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3A" w:rsidRPr="00D535AA" w:rsidRDefault="0038113A">
      <w:pPr>
        <w:spacing w:line="480" w:lineRule="exact"/>
        <w:jc w:val="center"/>
        <w:rPr>
          <w:rFonts w:eastAsiaTheme="minorEastAsia"/>
          <w:bCs/>
          <w:color w:val="000000"/>
          <w:sz w:val="36"/>
          <w:szCs w:val="36"/>
        </w:rPr>
      </w:pPr>
      <w:r w:rsidRPr="00D535AA">
        <w:rPr>
          <w:rFonts w:eastAsiaTheme="minorEastAsia" w:hAnsiTheme="minor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0773"/>
        <w:gridCol w:w="1276"/>
      </w:tblGrid>
      <w:tr w:rsidR="000A6AF9" w:rsidRPr="009B4611" w:rsidTr="00D82D55">
        <w:trPr>
          <w:trHeight w:val="515"/>
        </w:trPr>
        <w:tc>
          <w:tcPr>
            <w:tcW w:w="1384" w:type="dxa"/>
            <w:vMerge w:val="restart"/>
            <w:vAlign w:val="center"/>
          </w:tcPr>
          <w:p w:rsidR="000A6AF9" w:rsidRPr="009B4611" w:rsidRDefault="000A6AF9" w:rsidP="00D82D55">
            <w:pPr>
              <w:spacing w:before="120" w:line="360" w:lineRule="auto"/>
              <w:jc w:val="center"/>
              <w:rPr>
                <w:rFonts w:ascii="楷体" w:eastAsia="楷体" w:hAnsi="楷体"/>
                <w:sz w:val="24"/>
                <w:szCs w:val="24"/>
              </w:rPr>
            </w:pPr>
            <w:r w:rsidRPr="009B4611">
              <w:rPr>
                <w:rFonts w:ascii="楷体" w:eastAsia="楷体" w:hAnsi="楷体" w:hint="eastAsia"/>
                <w:sz w:val="24"/>
                <w:szCs w:val="24"/>
              </w:rPr>
              <w:t>过程与活动、</w:t>
            </w:r>
          </w:p>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t>抽样计划</w:t>
            </w:r>
          </w:p>
        </w:tc>
        <w:tc>
          <w:tcPr>
            <w:tcW w:w="1276" w:type="dxa"/>
            <w:vMerge w:val="restart"/>
            <w:vAlign w:val="center"/>
          </w:tcPr>
          <w:p w:rsidR="000A6AF9" w:rsidRPr="009B4611" w:rsidRDefault="000A6AF9" w:rsidP="00D82D55">
            <w:pPr>
              <w:rPr>
                <w:rFonts w:ascii="楷体" w:eastAsia="楷体" w:hAnsi="楷体"/>
                <w:sz w:val="24"/>
                <w:szCs w:val="24"/>
              </w:rPr>
            </w:pPr>
            <w:r w:rsidRPr="009B4611">
              <w:rPr>
                <w:rFonts w:ascii="楷体" w:eastAsia="楷体" w:hAnsi="楷体" w:hint="eastAsia"/>
                <w:sz w:val="24"/>
                <w:szCs w:val="24"/>
              </w:rPr>
              <w:t>涉及条款</w:t>
            </w:r>
          </w:p>
        </w:tc>
        <w:tc>
          <w:tcPr>
            <w:tcW w:w="10773" w:type="dxa"/>
            <w:vAlign w:val="center"/>
          </w:tcPr>
          <w:p w:rsidR="000A6AF9" w:rsidRPr="009B4611" w:rsidRDefault="000A6AF9" w:rsidP="00D82D55">
            <w:pPr>
              <w:rPr>
                <w:rFonts w:ascii="楷体" w:eastAsia="楷体" w:hAnsi="楷体"/>
                <w:sz w:val="24"/>
                <w:szCs w:val="24"/>
              </w:rPr>
            </w:pPr>
            <w:r w:rsidRPr="009B4611">
              <w:rPr>
                <w:rFonts w:ascii="楷体" w:eastAsia="楷体" w:hAnsi="楷体" w:hint="eastAsia"/>
                <w:sz w:val="24"/>
                <w:szCs w:val="24"/>
              </w:rPr>
              <w:t>受审核部门：生产部</w:t>
            </w:r>
            <w:r>
              <w:rPr>
                <w:rFonts w:ascii="楷体" w:eastAsia="楷体" w:hAnsi="楷体" w:hint="eastAsia"/>
                <w:sz w:val="24"/>
                <w:szCs w:val="24"/>
              </w:rPr>
              <w:t xml:space="preserve">              </w:t>
            </w:r>
            <w:r w:rsidR="006E3744">
              <w:rPr>
                <w:rFonts w:ascii="楷体" w:eastAsia="楷体" w:hAnsi="楷体" w:hint="eastAsia"/>
                <w:sz w:val="24"/>
                <w:szCs w:val="24"/>
              </w:rPr>
              <w:t xml:space="preserve">       </w:t>
            </w:r>
            <w:r w:rsidR="00483A2E">
              <w:rPr>
                <w:rFonts w:ascii="楷体" w:eastAsia="楷体" w:hAnsi="楷体" w:hint="eastAsia"/>
                <w:sz w:val="24"/>
                <w:szCs w:val="24"/>
              </w:rPr>
              <w:t xml:space="preserve">     </w:t>
            </w:r>
            <w:r w:rsidRPr="009B4611">
              <w:rPr>
                <w:rFonts w:ascii="楷体" w:eastAsia="楷体" w:hAnsi="楷体" w:hint="eastAsia"/>
                <w:sz w:val="24"/>
                <w:szCs w:val="24"/>
              </w:rPr>
              <w:t>主管领导</w:t>
            </w:r>
            <w:r>
              <w:rPr>
                <w:rFonts w:ascii="楷体" w:eastAsia="楷体" w:hAnsi="楷体" w:hint="eastAsia"/>
                <w:sz w:val="24"/>
                <w:szCs w:val="24"/>
              </w:rPr>
              <w:t>/</w:t>
            </w:r>
            <w:r w:rsidRPr="009B4611">
              <w:rPr>
                <w:rFonts w:ascii="楷体" w:eastAsia="楷体" w:hAnsi="楷体" w:hint="eastAsia"/>
                <w:sz w:val="24"/>
                <w:szCs w:val="24"/>
              </w:rPr>
              <w:t>陪同人员：</w:t>
            </w:r>
            <w:r w:rsidRPr="000A6AF9">
              <w:rPr>
                <w:rFonts w:ascii="楷体" w:eastAsia="楷体" w:hAnsi="楷体" w:hint="eastAsia"/>
                <w:sz w:val="24"/>
                <w:szCs w:val="24"/>
              </w:rPr>
              <w:t>江玲</w:t>
            </w:r>
            <w:r>
              <w:rPr>
                <w:rFonts w:ascii="楷体" w:eastAsia="楷体" w:hAnsi="楷体" w:hint="eastAsia"/>
                <w:sz w:val="24"/>
                <w:szCs w:val="24"/>
              </w:rPr>
              <w:t>/江玮</w:t>
            </w:r>
          </w:p>
        </w:tc>
        <w:tc>
          <w:tcPr>
            <w:tcW w:w="1276" w:type="dxa"/>
            <w:vMerge w:val="restart"/>
            <w:vAlign w:val="center"/>
          </w:tcPr>
          <w:p w:rsidR="000A6AF9" w:rsidRPr="009B4611" w:rsidRDefault="000A6AF9" w:rsidP="00D82D55">
            <w:pPr>
              <w:spacing w:line="360" w:lineRule="auto"/>
              <w:rPr>
                <w:rFonts w:ascii="楷体" w:eastAsia="楷体" w:hAnsi="楷体"/>
                <w:sz w:val="24"/>
                <w:szCs w:val="24"/>
              </w:rPr>
            </w:pPr>
            <w:r w:rsidRPr="009B4611">
              <w:rPr>
                <w:rFonts w:ascii="楷体" w:eastAsia="楷体" w:hAnsi="楷体" w:hint="eastAsia"/>
                <w:sz w:val="24"/>
                <w:szCs w:val="24"/>
              </w:rPr>
              <w:t>判定</w:t>
            </w:r>
          </w:p>
        </w:tc>
      </w:tr>
      <w:tr w:rsidR="000A6AF9" w:rsidRPr="009B4611" w:rsidTr="00D82D55">
        <w:trPr>
          <w:trHeight w:val="403"/>
        </w:trPr>
        <w:tc>
          <w:tcPr>
            <w:tcW w:w="1384" w:type="dxa"/>
            <w:vMerge/>
            <w:vAlign w:val="center"/>
          </w:tcPr>
          <w:p w:rsidR="000A6AF9" w:rsidRPr="009B4611" w:rsidRDefault="000A6AF9" w:rsidP="00D82D55">
            <w:pPr>
              <w:spacing w:line="360" w:lineRule="auto"/>
              <w:rPr>
                <w:rFonts w:ascii="楷体" w:eastAsia="楷体" w:hAnsi="楷体"/>
                <w:sz w:val="24"/>
                <w:szCs w:val="24"/>
              </w:rPr>
            </w:pPr>
          </w:p>
        </w:tc>
        <w:tc>
          <w:tcPr>
            <w:tcW w:w="1276" w:type="dxa"/>
            <w:vMerge/>
            <w:vAlign w:val="center"/>
          </w:tcPr>
          <w:p w:rsidR="000A6AF9" w:rsidRPr="009B4611" w:rsidRDefault="000A6AF9" w:rsidP="00D82D55">
            <w:pPr>
              <w:rPr>
                <w:rFonts w:ascii="楷体" w:eastAsia="楷体" w:hAnsi="楷体"/>
                <w:sz w:val="24"/>
                <w:szCs w:val="24"/>
              </w:rPr>
            </w:pPr>
          </w:p>
        </w:tc>
        <w:tc>
          <w:tcPr>
            <w:tcW w:w="10773" w:type="dxa"/>
            <w:vAlign w:val="center"/>
          </w:tcPr>
          <w:p w:rsidR="000A6AF9" w:rsidRPr="009B4611" w:rsidRDefault="000A6AF9" w:rsidP="000A6AF9">
            <w:pPr>
              <w:spacing w:before="120"/>
              <w:rPr>
                <w:rFonts w:ascii="楷体" w:eastAsia="楷体" w:hAnsi="楷体"/>
                <w:sz w:val="24"/>
                <w:szCs w:val="24"/>
              </w:rPr>
            </w:pPr>
            <w:r w:rsidRPr="009B4611">
              <w:rPr>
                <w:rFonts w:ascii="楷体" w:eastAsia="楷体" w:hAnsi="楷体" w:hint="eastAsia"/>
                <w:sz w:val="24"/>
                <w:szCs w:val="24"/>
              </w:rPr>
              <w:t>审核员：</w:t>
            </w:r>
            <w:r>
              <w:rPr>
                <w:rFonts w:ascii="楷体" w:eastAsia="楷体" w:hAnsi="楷体" w:cs="宋体" w:hint="eastAsia"/>
                <w:sz w:val="24"/>
                <w:szCs w:val="24"/>
              </w:rPr>
              <w:t>文波、李双（实习）、杜梦青（专家）</w:t>
            </w:r>
            <w:r w:rsidR="00483A2E">
              <w:rPr>
                <w:rFonts w:ascii="楷体" w:eastAsia="楷体" w:hAnsi="楷体" w:hint="eastAsia"/>
                <w:sz w:val="24"/>
                <w:szCs w:val="24"/>
              </w:rPr>
              <w:t xml:space="preserve">    </w:t>
            </w:r>
            <w:r w:rsidRPr="009B4611">
              <w:rPr>
                <w:rFonts w:ascii="楷体" w:eastAsia="楷体" w:hAnsi="楷体" w:hint="eastAsia"/>
                <w:sz w:val="24"/>
                <w:szCs w:val="24"/>
              </w:rPr>
              <w:t>审核时间：</w:t>
            </w:r>
            <w:r>
              <w:rPr>
                <w:rFonts w:ascii="楷体" w:eastAsia="楷体" w:hAnsi="楷体" w:hint="eastAsia"/>
                <w:sz w:val="24"/>
                <w:szCs w:val="24"/>
              </w:rPr>
              <w:t>2022</w:t>
            </w:r>
            <w:r w:rsidRPr="009B4611">
              <w:rPr>
                <w:rFonts w:ascii="楷体" w:eastAsia="楷体" w:hAnsi="楷体" w:hint="eastAsia"/>
                <w:sz w:val="24"/>
                <w:szCs w:val="24"/>
              </w:rPr>
              <w:t>.</w:t>
            </w:r>
            <w:r>
              <w:rPr>
                <w:rFonts w:ascii="楷体" w:eastAsia="楷体" w:hAnsi="楷体" w:hint="eastAsia"/>
                <w:sz w:val="24"/>
                <w:szCs w:val="24"/>
              </w:rPr>
              <w:t>3</w:t>
            </w:r>
            <w:r w:rsidRPr="009B4611">
              <w:rPr>
                <w:rFonts w:ascii="楷体" w:eastAsia="楷体" w:hAnsi="楷体" w:hint="eastAsia"/>
                <w:sz w:val="24"/>
                <w:szCs w:val="24"/>
              </w:rPr>
              <w:t>.</w:t>
            </w:r>
            <w:r>
              <w:rPr>
                <w:rFonts w:ascii="楷体" w:eastAsia="楷体" w:hAnsi="楷体" w:hint="eastAsia"/>
                <w:sz w:val="24"/>
                <w:szCs w:val="24"/>
              </w:rPr>
              <w:t>4</w:t>
            </w:r>
          </w:p>
        </w:tc>
        <w:tc>
          <w:tcPr>
            <w:tcW w:w="1276" w:type="dxa"/>
            <w:vMerge/>
          </w:tcPr>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516"/>
        </w:trPr>
        <w:tc>
          <w:tcPr>
            <w:tcW w:w="1384" w:type="dxa"/>
            <w:vMerge/>
            <w:vAlign w:val="center"/>
          </w:tcPr>
          <w:p w:rsidR="000A6AF9" w:rsidRPr="009B4611" w:rsidRDefault="000A6AF9" w:rsidP="00D82D55">
            <w:pPr>
              <w:spacing w:line="360" w:lineRule="auto"/>
              <w:rPr>
                <w:rFonts w:ascii="楷体" w:eastAsia="楷体" w:hAnsi="楷体"/>
                <w:sz w:val="24"/>
                <w:szCs w:val="24"/>
              </w:rPr>
            </w:pPr>
          </w:p>
        </w:tc>
        <w:tc>
          <w:tcPr>
            <w:tcW w:w="1276" w:type="dxa"/>
            <w:vMerge/>
            <w:vAlign w:val="center"/>
          </w:tcPr>
          <w:p w:rsidR="000A6AF9" w:rsidRPr="009B4611" w:rsidRDefault="000A6AF9" w:rsidP="00D82D55">
            <w:pPr>
              <w:rPr>
                <w:rFonts w:ascii="楷体" w:eastAsia="楷体" w:hAnsi="楷体"/>
                <w:sz w:val="24"/>
                <w:szCs w:val="24"/>
              </w:rPr>
            </w:pPr>
          </w:p>
        </w:tc>
        <w:tc>
          <w:tcPr>
            <w:tcW w:w="10773" w:type="dxa"/>
            <w:vAlign w:val="center"/>
          </w:tcPr>
          <w:p w:rsidR="000A6AF9" w:rsidRDefault="000A6AF9" w:rsidP="00D82D55">
            <w:pPr>
              <w:spacing w:line="360" w:lineRule="auto"/>
              <w:jc w:val="left"/>
              <w:rPr>
                <w:rFonts w:ascii="楷体" w:eastAsia="楷体" w:hAnsi="楷体"/>
                <w:sz w:val="24"/>
                <w:szCs w:val="24"/>
              </w:rPr>
            </w:pPr>
            <w:r w:rsidRPr="009B4611">
              <w:rPr>
                <w:rFonts w:ascii="楷体" w:eastAsia="楷体" w:hAnsi="楷体" w:hint="eastAsia"/>
                <w:sz w:val="24"/>
                <w:szCs w:val="24"/>
              </w:rPr>
              <w:t>审核条款：</w:t>
            </w:r>
          </w:p>
          <w:p w:rsidR="000A6AF9" w:rsidRPr="009B4611" w:rsidRDefault="000A6AF9" w:rsidP="00D82D55">
            <w:pPr>
              <w:spacing w:line="360" w:lineRule="auto"/>
              <w:jc w:val="left"/>
              <w:rPr>
                <w:rFonts w:ascii="楷体" w:eastAsia="楷体" w:hAnsi="楷体"/>
                <w:sz w:val="24"/>
                <w:szCs w:val="24"/>
              </w:rPr>
            </w:pPr>
            <w:r w:rsidRPr="00C36DCD">
              <w:rPr>
                <w:rFonts w:ascii="楷体" w:eastAsia="楷体" w:hAnsi="楷体" w:hint="eastAsia"/>
                <w:sz w:val="24"/>
                <w:szCs w:val="24"/>
              </w:rPr>
              <w:t>QMS:5.3组织的岗位、职责和权限、6.2质量目标、7.1.3基础设施、7.1.4过程运行环境、8.1运行策划和控制、8.3产品和服务的设计和开发、8.5.1生产和服务提供的控制、8.5.2产品标识和可追朔性、8.5.4产品防护、8.5.6更改控制</w:t>
            </w:r>
            <w:r>
              <w:rPr>
                <w:rFonts w:ascii="楷体" w:eastAsia="楷体" w:hAnsi="楷体" w:hint="eastAsia"/>
                <w:sz w:val="24"/>
                <w:szCs w:val="24"/>
              </w:rPr>
              <w:t>、</w:t>
            </w:r>
            <w:r w:rsidRPr="000A6AF9">
              <w:rPr>
                <w:rFonts w:ascii="楷体" w:eastAsia="楷体" w:hAnsi="楷体" w:hint="eastAsia"/>
                <w:sz w:val="24"/>
                <w:szCs w:val="24"/>
              </w:rPr>
              <w:t>7.1.5监视和测量资源、8.6产品和服务的放行、8.7不合格输出的控制</w:t>
            </w:r>
          </w:p>
        </w:tc>
        <w:tc>
          <w:tcPr>
            <w:tcW w:w="1276" w:type="dxa"/>
            <w:vMerge/>
          </w:tcPr>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516"/>
        </w:trPr>
        <w:tc>
          <w:tcPr>
            <w:tcW w:w="1384" w:type="dxa"/>
            <w:vAlign w:val="center"/>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cs="Arial" w:hint="eastAsia"/>
                <w:sz w:val="24"/>
                <w:szCs w:val="24"/>
              </w:rPr>
              <w:t>组织的岗位、职责和权限</w:t>
            </w:r>
          </w:p>
        </w:tc>
        <w:tc>
          <w:tcPr>
            <w:tcW w:w="1276" w:type="dxa"/>
          </w:tcPr>
          <w:p w:rsidR="000A6AF9" w:rsidRPr="009B4611" w:rsidRDefault="000A6AF9" w:rsidP="00D82D55">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 xml:space="preserve"> 5.3</w:t>
            </w:r>
          </w:p>
        </w:tc>
        <w:tc>
          <w:tcPr>
            <w:tcW w:w="10773" w:type="dxa"/>
          </w:tcPr>
          <w:p w:rsidR="000A6AF9" w:rsidRPr="009B4611" w:rsidRDefault="000A6AF9" w:rsidP="00D82D55">
            <w:pPr>
              <w:spacing w:line="360" w:lineRule="auto"/>
              <w:ind w:firstLineChars="200" w:firstLine="480"/>
              <w:rPr>
                <w:rFonts w:ascii="楷体" w:eastAsia="楷体" w:hAnsi="楷体"/>
                <w:sz w:val="24"/>
                <w:szCs w:val="24"/>
              </w:rPr>
            </w:pPr>
            <w:r>
              <w:rPr>
                <w:rFonts w:ascii="楷体" w:eastAsia="楷体" w:hAnsi="楷体" w:hint="eastAsia"/>
                <w:sz w:val="24"/>
                <w:szCs w:val="24"/>
              </w:rPr>
              <w:t>生产部</w:t>
            </w:r>
            <w:r w:rsidRPr="009B4611">
              <w:rPr>
                <w:rFonts w:ascii="楷体" w:eastAsia="楷体" w:hAnsi="楷体" w:hint="eastAsia"/>
                <w:sz w:val="24"/>
                <w:szCs w:val="24"/>
              </w:rPr>
              <w:t>主要作用、职责和权限包括:负责基础设施</w:t>
            </w:r>
            <w:r>
              <w:rPr>
                <w:rFonts w:ascii="楷体" w:eastAsia="楷体" w:hAnsi="楷体" w:hint="eastAsia"/>
                <w:sz w:val="24"/>
                <w:szCs w:val="24"/>
              </w:rPr>
              <w:t>管理</w:t>
            </w:r>
            <w:r w:rsidRPr="009B4611">
              <w:rPr>
                <w:rFonts w:ascii="楷体" w:eastAsia="楷体" w:hAnsi="楷体" w:hint="eastAsia"/>
                <w:sz w:val="24"/>
                <w:szCs w:val="24"/>
              </w:rPr>
              <w:t>控制，负责生产和服务提供的控制，包括制定生产计划，科学合理调度，确保生产计划及时按期完成，负责产品标识，并确保在必要时实现可追溯性</w:t>
            </w:r>
            <w:r>
              <w:rPr>
                <w:rFonts w:ascii="楷体" w:eastAsia="楷体" w:hAnsi="楷体" w:hint="eastAsia"/>
                <w:sz w:val="24"/>
                <w:szCs w:val="24"/>
              </w:rPr>
              <w:t>，负责生产进度、</w:t>
            </w:r>
            <w:r w:rsidRPr="009B4611">
              <w:rPr>
                <w:rFonts w:ascii="楷体" w:eastAsia="楷体" w:hAnsi="楷体" w:hint="eastAsia"/>
                <w:sz w:val="24"/>
                <w:szCs w:val="24"/>
              </w:rPr>
              <w:t>安全生产管理</w:t>
            </w:r>
            <w:r>
              <w:rPr>
                <w:rFonts w:ascii="楷体" w:eastAsia="楷体" w:hAnsi="楷体" w:hint="eastAsia"/>
                <w:sz w:val="24"/>
                <w:szCs w:val="24"/>
              </w:rPr>
              <w:t>、产品检验、计量仪器的管理</w:t>
            </w:r>
            <w:r w:rsidRPr="009B4611">
              <w:rPr>
                <w:rFonts w:ascii="楷体" w:eastAsia="楷体" w:hAnsi="楷体" w:hint="eastAsia"/>
                <w:sz w:val="24"/>
                <w:szCs w:val="24"/>
              </w:rPr>
              <w:t>。</w:t>
            </w:r>
          </w:p>
          <w:p w:rsidR="000A6AF9" w:rsidRPr="009B4611" w:rsidRDefault="000A6AF9" w:rsidP="00D82D5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生产部上述作用和职责、权限基本得到有效沟通和实施。</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516"/>
        </w:trPr>
        <w:tc>
          <w:tcPr>
            <w:tcW w:w="1384" w:type="dxa"/>
            <w:vAlign w:val="center"/>
          </w:tcPr>
          <w:p w:rsidR="000A6AF9" w:rsidRPr="009B4611" w:rsidRDefault="000A6AF9" w:rsidP="00D82D55">
            <w:pPr>
              <w:spacing w:line="360" w:lineRule="auto"/>
              <w:rPr>
                <w:rFonts w:ascii="楷体" w:eastAsia="楷体" w:hAnsi="楷体" w:cs="Arial"/>
                <w:sz w:val="24"/>
                <w:szCs w:val="24"/>
              </w:rPr>
            </w:pPr>
            <w:r w:rsidRPr="009B4611">
              <w:rPr>
                <w:rFonts w:ascii="楷体" w:eastAsia="楷体" w:hAnsi="楷体" w:cs="Arial" w:hint="eastAsia"/>
                <w:sz w:val="24"/>
                <w:szCs w:val="24"/>
              </w:rPr>
              <w:t xml:space="preserve">目标 </w:t>
            </w:r>
          </w:p>
        </w:tc>
        <w:tc>
          <w:tcPr>
            <w:tcW w:w="1276" w:type="dxa"/>
            <w:vAlign w:val="center"/>
          </w:tcPr>
          <w:p w:rsidR="000A6AF9" w:rsidRPr="009B4611" w:rsidRDefault="000A6AF9" w:rsidP="00D82D55">
            <w:pPr>
              <w:spacing w:line="360" w:lineRule="auto"/>
              <w:rPr>
                <w:rFonts w:ascii="楷体" w:eastAsia="楷体" w:hAnsi="楷体" w:cs="Arial"/>
                <w:sz w:val="24"/>
                <w:szCs w:val="24"/>
              </w:rPr>
            </w:pPr>
            <w:r>
              <w:rPr>
                <w:rFonts w:ascii="楷体" w:eastAsia="楷体" w:hAnsi="楷体" w:cs="Arial" w:hint="eastAsia"/>
                <w:sz w:val="24"/>
                <w:szCs w:val="24"/>
              </w:rPr>
              <w:t>Q</w:t>
            </w:r>
            <w:r w:rsidRPr="009B4611">
              <w:rPr>
                <w:rFonts w:ascii="楷体" w:eastAsia="楷体" w:hAnsi="楷体" w:cs="Arial" w:hint="eastAsia"/>
                <w:sz w:val="24"/>
                <w:szCs w:val="24"/>
              </w:rPr>
              <w:t>:6.2</w:t>
            </w:r>
          </w:p>
        </w:tc>
        <w:tc>
          <w:tcPr>
            <w:tcW w:w="10773" w:type="dxa"/>
            <w:vAlign w:val="center"/>
          </w:tcPr>
          <w:p w:rsidR="00BE0F55" w:rsidRPr="00BE0F55" w:rsidRDefault="00BE0F55" w:rsidP="00BE0F55">
            <w:pPr>
              <w:spacing w:line="360" w:lineRule="auto"/>
              <w:ind w:firstLineChars="200" w:firstLine="480"/>
              <w:rPr>
                <w:rFonts w:ascii="楷体" w:eastAsia="楷体" w:hAnsi="楷体"/>
                <w:sz w:val="24"/>
                <w:szCs w:val="24"/>
              </w:rPr>
            </w:pPr>
            <w:r w:rsidRPr="00BE0F55">
              <w:rPr>
                <w:rFonts w:ascii="楷体" w:eastAsia="楷体" w:hAnsi="楷体" w:hint="eastAsia"/>
                <w:sz w:val="24"/>
                <w:szCs w:val="24"/>
              </w:rPr>
              <w:t>查有公司级管理目标，并按照部门对目标进行分解，有目标管理管理规定，规定了目标的分解及考核的具体方法。</w:t>
            </w:r>
          </w:p>
          <w:p w:rsidR="00042954" w:rsidRDefault="00BE0F55" w:rsidP="00BE0F55">
            <w:pPr>
              <w:spacing w:line="360" w:lineRule="auto"/>
              <w:ind w:firstLineChars="200" w:firstLine="480"/>
              <w:rPr>
                <w:rFonts w:ascii="楷体" w:eastAsia="楷体" w:hAnsi="楷体"/>
                <w:sz w:val="24"/>
                <w:szCs w:val="24"/>
              </w:rPr>
            </w:pPr>
            <w:r w:rsidRPr="00BE0F55">
              <w:rPr>
                <w:rFonts w:ascii="楷体" w:eastAsia="楷体" w:hAnsi="楷体" w:hint="eastAsia"/>
                <w:sz w:val="24"/>
                <w:szCs w:val="24"/>
              </w:rPr>
              <w:t>部门主要目标</w:t>
            </w:r>
            <w:r w:rsidR="000A6AF9" w:rsidRPr="00E440D7">
              <w:rPr>
                <w:rFonts w:ascii="楷体" w:eastAsia="楷体" w:hAnsi="楷体" w:hint="eastAsia"/>
                <w:sz w:val="24"/>
                <w:szCs w:val="24"/>
              </w:rPr>
              <w:t xml:space="preserve">：   </w:t>
            </w:r>
            <w:r w:rsidR="000A6AF9">
              <w:rPr>
                <w:rFonts w:ascii="楷体" w:eastAsia="楷体" w:hAnsi="楷体" w:hint="eastAsia"/>
                <w:sz w:val="24"/>
                <w:szCs w:val="24"/>
              </w:rPr>
              <w:t xml:space="preserve">                                  </w:t>
            </w:r>
          </w:p>
          <w:p w:rsidR="00042954" w:rsidRPr="00042954" w:rsidRDefault="00042954" w:rsidP="00042954">
            <w:pPr>
              <w:spacing w:line="360" w:lineRule="auto"/>
              <w:ind w:firstLineChars="200" w:firstLine="480"/>
              <w:rPr>
                <w:rFonts w:ascii="楷体" w:eastAsia="楷体" w:hAnsi="楷体"/>
                <w:sz w:val="24"/>
                <w:szCs w:val="24"/>
              </w:rPr>
            </w:pPr>
            <w:r w:rsidRPr="00042954">
              <w:rPr>
                <w:rFonts w:ascii="楷体" w:eastAsia="楷体" w:hAnsi="楷体" w:hint="eastAsia"/>
                <w:sz w:val="24"/>
                <w:szCs w:val="24"/>
              </w:rPr>
              <w:t>1、确保生产设备完好率≥90%；</w:t>
            </w:r>
          </w:p>
          <w:p w:rsidR="00042954" w:rsidRPr="00042954" w:rsidRDefault="00042954" w:rsidP="00042954">
            <w:pPr>
              <w:spacing w:line="360" w:lineRule="auto"/>
              <w:ind w:firstLineChars="200" w:firstLine="480"/>
              <w:rPr>
                <w:rFonts w:ascii="楷体" w:eastAsia="楷体" w:hAnsi="楷体"/>
                <w:sz w:val="24"/>
                <w:szCs w:val="24"/>
              </w:rPr>
            </w:pPr>
            <w:r w:rsidRPr="00042954">
              <w:rPr>
                <w:rFonts w:ascii="楷体" w:eastAsia="楷体" w:hAnsi="楷体" w:hint="eastAsia"/>
                <w:sz w:val="24"/>
                <w:szCs w:val="24"/>
              </w:rPr>
              <w:t>2、确保产品一次交验合格率达≥95%</w:t>
            </w:r>
          </w:p>
          <w:p w:rsidR="00042954" w:rsidRPr="00042954" w:rsidRDefault="00042954" w:rsidP="00042954">
            <w:pPr>
              <w:spacing w:line="360" w:lineRule="auto"/>
              <w:ind w:firstLineChars="200" w:firstLine="480"/>
              <w:rPr>
                <w:rFonts w:ascii="楷体" w:eastAsia="楷体" w:hAnsi="楷体"/>
                <w:sz w:val="24"/>
                <w:szCs w:val="24"/>
              </w:rPr>
            </w:pPr>
            <w:r w:rsidRPr="00042954">
              <w:rPr>
                <w:rFonts w:ascii="楷体" w:eastAsia="楷体" w:hAnsi="楷体" w:hint="eastAsia"/>
                <w:sz w:val="24"/>
                <w:szCs w:val="24"/>
              </w:rPr>
              <w:t>3、确保产品出厂合格率100%；</w:t>
            </w:r>
          </w:p>
          <w:p w:rsidR="00042954" w:rsidRDefault="00042954" w:rsidP="00042954">
            <w:pPr>
              <w:spacing w:line="360" w:lineRule="auto"/>
              <w:ind w:firstLineChars="200" w:firstLine="480"/>
              <w:rPr>
                <w:rFonts w:ascii="楷体" w:eastAsia="楷体" w:hAnsi="楷体"/>
                <w:sz w:val="24"/>
                <w:szCs w:val="24"/>
              </w:rPr>
            </w:pPr>
            <w:r w:rsidRPr="00042954">
              <w:rPr>
                <w:rFonts w:ascii="楷体" w:eastAsia="楷体" w:hAnsi="楷体" w:hint="eastAsia"/>
                <w:sz w:val="24"/>
                <w:szCs w:val="24"/>
              </w:rPr>
              <w:lastRenderedPageBreak/>
              <w:t>4、保证计量器具100%经过校准</w:t>
            </w:r>
          </w:p>
          <w:p w:rsidR="000A6AF9" w:rsidRPr="009B4611" w:rsidRDefault="000A6AF9" w:rsidP="00E43989">
            <w:pPr>
              <w:spacing w:line="360" w:lineRule="auto"/>
              <w:ind w:firstLineChars="200" w:firstLine="480"/>
              <w:rPr>
                <w:rFonts w:ascii="楷体" w:eastAsia="楷体" w:hAnsi="楷体" w:cs="Arial"/>
                <w:sz w:val="24"/>
                <w:szCs w:val="24"/>
              </w:rPr>
            </w:pPr>
            <w:r w:rsidRPr="00E440D7">
              <w:rPr>
                <w:rFonts w:ascii="楷体" w:eastAsia="楷体" w:hAnsi="楷体" w:hint="eastAsia"/>
                <w:sz w:val="24"/>
                <w:szCs w:val="24"/>
              </w:rPr>
              <w:t>考核情况：20</w:t>
            </w:r>
            <w:r>
              <w:rPr>
                <w:rFonts w:ascii="楷体" w:eastAsia="楷体" w:hAnsi="楷体" w:hint="eastAsia"/>
                <w:sz w:val="24"/>
                <w:szCs w:val="24"/>
              </w:rPr>
              <w:t>2</w:t>
            </w:r>
            <w:r w:rsidR="00E43989">
              <w:rPr>
                <w:rFonts w:ascii="楷体" w:eastAsia="楷体" w:hAnsi="楷体" w:hint="eastAsia"/>
                <w:sz w:val="24"/>
                <w:szCs w:val="24"/>
              </w:rPr>
              <w:t>1</w:t>
            </w:r>
            <w:r>
              <w:rPr>
                <w:rFonts w:ascii="楷体" w:eastAsia="楷体" w:hAnsi="楷体" w:hint="eastAsia"/>
                <w:sz w:val="24"/>
                <w:szCs w:val="24"/>
              </w:rPr>
              <w:t>年</w:t>
            </w:r>
            <w:r w:rsidR="00BE0F55">
              <w:rPr>
                <w:rFonts w:ascii="楷体" w:eastAsia="楷体" w:hAnsi="楷体" w:hint="eastAsia"/>
                <w:sz w:val="24"/>
                <w:szCs w:val="24"/>
              </w:rPr>
              <w:t>10-12</w:t>
            </w:r>
            <w:r>
              <w:rPr>
                <w:rFonts w:ascii="楷体" w:eastAsia="楷体" w:hAnsi="楷体" w:hint="eastAsia"/>
                <w:sz w:val="24"/>
                <w:szCs w:val="24"/>
              </w:rPr>
              <w:t>月</w:t>
            </w:r>
            <w:r w:rsidRPr="00BA7FC5">
              <w:rPr>
                <w:rFonts w:ascii="楷体" w:eastAsia="楷体" w:hAnsi="楷体" w:hint="eastAsia"/>
                <w:sz w:val="24"/>
                <w:szCs w:val="24"/>
              </w:rPr>
              <w:t>考核</w:t>
            </w:r>
            <w:r>
              <w:rPr>
                <w:rFonts w:ascii="楷体" w:eastAsia="楷体" w:hAnsi="楷体" w:hint="eastAsia"/>
                <w:sz w:val="24"/>
                <w:szCs w:val="24"/>
              </w:rPr>
              <w:t>已完成</w:t>
            </w:r>
            <w:r w:rsidR="00BE0F55">
              <w:rPr>
                <w:rFonts w:ascii="楷体" w:eastAsia="楷体" w:hAnsi="楷体" w:hint="eastAsia"/>
                <w:sz w:val="24"/>
                <w:szCs w:val="24"/>
              </w:rPr>
              <w:t>，各目标达标</w:t>
            </w:r>
            <w:r w:rsidRPr="00BA7FC5">
              <w:rPr>
                <w:rFonts w:ascii="楷体" w:eastAsia="楷体" w:hAnsi="楷体" w:hint="eastAsia"/>
                <w:sz w:val="24"/>
                <w:szCs w:val="24"/>
              </w:rPr>
              <w:t>。</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tc>
      </w:tr>
      <w:tr w:rsidR="000A6AF9" w:rsidRPr="009B4611" w:rsidTr="00D82D55">
        <w:trPr>
          <w:trHeight w:val="392"/>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基础设施</w:t>
            </w:r>
          </w:p>
        </w:tc>
        <w:tc>
          <w:tcPr>
            <w:tcW w:w="1276"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Q7.1.3</w:t>
            </w:r>
          </w:p>
        </w:tc>
        <w:tc>
          <w:tcPr>
            <w:tcW w:w="10773" w:type="dxa"/>
          </w:tcPr>
          <w:p w:rsidR="000A6AF9" w:rsidRPr="002C341D" w:rsidRDefault="000A6AF9" w:rsidP="00D82D5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生产部负责人介绍了设备的使用、维护、保养等要求，符合要求。</w:t>
            </w:r>
          </w:p>
          <w:p w:rsidR="000A6AF9" w:rsidRPr="002C341D" w:rsidRDefault="000A6AF9" w:rsidP="00D82D5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公司主要设备是</w:t>
            </w:r>
            <w:r w:rsidR="00BE0F55" w:rsidRPr="00BE0F55">
              <w:rPr>
                <w:rFonts w:ascii="楷体" w:eastAsia="楷体" w:hAnsi="楷体" w:cs="Arial" w:hint="eastAsia"/>
                <w:sz w:val="24"/>
                <w:szCs w:val="24"/>
              </w:rPr>
              <w:t>台床、切片机、修边机、定厚机、振动抛光机、烘干机、挑选机、台式切割机、手持打磨机</w:t>
            </w:r>
            <w:r w:rsidRPr="00CF34B5">
              <w:rPr>
                <w:rFonts w:ascii="楷体" w:eastAsia="楷体" w:hAnsi="楷体" w:cs="Arial" w:hint="eastAsia"/>
                <w:sz w:val="24"/>
                <w:szCs w:val="24"/>
              </w:rPr>
              <w:t>、储气</w:t>
            </w:r>
            <w:r>
              <w:rPr>
                <w:rFonts w:ascii="楷体" w:eastAsia="楷体" w:hAnsi="楷体" w:cs="Arial" w:hint="eastAsia"/>
                <w:sz w:val="24"/>
                <w:szCs w:val="24"/>
              </w:rPr>
              <w:t>罐、手动叉车</w:t>
            </w:r>
            <w:r w:rsidRPr="00C36DCD">
              <w:rPr>
                <w:rFonts w:ascii="楷体" w:eastAsia="楷体" w:hAnsi="楷体" w:cs="Arial" w:hint="eastAsia"/>
                <w:sz w:val="24"/>
                <w:szCs w:val="24"/>
              </w:rPr>
              <w:t>、办公桌椅、电脑、打印机、WIFI等</w:t>
            </w:r>
            <w:r w:rsidRPr="002C341D">
              <w:rPr>
                <w:rFonts w:ascii="楷体" w:eastAsia="楷体" w:hAnsi="楷体" w:cs="Arial" w:hint="eastAsia"/>
                <w:sz w:val="24"/>
                <w:szCs w:val="24"/>
              </w:rPr>
              <w:t>，监视和测量设备主要有</w:t>
            </w:r>
            <w:r w:rsidRPr="00CF34B5">
              <w:rPr>
                <w:rFonts w:ascii="楷体" w:eastAsia="楷体" w:hAnsi="楷体" w:cs="Arial" w:hint="eastAsia"/>
                <w:sz w:val="24"/>
                <w:szCs w:val="24"/>
              </w:rPr>
              <w:t>游标卡尺、钢卷尺</w:t>
            </w:r>
            <w:r w:rsidRPr="00685FAE">
              <w:rPr>
                <w:rFonts w:ascii="楷体" w:eastAsia="楷体" w:hAnsi="楷体" w:cs="Arial" w:hint="eastAsia"/>
                <w:sz w:val="24"/>
                <w:szCs w:val="24"/>
              </w:rPr>
              <w:t>等</w:t>
            </w:r>
            <w:r w:rsidRPr="002C341D">
              <w:rPr>
                <w:rFonts w:ascii="楷体" w:eastAsia="楷体" w:hAnsi="楷体" w:cs="Arial" w:hint="eastAsia"/>
                <w:sz w:val="24"/>
                <w:szCs w:val="24"/>
              </w:rPr>
              <w:t>，以上设备基本可以满足目前生产的需要。</w:t>
            </w:r>
          </w:p>
          <w:p w:rsidR="000A6AF9" w:rsidRPr="002C341D" w:rsidRDefault="000A6AF9" w:rsidP="00D82D55">
            <w:pPr>
              <w:spacing w:line="360" w:lineRule="auto"/>
              <w:ind w:firstLineChars="200" w:firstLine="480"/>
              <w:rPr>
                <w:rFonts w:ascii="楷体" w:eastAsia="楷体" w:hAnsi="楷体"/>
                <w:sz w:val="24"/>
                <w:szCs w:val="24"/>
              </w:rPr>
            </w:pPr>
            <w:r w:rsidRPr="002C341D">
              <w:rPr>
                <w:rFonts w:ascii="楷体" w:eastAsia="楷体" w:hAnsi="楷体" w:hint="eastAsia"/>
                <w:sz w:val="24"/>
                <w:szCs w:val="24"/>
              </w:rPr>
              <w:t>查:设施及设备的提供及维护，</w:t>
            </w:r>
          </w:p>
          <w:p w:rsidR="000A6AF9" w:rsidRPr="002C341D" w:rsidRDefault="000A6AF9" w:rsidP="00D82D55">
            <w:pPr>
              <w:spacing w:line="360" w:lineRule="auto"/>
              <w:ind w:firstLineChars="200" w:firstLine="480"/>
              <w:rPr>
                <w:rFonts w:ascii="楷体" w:eastAsia="楷体" w:hAnsi="楷体" w:cs="Arial"/>
                <w:sz w:val="24"/>
                <w:szCs w:val="24"/>
              </w:rPr>
            </w:pPr>
            <w:r w:rsidRPr="002C341D">
              <w:rPr>
                <w:rFonts w:ascii="楷体" w:eastAsia="楷体" w:hAnsi="楷体" w:hint="eastAsia"/>
                <w:sz w:val="24"/>
                <w:szCs w:val="24"/>
              </w:rPr>
              <w:t>生产部负责人介绍，根据设备</w:t>
            </w:r>
            <w:r w:rsidRPr="002C341D">
              <w:rPr>
                <w:rFonts w:ascii="楷体" w:eastAsia="楷体" w:hAnsi="楷体" w:cs="Arial" w:hint="eastAsia"/>
                <w:sz w:val="24"/>
                <w:szCs w:val="24"/>
              </w:rPr>
              <w:t>管理的各自不同要求，每月</w:t>
            </w:r>
            <w:r>
              <w:rPr>
                <w:rFonts w:ascii="楷体" w:eastAsia="楷体" w:hAnsi="楷体" w:cs="Arial" w:hint="eastAsia"/>
                <w:sz w:val="24"/>
                <w:szCs w:val="24"/>
              </w:rPr>
              <w:t>按计划定期对设备维护保养，提供了维护保养记录；每日生产前对设备进行点检，符合要求后进行使用，但未进行记录，同企业进行了交流，改进</w:t>
            </w:r>
            <w:r w:rsidRPr="002C341D">
              <w:rPr>
                <w:rFonts w:ascii="楷体" w:eastAsia="楷体" w:hAnsi="楷体" w:cs="Arial" w:hint="eastAsia"/>
                <w:sz w:val="24"/>
                <w:szCs w:val="24"/>
              </w:rPr>
              <w:t>。</w:t>
            </w:r>
          </w:p>
          <w:p w:rsidR="000A6AF9" w:rsidRPr="00EE5E7A" w:rsidRDefault="000A6AF9" w:rsidP="00D82D55">
            <w:pPr>
              <w:spacing w:line="360" w:lineRule="auto"/>
              <w:ind w:rightChars="-3" w:right="-6" w:firstLineChars="200" w:firstLine="480"/>
              <w:rPr>
                <w:rFonts w:ascii="楷体" w:eastAsia="楷体" w:hAnsi="楷体" w:cs="Arial"/>
                <w:sz w:val="24"/>
                <w:szCs w:val="24"/>
              </w:rPr>
            </w:pPr>
            <w:r w:rsidRPr="00EE5E7A">
              <w:rPr>
                <w:rFonts w:ascii="楷体" w:eastAsia="楷体" w:hAnsi="楷体" w:cs="Arial" w:hint="eastAsia"/>
                <w:sz w:val="24"/>
                <w:szCs w:val="24"/>
              </w:rPr>
              <w:t>提供了《</w:t>
            </w:r>
            <w:r w:rsidRPr="00EE5E7A">
              <w:rPr>
                <w:rFonts w:ascii="楷体" w:eastAsia="楷体" w:hAnsi="楷体" w:cs="Arial"/>
                <w:sz w:val="24"/>
                <w:szCs w:val="24"/>
              </w:rPr>
              <w:t>202</w:t>
            </w:r>
            <w:r w:rsidR="00BE0F55" w:rsidRPr="00EE5E7A">
              <w:rPr>
                <w:rFonts w:ascii="楷体" w:eastAsia="楷体" w:hAnsi="楷体" w:cs="Arial" w:hint="eastAsia"/>
                <w:sz w:val="24"/>
                <w:szCs w:val="24"/>
              </w:rPr>
              <w:t>2</w:t>
            </w:r>
            <w:r w:rsidRPr="00EE5E7A">
              <w:rPr>
                <w:rFonts w:ascii="楷体" w:eastAsia="楷体" w:hAnsi="楷体" w:cs="Arial" w:hint="eastAsia"/>
                <w:sz w:val="24"/>
                <w:szCs w:val="24"/>
              </w:rPr>
              <w:t>年度设备维修计划》，规定了各设备的保养项目、保养时间、负责部门等。编制：</w:t>
            </w:r>
            <w:r w:rsidR="00E96EA5" w:rsidRPr="00EE5E7A">
              <w:rPr>
                <w:rFonts w:ascii="楷体" w:eastAsia="楷体" w:hAnsi="楷体" w:cs="Arial" w:hint="eastAsia"/>
                <w:sz w:val="24"/>
                <w:szCs w:val="24"/>
              </w:rPr>
              <w:t>江玲</w:t>
            </w:r>
            <w:r w:rsidRPr="00EE5E7A">
              <w:rPr>
                <w:rFonts w:ascii="楷体" w:eastAsia="楷体" w:hAnsi="楷体" w:cs="Arial" w:hint="eastAsia"/>
                <w:sz w:val="24"/>
                <w:szCs w:val="24"/>
              </w:rPr>
              <w:t>，</w:t>
            </w:r>
            <w:r w:rsidR="00E96EA5" w:rsidRPr="00EE5E7A">
              <w:rPr>
                <w:rFonts w:ascii="楷体" w:eastAsia="楷体" w:hAnsi="楷体" w:cs="Arial" w:hint="eastAsia"/>
                <w:sz w:val="24"/>
                <w:szCs w:val="24"/>
              </w:rPr>
              <w:t>批准：江玮</w:t>
            </w:r>
            <w:r w:rsidRPr="00EE5E7A">
              <w:rPr>
                <w:rFonts w:ascii="楷体" w:eastAsia="楷体" w:hAnsi="楷体" w:cs="Arial" w:hint="eastAsia"/>
                <w:sz w:val="24"/>
                <w:szCs w:val="24"/>
              </w:rPr>
              <w:t>，日期：202</w:t>
            </w:r>
            <w:r w:rsidR="00E96EA5" w:rsidRPr="00EE5E7A">
              <w:rPr>
                <w:rFonts w:ascii="楷体" w:eastAsia="楷体" w:hAnsi="楷体" w:cs="Arial" w:hint="eastAsia"/>
                <w:sz w:val="24"/>
                <w:szCs w:val="24"/>
              </w:rPr>
              <w:t>2</w:t>
            </w:r>
            <w:r w:rsidRPr="00EE5E7A">
              <w:rPr>
                <w:rFonts w:ascii="楷体" w:eastAsia="楷体" w:hAnsi="楷体" w:cs="Arial" w:hint="eastAsia"/>
                <w:sz w:val="24"/>
                <w:szCs w:val="24"/>
              </w:rPr>
              <w:t>年1月5日。</w:t>
            </w:r>
          </w:p>
          <w:p w:rsidR="000A6AF9" w:rsidRPr="00EE5E7A" w:rsidRDefault="000A6AF9" w:rsidP="00D82D55">
            <w:pPr>
              <w:spacing w:line="360" w:lineRule="auto"/>
              <w:ind w:rightChars="-3" w:right="-6" w:firstLineChars="200" w:firstLine="480"/>
              <w:rPr>
                <w:rFonts w:ascii="楷体" w:eastAsia="楷体" w:hAnsi="楷体" w:cs="Arial"/>
                <w:sz w:val="24"/>
                <w:szCs w:val="24"/>
              </w:rPr>
            </w:pPr>
            <w:r w:rsidRPr="00EE5E7A">
              <w:rPr>
                <w:rFonts w:ascii="楷体" w:eastAsia="楷体" w:hAnsi="楷体" w:cs="Arial" w:hint="eastAsia"/>
                <w:sz w:val="24"/>
                <w:szCs w:val="24"/>
              </w:rPr>
              <w:t>抽查了</w:t>
            </w:r>
            <w:r w:rsidR="00E96EA5" w:rsidRPr="00EE5E7A">
              <w:rPr>
                <w:rFonts w:ascii="楷体" w:eastAsia="楷体" w:hAnsi="楷体" w:cs="Arial"/>
                <w:sz w:val="24"/>
                <w:szCs w:val="24"/>
              </w:rPr>
              <w:t>2021</w:t>
            </w:r>
            <w:r w:rsidR="00E96EA5" w:rsidRPr="00EE5E7A">
              <w:rPr>
                <w:rFonts w:ascii="楷体" w:eastAsia="楷体" w:hAnsi="楷体" w:cs="Arial" w:hint="eastAsia"/>
                <w:sz w:val="24"/>
                <w:szCs w:val="24"/>
              </w:rPr>
              <w:t>.11.5日</w:t>
            </w:r>
            <w:r w:rsidRPr="00EE5E7A">
              <w:rPr>
                <w:rFonts w:ascii="楷体" w:eastAsia="楷体" w:hAnsi="楷体" w:cs="Arial" w:hint="eastAsia"/>
                <w:sz w:val="24"/>
                <w:szCs w:val="24"/>
              </w:rPr>
              <w:t>对</w:t>
            </w:r>
            <w:r w:rsidR="00E96EA5" w:rsidRPr="00EE5E7A">
              <w:rPr>
                <w:rFonts w:ascii="楷体" w:eastAsia="楷体" w:hAnsi="楷体" w:cs="Arial" w:hint="eastAsia"/>
                <w:sz w:val="24"/>
                <w:szCs w:val="24"/>
              </w:rPr>
              <w:t>设备抛光机</w:t>
            </w:r>
            <w:r w:rsidRPr="00EE5E7A">
              <w:rPr>
                <w:rFonts w:ascii="楷体" w:eastAsia="楷体" w:hAnsi="楷体" w:cs="Arial" w:hint="eastAsia"/>
                <w:sz w:val="24"/>
                <w:szCs w:val="24"/>
              </w:rPr>
              <w:t>定期保养记录表，保养项目：</w:t>
            </w:r>
            <w:r w:rsidR="00E96EA5" w:rsidRPr="00EE5E7A">
              <w:rPr>
                <w:rFonts w:ascii="楷体" w:eastAsia="楷体" w:hAnsi="楷体" w:cs="Arial" w:hint="eastAsia"/>
                <w:sz w:val="24"/>
                <w:szCs w:val="24"/>
              </w:rPr>
              <w:t>按钮、电源开光、</w:t>
            </w:r>
            <w:r w:rsidRPr="00EE5E7A">
              <w:rPr>
                <w:rFonts w:ascii="楷体" w:eastAsia="楷体" w:hAnsi="楷体" w:cs="Arial" w:hint="eastAsia"/>
                <w:sz w:val="24"/>
                <w:szCs w:val="24"/>
              </w:rPr>
              <w:t>机身表面清洁、检查各动力系统是否润滑、打油等项，保养人：</w:t>
            </w:r>
            <w:r w:rsidR="00E96EA5" w:rsidRPr="00EE5E7A">
              <w:rPr>
                <w:rFonts w:ascii="楷体" w:eastAsia="楷体" w:hAnsi="楷体" w:cs="Arial" w:hint="eastAsia"/>
                <w:sz w:val="24"/>
                <w:szCs w:val="24"/>
              </w:rPr>
              <w:t>江铃等</w:t>
            </w:r>
            <w:r w:rsidRPr="00EE5E7A">
              <w:rPr>
                <w:rFonts w:ascii="楷体" w:eastAsia="楷体" w:hAnsi="楷体" w:cs="Arial" w:hint="eastAsia"/>
                <w:sz w:val="24"/>
                <w:szCs w:val="24"/>
              </w:rPr>
              <w:t>。</w:t>
            </w:r>
          </w:p>
          <w:p w:rsidR="00E96EA5" w:rsidRPr="00EE5E7A" w:rsidRDefault="00E96EA5" w:rsidP="00D82D55">
            <w:pPr>
              <w:spacing w:line="360" w:lineRule="auto"/>
              <w:ind w:rightChars="-3" w:right="-6" w:firstLineChars="200" w:firstLine="480"/>
              <w:rPr>
                <w:rFonts w:ascii="楷体" w:eastAsia="楷体" w:hAnsi="楷体" w:cs="Arial"/>
                <w:sz w:val="24"/>
                <w:szCs w:val="24"/>
              </w:rPr>
            </w:pPr>
            <w:r w:rsidRPr="00EE5E7A">
              <w:rPr>
                <w:rFonts w:ascii="楷体" w:eastAsia="楷体" w:hAnsi="楷体" w:cs="Arial" w:hint="eastAsia"/>
                <w:sz w:val="24"/>
                <w:szCs w:val="24"/>
              </w:rPr>
              <w:t>抽查了</w:t>
            </w:r>
            <w:r w:rsidRPr="00EE5E7A">
              <w:rPr>
                <w:rFonts w:ascii="楷体" w:eastAsia="楷体" w:hAnsi="楷体" w:cs="Arial"/>
                <w:sz w:val="24"/>
                <w:szCs w:val="24"/>
              </w:rPr>
              <w:t>2021</w:t>
            </w:r>
            <w:r w:rsidRPr="00EE5E7A">
              <w:rPr>
                <w:rFonts w:ascii="楷体" w:eastAsia="楷体" w:hAnsi="楷体" w:cs="Arial" w:hint="eastAsia"/>
                <w:sz w:val="24"/>
                <w:szCs w:val="24"/>
              </w:rPr>
              <w:t>.1</w:t>
            </w:r>
            <w:r w:rsidR="00EE5E7A" w:rsidRPr="00EE5E7A">
              <w:rPr>
                <w:rFonts w:ascii="楷体" w:eastAsia="楷体" w:hAnsi="楷体" w:cs="Arial" w:hint="eastAsia"/>
                <w:sz w:val="24"/>
                <w:szCs w:val="24"/>
              </w:rPr>
              <w:t>2</w:t>
            </w:r>
            <w:r w:rsidRPr="00EE5E7A">
              <w:rPr>
                <w:rFonts w:ascii="楷体" w:eastAsia="楷体" w:hAnsi="楷体" w:cs="Arial" w:hint="eastAsia"/>
                <w:sz w:val="24"/>
                <w:szCs w:val="24"/>
              </w:rPr>
              <w:t>.</w:t>
            </w:r>
            <w:r w:rsidR="00EE5E7A" w:rsidRPr="00EE5E7A">
              <w:rPr>
                <w:rFonts w:ascii="楷体" w:eastAsia="楷体" w:hAnsi="楷体" w:cs="Arial" w:hint="eastAsia"/>
                <w:sz w:val="24"/>
                <w:szCs w:val="24"/>
              </w:rPr>
              <w:t>13</w:t>
            </w:r>
            <w:r w:rsidRPr="00EE5E7A">
              <w:rPr>
                <w:rFonts w:ascii="楷体" w:eastAsia="楷体" w:hAnsi="楷体" w:cs="Arial" w:hint="eastAsia"/>
                <w:sz w:val="24"/>
                <w:szCs w:val="24"/>
              </w:rPr>
              <w:t>日对设备</w:t>
            </w:r>
            <w:r w:rsidR="00EE5E7A" w:rsidRPr="00EE5E7A">
              <w:rPr>
                <w:rFonts w:ascii="楷体" w:eastAsia="楷体" w:hAnsi="楷体" w:cs="Arial" w:hint="eastAsia"/>
                <w:sz w:val="24"/>
                <w:szCs w:val="24"/>
              </w:rPr>
              <w:t>修边机-5#</w:t>
            </w:r>
            <w:r w:rsidRPr="00EE5E7A">
              <w:rPr>
                <w:rFonts w:ascii="楷体" w:eastAsia="楷体" w:hAnsi="楷体" w:cs="Arial" w:hint="eastAsia"/>
                <w:sz w:val="24"/>
                <w:szCs w:val="24"/>
              </w:rPr>
              <w:t>定期保养记录表，保养项目：按钮、电源开光、机身表面清洁、检查各动力系统是否润滑、打油等项，保养人：江铃等。</w:t>
            </w:r>
          </w:p>
          <w:p w:rsidR="00EE5E7A" w:rsidRPr="00EE5E7A" w:rsidRDefault="00EE5E7A" w:rsidP="00D82D55">
            <w:pPr>
              <w:spacing w:line="360" w:lineRule="auto"/>
              <w:ind w:rightChars="-3" w:right="-6" w:firstLineChars="200" w:firstLine="480"/>
              <w:rPr>
                <w:rFonts w:ascii="楷体" w:eastAsia="楷体" w:hAnsi="楷体" w:cs="Arial"/>
                <w:sz w:val="24"/>
                <w:szCs w:val="24"/>
              </w:rPr>
            </w:pPr>
            <w:r w:rsidRPr="00EE5E7A">
              <w:rPr>
                <w:rFonts w:ascii="楷体" w:eastAsia="楷体" w:hAnsi="楷体" w:cs="Arial" w:hint="eastAsia"/>
                <w:sz w:val="24"/>
                <w:szCs w:val="24"/>
              </w:rPr>
              <w:t>抽查了</w:t>
            </w:r>
            <w:r w:rsidRPr="00EE5E7A">
              <w:rPr>
                <w:rFonts w:ascii="楷体" w:eastAsia="楷体" w:hAnsi="楷体" w:cs="Arial"/>
                <w:sz w:val="24"/>
                <w:szCs w:val="24"/>
              </w:rPr>
              <w:t>202</w:t>
            </w:r>
            <w:r w:rsidRPr="00EE5E7A">
              <w:rPr>
                <w:rFonts w:ascii="楷体" w:eastAsia="楷体" w:hAnsi="楷体" w:cs="Arial" w:hint="eastAsia"/>
                <w:sz w:val="24"/>
                <w:szCs w:val="24"/>
              </w:rPr>
              <w:t>2.2.16日对设备台式切割机-3#定期保养记录表，保养项目：按钮、电源开光、机身表面清洁、检查各动力系统是否润滑、打油等项，保养人：江铃等。</w:t>
            </w:r>
          </w:p>
          <w:p w:rsidR="00EE5E7A" w:rsidRPr="00EE5E7A" w:rsidRDefault="00EE5E7A" w:rsidP="00D82D55">
            <w:pPr>
              <w:spacing w:line="360" w:lineRule="auto"/>
              <w:ind w:rightChars="-3" w:right="-6" w:firstLineChars="200" w:firstLine="480"/>
              <w:rPr>
                <w:rFonts w:ascii="楷体" w:eastAsia="楷体" w:hAnsi="楷体" w:cs="Arial"/>
                <w:sz w:val="24"/>
                <w:szCs w:val="24"/>
              </w:rPr>
            </w:pPr>
            <w:r w:rsidRPr="00EE5E7A">
              <w:rPr>
                <w:rFonts w:ascii="楷体" w:eastAsia="楷体" w:hAnsi="楷体" w:cs="Arial" w:hint="eastAsia"/>
                <w:sz w:val="24"/>
                <w:szCs w:val="24"/>
              </w:rPr>
              <w:lastRenderedPageBreak/>
              <w:t>另抽查了厚薄机、切片机等定期保养记录表，每季度进行了维护保养，设备正常，符合要求。</w:t>
            </w:r>
          </w:p>
          <w:p w:rsidR="000A6AF9" w:rsidRPr="00EE5E7A" w:rsidRDefault="000A6AF9" w:rsidP="00D82D55">
            <w:pPr>
              <w:spacing w:line="360" w:lineRule="auto"/>
              <w:ind w:rightChars="-3" w:right="-6" w:firstLineChars="200" w:firstLine="480"/>
              <w:rPr>
                <w:rFonts w:ascii="楷体" w:eastAsia="楷体" w:hAnsi="楷体" w:cs="Arial"/>
                <w:sz w:val="24"/>
                <w:szCs w:val="24"/>
              </w:rPr>
            </w:pPr>
            <w:r w:rsidRPr="00EE5E7A">
              <w:rPr>
                <w:rFonts w:ascii="楷体" w:eastAsia="楷体" w:hAnsi="楷体" w:cs="Arial" w:hint="eastAsia"/>
                <w:sz w:val="24"/>
                <w:szCs w:val="24"/>
              </w:rPr>
              <w:t>现场观察到上述生产设备辅助设备运行状态正常。</w:t>
            </w:r>
          </w:p>
          <w:p w:rsidR="000A6AF9" w:rsidRPr="00717405" w:rsidRDefault="00EE5E7A" w:rsidP="00D82D5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查特种设备：有储气罐1个</w:t>
            </w:r>
            <w:r w:rsidR="000A6AF9" w:rsidRPr="00717405">
              <w:rPr>
                <w:rFonts w:ascii="楷体" w:eastAsia="楷体" w:hAnsi="楷体" w:cs="Arial" w:hint="eastAsia"/>
                <w:sz w:val="24"/>
                <w:szCs w:val="24"/>
              </w:rPr>
              <w:t>。</w:t>
            </w:r>
          </w:p>
          <w:p w:rsidR="000A6AF9" w:rsidRPr="0006020E" w:rsidRDefault="00EE5E7A" w:rsidP="00D82D55">
            <w:pPr>
              <w:spacing w:line="360" w:lineRule="auto"/>
              <w:ind w:rightChars="-3" w:right="-6" w:firstLineChars="200" w:firstLine="480"/>
              <w:rPr>
                <w:rFonts w:ascii="楷体" w:eastAsia="楷体" w:hAnsi="楷体" w:cs="Arial"/>
                <w:color w:val="FF0000"/>
                <w:sz w:val="24"/>
                <w:szCs w:val="24"/>
              </w:rPr>
            </w:pPr>
            <w:r w:rsidRPr="00EE5E7A">
              <w:rPr>
                <w:rFonts w:ascii="楷体" w:eastAsia="楷体" w:hAnsi="楷体" w:cs="Arial" w:hint="eastAsia"/>
                <w:sz w:val="24"/>
                <w:szCs w:val="24"/>
              </w:rPr>
              <w:t>储气罐为简单压力容器，制造日期：2016年5月，推荐使用寿命10年，罐体在有效期内，</w:t>
            </w:r>
            <w:r w:rsidR="000A6AF9" w:rsidRPr="0006020E">
              <w:rPr>
                <w:rFonts w:ascii="楷体" w:eastAsia="楷体" w:hAnsi="楷体" w:cs="Arial" w:hint="eastAsia"/>
                <w:color w:val="FF0000"/>
                <w:sz w:val="24"/>
                <w:szCs w:val="24"/>
              </w:rPr>
              <w:t>查看在用储气罐附件（安全阀+压力表）的年检报告，公司未能提供，不符合要求，开出不符合项，要求改善。</w:t>
            </w:r>
          </w:p>
          <w:p w:rsidR="000A6AF9" w:rsidRPr="002C341D" w:rsidRDefault="000A6AF9" w:rsidP="00D82D55">
            <w:pPr>
              <w:snapToGrid w:val="0"/>
              <w:spacing w:line="360" w:lineRule="auto"/>
              <w:ind w:firstLineChars="200" w:firstLine="480"/>
              <w:rPr>
                <w:rFonts w:ascii="楷体" w:eastAsia="楷体" w:hAnsi="楷体"/>
                <w:sz w:val="24"/>
                <w:szCs w:val="24"/>
              </w:rPr>
            </w:pPr>
            <w:r w:rsidRPr="006417B9">
              <w:rPr>
                <w:rFonts w:ascii="楷体" w:eastAsia="楷体" w:hAnsi="楷体" w:hint="eastAsia"/>
                <w:sz w:val="24"/>
                <w:szCs w:val="24"/>
              </w:rPr>
              <w:t>部门已对基础设施的控制进行了策划，并按照策划的要求进行了实施、控制，能够满足要求。但需加强对特种设备的管理。</w:t>
            </w:r>
          </w:p>
        </w:tc>
        <w:tc>
          <w:tcPr>
            <w:tcW w:w="1276" w:type="dxa"/>
          </w:tcPr>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Pr="00EE5E7A" w:rsidRDefault="000A6AF9" w:rsidP="00D82D55">
            <w:pPr>
              <w:spacing w:line="360" w:lineRule="auto"/>
              <w:rPr>
                <w:rFonts w:ascii="楷体" w:eastAsia="楷体" w:hAnsi="楷体"/>
                <w:color w:val="FF0000"/>
                <w:sz w:val="24"/>
                <w:szCs w:val="24"/>
              </w:rPr>
            </w:pPr>
            <w:r w:rsidRPr="00EE5E7A">
              <w:rPr>
                <w:rFonts w:ascii="楷体" w:eastAsia="楷体" w:hAnsi="楷体" w:hint="eastAsia"/>
                <w:color w:val="FF0000"/>
                <w:sz w:val="24"/>
                <w:szCs w:val="24"/>
              </w:rPr>
              <w:t>不</w:t>
            </w:r>
            <w:r w:rsidRPr="00EE5E7A">
              <w:rPr>
                <w:rFonts w:ascii="楷体" w:eastAsia="楷体" w:hAnsi="楷体"/>
                <w:color w:val="FF0000"/>
                <w:sz w:val="24"/>
                <w:szCs w:val="24"/>
              </w:rPr>
              <w:t>符合</w:t>
            </w:r>
          </w:p>
        </w:tc>
      </w:tr>
      <w:tr w:rsidR="000A6AF9" w:rsidRPr="009B4611" w:rsidTr="00D82D55">
        <w:trPr>
          <w:trHeight w:val="1255"/>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过程运行环境</w:t>
            </w:r>
          </w:p>
        </w:tc>
        <w:tc>
          <w:tcPr>
            <w:tcW w:w="1276" w:type="dxa"/>
            <w:vAlign w:val="center"/>
          </w:tcPr>
          <w:p w:rsidR="000A6AF9" w:rsidRPr="00311072" w:rsidRDefault="000A6AF9" w:rsidP="00D82D55">
            <w:pPr>
              <w:spacing w:line="360" w:lineRule="auto"/>
              <w:jc w:val="center"/>
              <w:rPr>
                <w:rFonts w:ascii="楷体" w:eastAsia="楷体" w:hAnsi="楷体" w:cs="Arial"/>
                <w:sz w:val="24"/>
                <w:szCs w:val="24"/>
              </w:rPr>
            </w:pPr>
            <w:r w:rsidRPr="00311072">
              <w:rPr>
                <w:rFonts w:ascii="楷体" w:eastAsia="楷体" w:hAnsi="楷体" w:cs="Arial"/>
                <w:sz w:val="24"/>
                <w:szCs w:val="24"/>
              </w:rPr>
              <w:t>Q7.1.4</w:t>
            </w:r>
          </w:p>
        </w:tc>
        <w:tc>
          <w:tcPr>
            <w:tcW w:w="10773" w:type="dxa"/>
          </w:tcPr>
          <w:p w:rsidR="000A6AF9" w:rsidRPr="009E7E6D" w:rsidRDefault="006E3744" w:rsidP="00D82D55">
            <w:pPr>
              <w:spacing w:line="360" w:lineRule="auto"/>
              <w:ind w:rightChars="-3" w:right="-6" w:firstLineChars="200" w:firstLine="480"/>
              <w:rPr>
                <w:rFonts w:ascii="楷体" w:eastAsia="楷体" w:hAnsi="楷体" w:cs="Arial"/>
                <w:sz w:val="24"/>
                <w:szCs w:val="24"/>
              </w:rPr>
            </w:pPr>
            <w:r>
              <w:rPr>
                <w:rFonts w:ascii="楷体" w:eastAsia="楷体" w:hAnsi="楷体" w:cs="Arial" w:hint="eastAsia"/>
                <w:sz w:val="24"/>
                <w:szCs w:val="24"/>
              </w:rPr>
              <w:t>公司自购</w:t>
            </w:r>
            <w:r w:rsidR="000A6AF9" w:rsidRPr="009E7E6D">
              <w:rPr>
                <w:rFonts w:ascii="楷体" w:eastAsia="楷体" w:hAnsi="楷体" w:cs="Arial" w:hint="eastAsia"/>
                <w:sz w:val="24"/>
                <w:szCs w:val="24"/>
              </w:rPr>
              <w:t>厂房，约</w:t>
            </w:r>
            <w:r>
              <w:rPr>
                <w:rFonts w:ascii="楷体" w:eastAsia="楷体" w:hAnsi="楷体" w:cs="Arial" w:hint="eastAsia"/>
                <w:sz w:val="24"/>
                <w:szCs w:val="24"/>
              </w:rPr>
              <w:t>1</w:t>
            </w:r>
            <w:r w:rsidR="000A6AF9" w:rsidRPr="009E7E6D">
              <w:rPr>
                <w:rFonts w:ascii="楷体" w:eastAsia="楷体" w:hAnsi="楷体" w:cs="Arial" w:hint="eastAsia"/>
                <w:sz w:val="24"/>
                <w:szCs w:val="24"/>
              </w:rPr>
              <w:t>000</w:t>
            </w:r>
            <w:r>
              <w:rPr>
                <w:rFonts w:ascii="楷体" w:eastAsia="楷体" w:hAnsi="楷体" w:cs="Arial" w:hint="eastAsia"/>
                <w:sz w:val="24"/>
                <w:szCs w:val="24"/>
              </w:rPr>
              <w:t>0</w:t>
            </w:r>
            <w:r w:rsidR="000A6AF9" w:rsidRPr="009E7E6D">
              <w:rPr>
                <w:rFonts w:ascii="楷体" w:eastAsia="楷体" w:hAnsi="楷体" w:cs="Arial" w:hint="eastAsia"/>
                <w:sz w:val="24"/>
                <w:szCs w:val="24"/>
              </w:rPr>
              <w:t>平米，</w:t>
            </w:r>
            <w:r>
              <w:rPr>
                <w:rFonts w:ascii="楷体" w:eastAsia="楷体" w:hAnsi="楷体" w:cs="Arial" w:hint="eastAsia"/>
                <w:sz w:val="24"/>
                <w:szCs w:val="24"/>
              </w:rPr>
              <w:t>办公楼1栋4层，厂房1层2间；</w:t>
            </w:r>
            <w:r w:rsidR="000A6AF9" w:rsidRPr="009E7E6D">
              <w:rPr>
                <w:rFonts w:ascii="楷体" w:eastAsia="楷体" w:hAnsi="楷体" w:cs="Arial" w:hint="eastAsia"/>
                <w:sz w:val="24"/>
                <w:szCs w:val="24"/>
              </w:rPr>
              <w:t>查公司办公面积适宜；车间布局基本合理，空间较宽敞，车间摆放整齐，分区域放置，生产区域原料存放区、生产加工半成品、产品等放置整齐，标识明确，</w:t>
            </w:r>
            <w:r w:rsidR="00EE5E7A">
              <w:rPr>
                <w:rFonts w:ascii="楷体" w:eastAsia="楷体" w:hAnsi="楷体" w:cs="Arial" w:hint="eastAsia"/>
                <w:sz w:val="24"/>
                <w:szCs w:val="24"/>
              </w:rPr>
              <w:t>切片、定厚、切割等</w:t>
            </w:r>
            <w:r w:rsidR="000A6AF9" w:rsidRPr="009E7E6D">
              <w:rPr>
                <w:rFonts w:ascii="楷体" w:eastAsia="楷体" w:hAnsi="楷体" w:cs="Arial" w:hint="eastAsia"/>
                <w:sz w:val="24"/>
                <w:szCs w:val="24"/>
              </w:rPr>
              <w:t>机加工</w:t>
            </w:r>
            <w:r w:rsidR="00EE5E7A">
              <w:rPr>
                <w:rFonts w:ascii="楷体" w:eastAsia="楷体" w:hAnsi="楷体" w:cs="Arial" w:hint="eastAsia"/>
                <w:sz w:val="24"/>
                <w:szCs w:val="24"/>
              </w:rPr>
              <w:t>工序作业</w:t>
            </w:r>
            <w:r w:rsidR="000A6AF9">
              <w:rPr>
                <w:rFonts w:ascii="楷体" w:eastAsia="楷体" w:hAnsi="楷体" w:cs="Arial" w:hint="eastAsia"/>
                <w:sz w:val="24"/>
                <w:szCs w:val="24"/>
              </w:rPr>
              <w:t>有部分边角料、废料</w:t>
            </w:r>
            <w:r w:rsidR="000A6AF9" w:rsidRPr="009E7E6D">
              <w:rPr>
                <w:rFonts w:ascii="楷体" w:eastAsia="楷体" w:hAnsi="楷体" w:cs="Arial" w:hint="eastAsia"/>
                <w:sz w:val="24"/>
                <w:szCs w:val="24"/>
              </w:rPr>
              <w:t>等，车间每班次下班前定期清扫干净，查看车间灭火器、消防栓等消防安全设施等运行状态良好、安全通道畅通；现场观察到操作工按章作业，生产秩序良好。车间现场工作环境基本满足要求。</w:t>
            </w:r>
          </w:p>
          <w:p w:rsidR="000A6AF9" w:rsidRPr="009E7E6D" w:rsidRDefault="000A6AF9" w:rsidP="00D82D55">
            <w:pPr>
              <w:spacing w:line="360" w:lineRule="auto"/>
              <w:ind w:rightChars="-3" w:right="-6" w:firstLineChars="200" w:firstLine="480"/>
              <w:rPr>
                <w:rFonts w:ascii="楷体" w:eastAsia="楷体" w:hAnsi="楷体" w:cs="Arial"/>
                <w:sz w:val="24"/>
                <w:szCs w:val="24"/>
              </w:rPr>
            </w:pPr>
            <w:r w:rsidRPr="009E7E6D">
              <w:rPr>
                <w:rFonts w:ascii="楷体" w:eastAsia="楷体" w:hAnsi="楷体" w:cs="Arial" w:hint="eastAsia"/>
                <w:sz w:val="24"/>
                <w:szCs w:val="24"/>
              </w:rPr>
              <w:t>员工关系和谐，墙面张贴有文化宣传活动的资料，与员工交流时，情绪愉快；过程运行环境基本满足要求。</w:t>
            </w:r>
          </w:p>
          <w:p w:rsidR="000A6AF9" w:rsidRPr="00311072" w:rsidRDefault="000A6AF9" w:rsidP="00D82D55">
            <w:pPr>
              <w:spacing w:line="360" w:lineRule="auto"/>
              <w:ind w:rightChars="-3" w:right="-6" w:firstLineChars="200" w:firstLine="480"/>
              <w:rPr>
                <w:rFonts w:ascii="楷体" w:eastAsia="楷体" w:hAnsi="楷体" w:cs="Arial"/>
                <w:sz w:val="24"/>
                <w:szCs w:val="24"/>
              </w:rPr>
            </w:pPr>
            <w:r w:rsidRPr="009E7E6D">
              <w:rPr>
                <w:rFonts w:ascii="楷体" w:eastAsia="楷体" w:hAnsi="楷体" w:cs="Arial" w:hint="eastAsia"/>
                <w:sz w:val="24"/>
                <w:szCs w:val="24"/>
              </w:rPr>
              <w:t>过程运行环境基本满足要求。</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1255"/>
        </w:trPr>
        <w:tc>
          <w:tcPr>
            <w:tcW w:w="1384" w:type="dxa"/>
          </w:tcPr>
          <w:p w:rsidR="000A6AF9" w:rsidRPr="009B4611" w:rsidRDefault="000A6AF9" w:rsidP="00D82D55">
            <w:pPr>
              <w:spacing w:line="360" w:lineRule="auto"/>
              <w:rPr>
                <w:rFonts w:ascii="楷体" w:eastAsia="楷体" w:hAnsi="楷体" w:cs="Arial"/>
                <w:bCs/>
                <w:sz w:val="24"/>
                <w:szCs w:val="24"/>
              </w:rPr>
            </w:pPr>
            <w:r w:rsidRPr="009B4611">
              <w:rPr>
                <w:rFonts w:ascii="楷体" w:eastAsia="楷体" w:hAnsi="楷体" w:cs="Arial" w:hint="eastAsia"/>
                <w:bCs/>
                <w:sz w:val="24"/>
                <w:szCs w:val="24"/>
              </w:rPr>
              <w:lastRenderedPageBreak/>
              <w:t>运行的策划和控制</w:t>
            </w:r>
          </w:p>
          <w:p w:rsidR="000A6AF9" w:rsidRPr="009B4611" w:rsidRDefault="000A6AF9" w:rsidP="00D82D55">
            <w:pPr>
              <w:spacing w:line="360" w:lineRule="auto"/>
              <w:rPr>
                <w:rFonts w:ascii="楷体" w:eastAsia="楷体" w:hAnsi="楷体" w:cs="Arial"/>
                <w:bCs/>
                <w:sz w:val="24"/>
                <w:szCs w:val="24"/>
              </w:rPr>
            </w:pPr>
          </w:p>
        </w:tc>
        <w:tc>
          <w:tcPr>
            <w:tcW w:w="1276" w:type="dxa"/>
          </w:tcPr>
          <w:p w:rsidR="000A6AF9" w:rsidRPr="009B4611" w:rsidRDefault="000A6AF9" w:rsidP="00D82D55">
            <w:pPr>
              <w:spacing w:line="360" w:lineRule="auto"/>
              <w:rPr>
                <w:rFonts w:ascii="楷体" w:eastAsia="楷体" w:hAnsi="楷体" w:cs="Arial"/>
                <w:bCs/>
                <w:sz w:val="24"/>
                <w:szCs w:val="24"/>
              </w:rPr>
            </w:pPr>
            <w:r w:rsidRPr="009B4611">
              <w:rPr>
                <w:rFonts w:ascii="楷体" w:eastAsia="楷体" w:hAnsi="楷体" w:cs="Arial" w:hint="eastAsia"/>
                <w:bCs/>
                <w:sz w:val="24"/>
                <w:szCs w:val="24"/>
              </w:rPr>
              <w:t>Q8.1</w:t>
            </w:r>
          </w:p>
        </w:tc>
        <w:tc>
          <w:tcPr>
            <w:tcW w:w="10773" w:type="dxa"/>
          </w:tcPr>
          <w:p w:rsidR="000A6AF9" w:rsidRPr="001017A7"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产品实现的策划主要由总经理和</w:t>
            </w:r>
            <w:r>
              <w:rPr>
                <w:rFonts w:ascii="楷体" w:eastAsia="楷体" w:hAnsi="楷体" w:cs="Arial" w:hint="eastAsia"/>
                <w:sz w:val="24"/>
                <w:szCs w:val="24"/>
              </w:rPr>
              <w:t>生产</w:t>
            </w:r>
            <w:r w:rsidRPr="002C341D">
              <w:rPr>
                <w:rFonts w:ascii="楷体" w:eastAsia="楷体" w:hAnsi="楷体" w:cs="Arial" w:hint="eastAsia"/>
                <w:sz w:val="24"/>
                <w:szCs w:val="24"/>
              </w:rPr>
              <w:t>技术负责人完成，过程策划包</w:t>
            </w:r>
            <w:r w:rsidRPr="00CF4C80">
              <w:rPr>
                <w:rFonts w:ascii="楷体" w:eastAsia="楷体" w:hAnsi="楷体" w:cs="Arial" w:hint="eastAsia"/>
                <w:sz w:val="24"/>
                <w:szCs w:val="24"/>
              </w:rPr>
              <w:t>含了实现产品(</w:t>
            </w:r>
            <w:r w:rsidR="00212154" w:rsidRPr="00212154">
              <w:rPr>
                <w:rFonts w:ascii="楷体" w:eastAsia="楷体" w:hAnsi="楷体" w:cs="Arial" w:hint="eastAsia"/>
                <w:sz w:val="24"/>
                <w:szCs w:val="24"/>
              </w:rPr>
              <w:t>贝类（贝壳）的加工及销售</w:t>
            </w:r>
            <w:r w:rsidRPr="001017A7">
              <w:rPr>
                <w:rFonts w:ascii="楷体" w:eastAsia="楷体" w:hAnsi="楷体" w:cs="Arial" w:hint="eastAsia"/>
                <w:sz w:val="24"/>
                <w:szCs w:val="24"/>
              </w:rPr>
              <w:t>)</w:t>
            </w:r>
            <w:r w:rsidR="00212154">
              <w:rPr>
                <w:rFonts w:ascii="楷体" w:eastAsia="楷体" w:hAnsi="楷体" w:cs="Arial" w:hint="eastAsia"/>
                <w:sz w:val="24"/>
                <w:szCs w:val="24"/>
              </w:rPr>
              <w:t>所需达到的质量目标和要求（包括了产品</w:t>
            </w:r>
            <w:r w:rsidRPr="001017A7">
              <w:rPr>
                <w:rFonts w:ascii="楷体" w:eastAsia="楷体" w:hAnsi="楷体" w:cs="Arial" w:hint="eastAsia"/>
                <w:sz w:val="24"/>
                <w:szCs w:val="24"/>
              </w:rPr>
              <w:t>的质量指标要求、法规要求、客户要求及组织自身附加要求）。</w:t>
            </w:r>
          </w:p>
          <w:p w:rsidR="000A6AF9" w:rsidRPr="00EE7864" w:rsidRDefault="000A6AF9" w:rsidP="000A6AF9">
            <w:pPr>
              <w:widowControl/>
              <w:numPr>
                <w:ilvl w:val="0"/>
                <w:numId w:val="29"/>
              </w:numPr>
              <w:spacing w:line="360" w:lineRule="auto"/>
              <w:ind w:right="505"/>
              <w:jc w:val="left"/>
              <w:rPr>
                <w:rFonts w:ascii="楷体" w:eastAsia="楷体" w:hAnsi="楷体" w:cs="Arial"/>
                <w:sz w:val="24"/>
                <w:szCs w:val="24"/>
              </w:rPr>
            </w:pPr>
            <w:r w:rsidRPr="00EE7864">
              <w:rPr>
                <w:rFonts w:ascii="楷体" w:eastAsia="楷体" w:hAnsi="楷体" w:cs="Arial" w:hint="eastAsia"/>
                <w:sz w:val="24"/>
                <w:szCs w:val="24"/>
              </w:rPr>
              <w:t>组织主要参考</w:t>
            </w:r>
            <w:r w:rsidR="00212154" w:rsidRPr="00212154">
              <w:rPr>
                <w:rFonts w:ascii="楷体" w:eastAsia="楷体" w:hAnsi="楷体" w:cs="Arial" w:hint="eastAsia"/>
                <w:sz w:val="24"/>
                <w:szCs w:val="24"/>
              </w:rPr>
              <w:t>DB44∕T 1738-2015 珍珠贝壳板材生产技术规范</w:t>
            </w:r>
            <w:r w:rsidR="00212154">
              <w:rPr>
                <w:rFonts w:ascii="楷体" w:eastAsia="楷体" w:hAnsi="楷体" w:cs="Arial" w:hint="eastAsia"/>
                <w:sz w:val="24"/>
                <w:szCs w:val="24"/>
              </w:rPr>
              <w:t>和按照客户要求</w:t>
            </w:r>
            <w:r w:rsidRPr="00EE7864">
              <w:rPr>
                <w:rFonts w:ascii="楷体" w:eastAsia="楷体" w:hAnsi="楷体" w:cs="Arial" w:hint="eastAsia"/>
                <w:sz w:val="24"/>
                <w:szCs w:val="24"/>
              </w:rPr>
              <w:t>、</w:t>
            </w:r>
            <w:r w:rsidR="00212154">
              <w:rPr>
                <w:rFonts w:ascii="楷体" w:eastAsia="楷体" w:hAnsi="楷体" w:cs="Arial" w:hint="eastAsia"/>
                <w:sz w:val="24"/>
                <w:szCs w:val="24"/>
              </w:rPr>
              <w:t>打样</w:t>
            </w:r>
            <w:r w:rsidRPr="00EE7864">
              <w:rPr>
                <w:rFonts w:ascii="楷体" w:eastAsia="楷体" w:hAnsi="楷体" w:cs="Arial" w:hint="eastAsia"/>
                <w:sz w:val="24"/>
                <w:szCs w:val="24"/>
              </w:rPr>
              <w:t>样品、其他技术要求进行产品的加工。</w:t>
            </w:r>
          </w:p>
          <w:p w:rsidR="000A6AF9" w:rsidRPr="002C341D"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依据以上要求组织编制了适当的过程文件：</w:t>
            </w:r>
          </w:p>
          <w:p w:rsidR="000A6AF9" w:rsidRPr="002C341D"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编制了生产工艺流程图，</w:t>
            </w:r>
          </w:p>
          <w:p w:rsidR="000A6AF9" w:rsidRPr="002C341D" w:rsidRDefault="000A6AF9" w:rsidP="00D82D55">
            <w:pPr>
              <w:spacing w:line="360" w:lineRule="auto"/>
              <w:ind w:firstLineChars="200" w:firstLine="480"/>
              <w:rPr>
                <w:rFonts w:ascii="楷体" w:eastAsia="楷体" w:hAnsi="楷体" w:cs="Arial"/>
                <w:sz w:val="24"/>
                <w:szCs w:val="24"/>
              </w:rPr>
            </w:pPr>
            <w:r w:rsidRPr="002C341D">
              <w:rPr>
                <w:rFonts w:ascii="楷体" w:eastAsia="楷体" w:hAnsi="楷体" w:cs="Arial" w:hint="eastAsia"/>
                <w:sz w:val="24"/>
                <w:szCs w:val="24"/>
              </w:rPr>
              <w:t>产品生产工艺流程：</w:t>
            </w:r>
          </w:p>
          <w:p w:rsidR="000148AA" w:rsidRDefault="000148AA" w:rsidP="000148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贝壳片：</w:t>
            </w:r>
            <w:r w:rsidRPr="00212154">
              <w:rPr>
                <w:rFonts w:ascii="楷体" w:eastAsia="楷体" w:hAnsi="楷体" w:cs="Arial" w:hint="eastAsia"/>
                <w:sz w:val="24"/>
                <w:szCs w:val="24"/>
              </w:rPr>
              <w:t>下单→材料出库</w:t>
            </w:r>
            <w:r>
              <w:rPr>
                <w:rFonts w:ascii="楷体" w:eastAsia="楷体" w:hAnsi="楷体" w:cs="Arial" w:hint="eastAsia"/>
                <w:sz w:val="24"/>
                <w:szCs w:val="24"/>
              </w:rPr>
              <w:t>（贝壳）</w:t>
            </w:r>
            <w:r w:rsidRPr="00212154">
              <w:rPr>
                <w:rFonts w:ascii="楷体" w:eastAsia="楷体" w:hAnsi="楷体" w:cs="Arial" w:hint="eastAsia"/>
                <w:sz w:val="24"/>
                <w:szCs w:val="24"/>
              </w:rPr>
              <w:t>→切片→平车→精修→漂光→</w:t>
            </w:r>
          </w:p>
          <w:p w:rsidR="000148AA" w:rsidRDefault="000148AA" w:rsidP="000148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贝壳装饰板：贝壳片加工</w:t>
            </w:r>
            <w:r w:rsidRPr="00212154">
              <w:rPr>
                <w:rFonts w:ascii="楷体" w:eastAsia="楷体" w:hAnsi="楷体" w:cs="Arial" w:hint="eastAsia"/>
                <w:sz w:val="24"/>
                <w:szCs w:val="24"/>
              </w:rPr>
              <w:t>→密拼挑选→密拼粘贴→修边→打磨→密拼质检→包装→出库</w:t>
            </w:r>
          </w:p>
          <w:p w:rsidR="000148AA" w:rsidRPr="00212154" w:rsidRDefault="00135FE5" w:rsidP="000148AA">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贝壳马赛</w:t>
            </w:r>
            <w:r w:rsidR="000148AA">
              <w:rPr>
                <w:rFonts w:ascii="楷体" w:eastAsia="楷体" w:hAnsi="楷体" w:cs="Arial" w:hint="eastAsia"/>
                <w:sz w:val="24"/>
                <w:szCs w:val="24"/>
              </w:rPr>
              <w:t>克:</w:t>
            </w:r>
            <w:r w:rsidR="000148AA" w:rsidRPr="00212154">
              <w:rPr>
                <w:rFonts w:ascii="楷体" w:eastAsia="楷体" w:hAnsi="楷体" w:cs="Arial" w:hint="eastAsia"/>
                <w:sz w:val="24"/>
                <w:szCs w:val="24"/>
              </w:rPr>
              <w:t xml:space="preserve"> </w:t>
            </w:r>
            <w:r w:rsidR="000148AA">
              <w:rPr>
                <w:rFonts w:ascii="楷体" w:eastAsia="楷体" w:hAnsi="楷体" w:cs="Arial" w:hint="eastAsia"/>
                <w:sz w:val="24"/>
                <w:szCs w:val="24"/>
              </w:rPr>
              <w:t>贝壳片加工</w:t>
            </w:r>
            <w:r w:rsidR="000148AA" w:rsidRPr="00212154">
              <w:rPr>
                <w:rFonts w:ascii="楷体" w:eastAsia="楷体" w:hAnsi="楷体" w:cs="Arial" w:hint="eastAsia"/>
                <w:sz w:val="24"/>
                <w:szCs w:val="24"/>
              </w:rPr>
              <w:t>→网拼挑选→网拼粘贴 →网拼质检→包装→出库</w:t>
            </w:r>
          </w:p>
          <w:p w:rsidR="000A6AF9" w:rsidRPr="00212154" w:rsidRDefault="00212154" w:rsidP="00D82D55">
            <w:pPr>
              <w:spacing w:line="360" w:lineRule="auto"/>
              <w:ind w:firstLineChars="200" w:firstLine="480"/>
              <w:rPr>
                <w:rFonts w:ascii="楷体" w:eastAsia="楷体" w:hAnsi="楷体"/>
                <w:sz w:val="24"/>
                <w:szCs w:val="24"/>
              </w:rPr>
            </w:pPr>
            <w:r w:rsidRPr="00212154">
              <w:rPr>
                <w:rFonts w:ascii="楷体" w:eastAsia="楷体" w:hAnsi="楷体" w:hint="eastAsia"/>
                <w:sz w:val="24"/>
                <w:szCs w:val="24"/>
              </w:rPr>
              <w:t>特殊过程是密拼粘帖、网拼粘帖</w:t>
            </w:r>
            <w:r w:rsidR="000A6AF9" w:rsidRPr="00212154">
              <w:rPr>
                <w:rFonts w:ascii="楷体" w:eastAsia="楷体" w:hAnsi="楷体" w:hint="eastAsia"/>
                <w:sz w:val="24"/>
                <w:szCs w:val="24"/>
              </w:rPr>
              <w:t>过程，提供</w:t>
            </w:r>
            <w:r w:rsidRPr="00212154">
              <w:rPr>
                <w:rFonts w:ascii="楷体" w:eastAsia="楷体" w:hAnsi="楷体" w:hint="eastAsia"/>
                <w:sz w:val="24"/>
                <w:szCs w:val="24"/>
              </w:rPr>
              <w:t>了</w:t>
            </w:r>
            <w:r w:rsidR="000A6AF9" w:rsidRPr="00212154">
              <w:rPr>
                <w:rFonts w:ascii="楷体" w:eastAsia="楷体" w:hAnsi="楷体" w:hint="eastAsia"/>
                <w:sz w:val="24"/>
                <w:szCs w:val="24"/>
              </w:rPr>
              <w:t>特殊过程的《特殊过程确认单》，202</w:t>
            </w:r>
            <w:r w:rsidRPr="00212154">
              <w:rPr>
                <w:rFonts w:ascii="楷体" w:eastAsia="楷体" w:hAnsi="楷体" w:hint="eastAsia"/>
                <w:sz w:val="24"/>
                <w:szCs w:val="24"/>
              </w:rPr>
              <w:t>2</w:t>
            </w:r>
            <w:r w:rsidR="000A6AF9" w:rsidRPr="00212154">
              <w:rPr>
                <w:rFonts w:ascii="楷体" w:eastAsia="楷体" w:hAnsi="楷体" w:hint="eastAsia"/>
                <w:sz w:val="24"/>
                <w:szCs w:val="24"/>
              </w:rPr>
              <w:t>年</w:t>
            </w:r>
            <w:r w:rsidRPr="00212154">
              <w:rPr>
                <w:rFonts w:ascii="楷体" w:eastAsia="楷体" w:hAnsi="楷体" w:hint="eastAsia"/>
                <w:sz w:val="24"/>
                <w:szCs w:val="24"/>
              </w:rPr>
              <w:t>1</w:t>
            </w:r>
            <w:r w:rsidR="000A6AF9" w:rsidRPr="00212154">
              <w:rPr>
                <w:rFonts w:ascii="楷体" w:eastAsia="楷体" w:hAnsi="楷体" w:hint="eastAsia"/>
                <w:sz w:val="24"/>
                <w:szCs w:val="24"/>
              </w:rPr>
              <w:t>月1</w:t>
            </w:r>
            <w:r w:rsidRPr="00212154">
              <w:rPr>
                <w:rFonts w:ascii="楷体" w:eastAsia="楷体" w:hAnsi="楷体" w:hint="eastAsia"/>
                <w:sz w:val="24"/>
                <w:szCs w:val="24"/>
              </w:rPr>
              <w:t>7</w:t>
            </w:r>
            <w:r w:rsidR="000A6AF9" w:rsidRPr="00212154">
              <w:rPr>
                <w:rFonts w:ascii="楷体" w:eastAsia="楷体" w:hAnsi="楷体" w:hint="eastAsia"/>
                <w:sz w:val="24"/>
                <w:szCs w:val="24"/>
              </w:rPr>
              <w:t>日对</w:t>
            </w:r>
            <w:r w:rsidRPr="00212154">
              <w:rPr>
                <w:rFonts w:ascii="楷体" w:eastAsia="楷体" w:hAnsi="楷体" w:hint="eastAsia"/>
                <w:sz w:val="24"/>
                <w:szCs w:val="24"/>
              </w:rPr>
              <w:t>密拼粘帖、网拼粘帖工序过程的人员、机械设备、材料、控制方法</w:t>
            </w:r>
            <w:r w:rsidR="000A6AF9" w:rsidRPr="00212154">
              <w:rPr>
                <w:rFonts w:ascii="楷体" w:eastAsia="楷体" w:hAnsi="楷体" w:hint="eastAsia"/>
                <w:sz w:val="24"/>
                <w:szCs w:val="24"/>
              </w:rPr>
              <w:t>等方面进行了过程确认，</w:t>
            </w:r>
            <w:r w:rsidRPr="00212154">
              <w:rPr>
                <w:rFonts w:ascii="楷体" w:eastAsia="楷体" w:hAnsi="楷体" w:hint="eastAsia"/>
                <w:sz w:val="24"/>
                <w:szCs w:val="24"/>
              </w:rPr>
              <w:t>工艺参数温度、时间控制与作业指导书相一致，烘干凝固检验符合要求，</w:t>
            </w:r>
            <w:r w:rsidR="000A6AF9" w:rsidRPr="00212154">
              <w:rPr>
                <w:rFonts w:ascii="楷体" w:eastAsia="楷体" w:hAnsi="楷体" w:hint="eastAsia"/>
                <w:sz w:val="24"/>
                <w:szCs w:val="24"/>
              </w:rPr>
              <w:t>结论：可以满足过程能力的需求、提供合格的产品。确认人员：</w:t>
            </w:r>
            <w:r w:rsidRPr="00212154">
              <w:rPr>
                <w:rFonts w:ascii="楷体" w:eastAsia="楷体" w:hAnsi="楷体" w:hint="eastAsia"/>
                <w:sz w:val="24"/>
                <w:szCs w:val="24"/>
              </w:rPr>
              <w:t>罗云香、王菊霞</w:t>
            </w:r>
            <w:r w:rsidR="000A6AF9" w:rsidRPr="00212154">
              <w:rPr>
                <w:rFonts w:ascii="楷体" w:eastAsia="楷体" w:hAnsi="楷体" w:hint="eastAsia"/>
                <w:sz w:val="24"/>
                <w:szCs w:val="24"/>
              </w:rPr>
              <w:t>等</w:t>
            </w:r>
          </w:p>
          <w:p w:rsidR="000A6AF9" w:rsidRPr="002C341D"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对工艺流程的各个过程制定了相应的作业指导书以及控制要求</w:t>
            </w:r>
            <w:r>
              <w:rPr>
                <w:rFonts w:ascii="楷体" w:eastAsia="楷体" w:hAnsi="楷体" w:cs="Arial" w:hint="eastAsia"/>
                <w:sz w:val="24"/>
                <w:szCs w:val="24"/>
              </w:rPr>
              <w:t>；</w:t>
            </w:r>
          </w:p>
          <w:p w:rsidR="000A6AF9" w:rsidRDefault="000A6AF9" w:rsidP="000A6AF9">
            <w:pPr>
              <w:widowControl/>
              <w:numPr>
                <w:ilvl w:val="0"/>
                <w:numId w:val="29"/>
              </w:numPr>
              <w:spacing w:line="360" w:lineRule="auto"/>
              <w:ind w:right="505"/>
              <w:jc w:val="left"/>
              <w:rPr>
                <w:rFonts w:ascii="楷体" w:eastAsia="楷体" w:hAnsi="楷体" w:cs="Arial"/>
                <w:sz w:val="24"/>
                <w:szCs w:val="24"/>
              </w:rPr>
            </w:pPr>
            <w:r w:rsidRPr="00633FA2">
              <w:rPr>
                <w:rFonts w:ascii="楷体" w:eastAsia="楷体" w:hAnsi="楷体" w:cs="Arial" w:hint="eastAsia"/>
                <w:sz w:val="24"/>
                <w:szCs w:val="24"/>
              </w:rPr>
              <w:t>规定了原材料、过程产品、成品的检验验收准则，并制定了检验规范；</w:t>
            </w:r>
          </w:p>
          <w:p w:rsidR="000A6AF9" w:rsidRPr="00633FA2" w:rsidRDefault="000A6AF9" w:rsidP="000A6AF9">
            <w:pPr>
              <w:widowControl/>
              <w:numPr>
                <w:ilvl w:val="0"/>
                <w:numId w:val="29"/>
              </w:numPr>
              <w:spacing w:line="360" w:lineRule="auto"/>
              <w:ind w:right="505"/>
              <w:jc w:val="left"/>
              <w:rPr>
                <w:rFonts w:ascii="楷体" w:eastAsia="楷体" w:hAnsi="楷体" w:cs="Arial"/>
                <w:sz w:val="24"/>
                <w:szCs w:val="24"/>
              </w:rPr>
            </w:pPr>
            <w:r>
              <w:rPr>
                <w:rFonts w:ascii="楷体" w:eastAsia="楷体" w:hAnsi="楷体" w:cs="Arial" w:hint="eastAsia"/>
                <w:sz w:val="24"/>
                <w:szCs w:val="24"/>
              </w:rPr>
              <w:t>现场对生产各过程填写了</w:t>
            </w:r>
            <w:r w:rsidR="00212154">
              <w:rPr>
                <w:rFonts w:ascii="楷体" w:eastAsia="楷体" w:hAnsi="楷体" w:cs="Arial" w:hint="eastAsia"/>
                <w:sz w:val="24"/>
                <w:szCs w:val="24"/>
              </w:rPr>
              <w:t>进料检验记录</w:t>
            </w:r>
            <w:r>
              <w:rPr>
                <w:rFonts w:ascii="楷体" w:eastAsia="楷体" w:hAnsi="楷体" w:cs="Arial" w:hint="eastAsia"/>
                <w:sz w:val="24"/>
                <w:szCs w:val="24"/>
              </w:rPr>
              <w:t>、</w:t>
            </w:r>
            <w:r w:rsidRPr="00633FA2">
              <w:rPr>
                <w:rFonts w:ascii="楷体" w:eastAsia="楷体" w:hAnsi="楷体" w:cs="Arial" w:hint="eastAsia"/>
                <w:sz w:val="24"/>
                <w:szCs w:val="24"/>
              </w:rPr>
              <w:t>过程检验记录、</w:t>
            </w:r>
            <w:r>
              <w:rPr>
                <w:rFonts w:ascii="楷体" w:eastAsia="楷体" w:hAnsi="楷体" w:cs="Arial" w:hint="eastAsia"/>
                <w:sz w:val="24"/>
                <w:szCs w:val="24"/>
              </w:rPr>
              <w:t>出货</w:t>
            </w:r>
            <w:r w:rsidRPr="00633FA2">
              <w:rPr>
                <w:rFonts w:ascii="楷体" w:eastAsia="楷体" w:hAnsi="楷体" w:cs="Arial" w:hint="eastAsia"/>
                <w:sz w:val="24"/>
                <w:szCs w:val="24"/>
              </w:rPr>
              <w:t>检验记录、不合格品</w:t>
            </w:r>
            <w:r>
              <w:rPr>
                <w:rFonts w:ascii="楷体" w:eastAsia="楷体" w:hAnsi="楷体" w:cs="Arial" w:hint="eastAsia"/>
                <w:sz w:val="24"/>
                <w:szCs w:val="24"/>
              </w:rPr>
              <w:t>报告单</w:t>
            </w:r>
            <w:r w:rsidRPr="00633FA2">
              <w:rPr>
                <w:rFonts w:ascii="楷体" w:eastAsia="楷体" w:hAnsi="楷体" w:cs="Arial" w:hint="eastAsia"/>
                <w:sz w:val="24"/>
                <w:szCs w:val="24"/>
              </w:rPr>
              <w:lastRenderedPageBreak/>
              <w:t>等各种监视和测量记录；</w:t>
            </w:r>
          </w:p>
          <w:p w:rsidR="000A6AF9" w:rsidRPr="002C341D" w:rsidRDefault="000A6AF9" w:rsidP="000A6AF9">
            <w:pPr>
              <w:widowControl/>
              <w:numPr>
                <w:ilvl w:val="0"/>
                <w:numId w:val="29"/>
              </w:numPr>
              <w:spacing w:line="360" w:lineRule="auto"/>
              <w:ind w:right="505"/>
              <w:jc w:val="left"/>
              <w:rPr>
                <w:rFonts w:ascii="楷体" w:eastAsia="楷体" w:hAnsi="楷体" w:cs="Arial"/>
                <w:sz w:val="24"/>
                <w:szCs w:val="24"/>
              </w:rPr>
            </w:pPr>
            <w:r w:rsidRPr="002C341D">
              <w:rPr>
                <w:rFonts w:ascii="楷体" w:eastAsia="楷体" w:hAnsi="楷体" w:cs="Arial" w:hint="eastAsia"/>
                <w:sz w:val="24"/>
                <w:szCs w:val="24"/>
              </w:rPr>
              <w:t>资源的提供（包括厂房、人员、物资、设备设施、测量设备等）</w:t>
            </w:r>
          </w:p>
          <w:p w:rsidR="000A6AF9" w:rsidRDefault="000A6AF9" w:rsidP="000A6AF9">
            <w:pPr>
              <w:widowControl/>
              <w:numPr>
                <w:ilvl w:val="0"/>
                <w:numId w:val="29"/>
              </w:numPr>
              <w:spacing w:line="360" w:lineRule="auto"/>
              <w:ind w:right="505"/>
              <w:jc w:val="left"/>
              <w:rPr>
                <w:rFonts w:ascii="楷体" w:eastAsia="楷体" w:hAnsi="楷体"/>
                <w:sz w:val="24"/>
                <w:szCs w:val="24"/>
              </w:rPr>
            </w:pPr>
            <w:r w:rsidRPr="00E032CF">
              <w:rPr>
                <w:rFonts w:ascii="楷体" w:eastAsia="楷体" w:hAnsi="楷体" w:cs="Arial" w:hint="eastAsia"/>
                <w:sz w:val="24"/>
                <w:szCs w:val="24"/>
              </w:rPr>
              <w:t>外包</w:t>
            </w:r>
            <w:r>
              <w:rPr>
                <w:rFonts w:ascii="楷体" w:eastAsia="楷体" w:hAnsi="楷体" w:hint="eastAsia"/>
                <w:sz w:val="24"/>
                <w:szCs w:val="24"/>
              </w:rPr>
              <w:t>过程：</w:t>
            </w:r>
            <w:r w:rsidR="00212154">
              <w:rPr>
                <w:rFonts w:ascii="楷体" w:eastAsia="楷体" w:hAnsi="楷体" w:hint="eastAsia"/>
                <w:sz w:val="24"/>
                <w:szCs w:val="24"/>
              </w:rPr>
              <w:t>无</w:t>
            </w:r>
            <w:r w:rsidR="00212154">
              <w:rPr>
                <w:rFonts w:ascii="楷体" w:eastAsia="楷体" w:hAnsi="楷体"/>
                <w:sz w:val="24"/>
                <w:szCs w:val="24"/>
              </w:rPr>
              <w:t xml:space="preserve"> </w:t>
            </w:r>
          </w:p>
          <w:p w:rsidR="000A6AF9" w:rsidRPr="002C341D" w:rsidRDefault="000A6AF9" w:rsidP="00D82D55">
            <w:pPr>
              <w:spacing w:line="360" w:lineRule="auto"/>
              <w:ind w:leftChars="150" w:left="315"/>
              <w:rPr>
                <w:rFonts w:ascii="楷体" w:eastAsia="楷体" w:hAnsi="楷体"/>
                <w:sz w:val="24"/>
                <w:szCs w:val="24"/>
              </w:rPr>
            </w:pPr>
            <w:r w:rsidRPr="00E032CF">
              <w:rPr>
                <w:rFonts w:ascii="楷体" w:eastAsia="楷体" w:hAnsi="楷体" w:hint="eastAsia"/>
                <w:sz w:val="24"/>
                <w:szCs w:val="24"/>
              </w:rPr>
              <w:t>策划能满足实际生产的需要。</w:t>
            </w:r>
          </w:p>
        </w:tc>
        <w:tc>
          <w:tcPr>
            <w:tcW w:w="1276" w:type="dxa"/>
          </w:tcPr>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r>
              <w:rPr>
                <w:rFonts w:ascii="楷体" w:eastAsia="楷体" w:hAnsi="楷体"/>
                <w:sz w:val="24"/>
                <w:szCs w:val="24"/>
              </w:rPr>
              <w:t>符合</w:t>
            </w: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Default="000A6AF9" w:rsidP="00D82D55">
            <w:pPr>
              <w:spacing w:line="360" w:lineRule="auto"/>
              <w:rPr>
                <w:rFonts w:ascii="楷体" w:eastAsia="楷体" w:hAnsi="楷体"/>
                <w:sz w:val="24"/>
                <w:szCs w:val="24"/>
              </w:rPr>
            </w:pPr>
          </w:p>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1101"/>
        </w:trPr>
        <w:tc>
          <w:tcPr>
            <w:tcW w:w="1384" w:type="dxa"/>
            <w:vAlign w:val="center"/>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hint="eastAsia"/>
                <w:spacing w:val="-10"/>
                <w:sz w:val="24"/>
                <w:szCs w:val="24"/>
              </w:rPr>
              <w:lastRenderedPageBreak/>
              <w:t>产品和服务的设计和开发</w:t>
            </w:r>
          </w:p>
        </w:tc>
        <w:tc>
          <w:tcPr>
            <w:tcW w:w="1276" w:type="dxa"/>
          </w:tcPr>
          <w:p w:rsidR="000A6AF9" w:rsidRPr="009B4611" w:rsidRDefault="000A6AF9" w:rsidP="00D82D55">
            <w:pPr>
              <w:snapToGrid w:val="0"/>
              <w:spacing w:line="360" w:lineRule="auto"/>
              <w:rPr>
                <w:rFonts w:ascii="楷体" w:eastAsia="楷体" w:hAnsi="楷体" w:cs="宋体"/>
                <w:sz w:val="24"/>
                <w:szCs w:val="24"/>
              </w:rPr>
            </w:pPr>
            <w:r w:rsidRPr="009B4611">
              <w:rPr>
                <w:rFonts w:ascii="楷体" w:eastAsia="楷体" w:hAnsi="楷体" w:cs="Arial" w:hint="eastAsia"/>
                <w:bCs/>
                <w:sz w:val="24"/>
                <w:szCs w:val="24"/>
              </w:rPr>
              <w:t>Q8.3</w:t>
            </w:r>
          </w:p>
        </w:tc>
        <w:tc>
          <w:tcPr>
            <w:tcW w:w="10773" w:type="dxa"/>
          </w:tcPr>
          <w:p w:rsidR="00212154" w:rsidRPr="002C341D" w:rsidRDefault="000A6AF9" w:rsidP="00212154">
            <w:pPr>
              <w:spacing w:line="360" w:lineRule="auto"/>
              <w:ind w:firstLineChars="150" w:firstLine="360"/>
              <w:rPr>
                <w:rFonts w:ascii="楷体" w:eastAsia="楷体" w:hAnsi="楷体"/>
                <w:sz w:val="24"/>
                <w:szCs w:val="24"/>
              </w:rPr>
            </w:pPr>
            <w:r w:rsidRPr="002C341D">
              <w:rPr>
                <w:rFonts w:ascii="楷体" w:eastAsia="楷体" w:hAnsi="楷体" w:hint="eastAsia"/>
                <w:bCs/>
                <w:sz w:val="24"/>
                <w:szCs w:val="24"/>
              </w:rPr>
              <w:t>根据本组织产品和</w:t>
            </w:r>
            <w:r>
              <w:rPr>
                <w:rFonts w:ascii="楷体" w:eastAsia="楷体" w:hAnsi="楷体" w:hint="eastAsia"/>
                <w:bCs/>
                <w:sz w:val="24"/>
                <w:szCs w:val="24"/>
              </w:rPr>
              <w:t>生产</w:t>
            </w:r>
            <w:r w:rsidRPr="002C341D">
              <w:rPr>
                <w:rFonts w:ascii="楷体" w:eastAsia="楷体" w:hAnsi="楷体" w:hint="eastAsia"/>
                <w:bCs/>
                <w:sz w:val="24"/>
                <w:szCs w:val="24"/>
              </w:rPr>
              <w:t>服务特点，</w:t>
            </w:r>
            <w:r w:rsidR="00212154" w:rsidRPr="00017082">
              <w:rPr>
                <w:rFonts w:ascii="楷体" w:eastAsia="楷体" w:hAnsi="楷体" w:hint="eastAsia"/>
                <w:color w:val="000000"/>
                <w:sz w:val="24"/>
                <w:szCs w:val="24"/>
              </w:rPr>
              <w:t>本公司</w:t>
            </w:r>
            <w:r w:rsidR="00212154">
              <w:rPr>
                <w:rFonts w:ascii="楷体" w:eastAsia="楷体" w:hAnsi="楷体" w:hint="eastAsia"/>
                <w:color w:val="000000"/>
                <w:sz w:val="24"/>
                <w:szCs w:val="24"/>
              </w:rPr>
              <w:t>按照打样确认的</w:t>
            </w:r>
            <w:r w:rsidR="00212154" w:rsidRPr="00621F6F">
              <w:rPr>
                <w:rFonts w:ascii="楷体" w:eastAsia="楷体" w:hAnsi="楷体" w:hint="eastAsia"/>
                <w:color w:val="000000"/>
                <w:sz w:val="24"/>
                <w:szCs w:val="24"/>
              </w:rPr>
              <w:t>样品及其他</w:t>
            </w:r>
            <w:r w:rsidR="00212154">
              <w:rPr>
                <w:rFonts w:ascii="楷体" w:eastAsia="楷体" w:hAnsi="楷体" w:hint="eastAsia"/>
                <w:color w:val="000000"/>
                <w:sz w:val="24"/>
                <w:szCs w:val="24"/>
              </w:rPr>
              <w:t>客户</w:t>
            </w:r>
            <w:r w:rsidR="00212154" w:rsidRPr="00621F6F">
              <w:rPr>
                <w:rFonts w:ascii="楷体" w:eastAsia="楷体" w:hAnsi="楷体" w:hint="eastAsia"/>
                <w:color w:val="000000"/>
                <w:sz w:val="24"/>
                <w:szCs w:val="24"/>
              </w:rPr>
              <w:t>要求进行生产销售，</w:t>
            </w:r>
            <w:r w:rsidR="00212154">
              <w:rPr>
                <w:rFonts w:ascii="楷体" w:eastAsia="楷体" w:hAnsi="楷体" w:hint="eastAsia"/>
                <w:color w:val="000000"/>
                <w:sz w:val="24"/>
                <w:szCs w:val="24"/>
              </w:rPr>
              <w:t>及成熟的切割、拼接加工工艺进行生产，</w:t>
            </w:r>
            <w:r w:rsidR="00212154" w:rsidRPr="00621F6F">
              <w:rPr>
                <w:rFonts w:ascii="楷体" w:eastAsia="楷体" w:hAnsi="楷体" w:hint="eastAsia"/>
                <w:color w:val="000000"/>
                <w:sz w:val="24"/>
                <w:szCs w:val="24"/>
              </w:rPr>
              <w:t>不需再进行设计开发，所以对GB/T19001-2016标准8.3条款的要求予以删减，删减后不影响组织提供合格产品和满足顾客要求的能力及责任，</w:t>
            </w:r>
            <w:r w:rsidR="00212154" w:rsidRPr="00017082">
              <w:rPr>
                <w:rFonts w:ascii="楷体" w:eastAsia="楷体" w:hAnsi="楷体" w:hint="eastAsia"/>
                <w:color w:val="000000"/>
                <w:sz w:val="24"/>
                <w:szCs w:val="24"/>
              </w:rPr>
              <w:t>对增强顾客满意也不会产生影响</w:t>
            </w:r>
            <w:r w:rsidR="00212154">
              <w:rPr>
                <w:rFonts w:ascii="楷体" w:eastAsia="楷体" w:hAnsi="楷体" w:hint="eastAsia"/>
                <w:color w:val="000000"/>
                <w:sz w:val="24"/>
                <w:szCs w:val="24"/>
              </w:rPr>
              <w:t>。</w:t>
            </w:r>
            <w:r w:rsidR="00212154" w:rsidRPr="00621F6F">
              <w:rPr>
                <w:rFonts w:ascii="楷体" w:eastAsia="楷体" w:hAnsi="楷体" w:hint="eastAsia"/>
                <w:color w:val="000000"/>
                <w:sz w:val="24"/>
                <w:szCs w:val="24"/>
              </w:rPr>
              <w:t>不适用合理;</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575"/>
        </w:trPr>
        <w:tc>
          <w:tcPr>
            <w:tcW w:w="1384" w:type="dxa"/>
          </w:tcPr>
          <w:p w:rsidR="000A6AF9" w:rsidRPr="009B4611" w:rsidRDefault="000A6AF9" w:rsidP="00D82D55">
            <w:pPr>
              <w:spacing w:line="360" w:lineRule="auto"/>
              <w:rPr>
                <w:rFonts w:ascii="楷体" w:eastAsia="楷体" w:hAnsi="楷体"/>
                <w:b/>
                <w:sz w:val="24"/>
                <w:szCs w:val="24"/>
              </w:rPr>
            </w:pPr>
            <w:r w:rsidRPr="009B4611">
              <w:rPr>
                <w:rFonts w:ascii="楷体" w:eastAsia="楷体" w:hAnsi="楷体" w:hint="eastAsia"/>
                <w:bCs/>
                <w:sz w:val="24"/>
                <w:szCs w:val="24"/>
              </w:rPr>
              <w:t>生产和服务提供的控制</w:t>
            </w:r>
          </w:p>
        </w:tc>
        <w:tc>
          <w:tcPr>
            <w:tcW w:w="1276" w:type="dxa"/>
          </w:tcPr>
          <w:p w:rsidR="000A6AF9" w:rsidRPr="009B4611" w:rsidRDefault="000A6AF9" w:rsidP="00D82D55">
            <w:pPr>
              <w:spacing w:line="360" w:lineRule="auto"/>
              <w:rPr>
                <w:rFonts w:ascii="楷体" w:eastAsia="楷体" w:hAnsi="楷体" w:cs="宋体"/>
                <w:bCs/>
                <w:sz w:val="24"/>
                <w:szCs w:val="24"/>
              </w:rPr>
            </w:pPr>
            <w:r w:rsidRPr="009B4611">
              <w:rPr>
                <w:rFonts w:ascii="楷体" w:eastAsia="楷体" w:hAnsi="楷体" w:cs="宋体" w:hint="eastAsia"/>
                <w:bCs/>
                <w:sz w:val="24"/>
                <w:szCs w:val="24"/>
              </w:rPr>
              <w:t>Q8.5.1</w:t>
            </w:r>
          </w:p>
        </w:tc>
        <w:tc>
          <w:tcPr>
            <w:tcW w:w="10773" w:type="dxa"/>
          </w:tcPr>
          <w:p w:rsidR="000A6AF9" w:rsidRPr="00915E07" w:rsidRDefault="000A6AF9" w:rsidP="00D82D55">
            <w:pPr>
              <w:spacing w:line="360" w:lineRule="auto"/>
              <w:ind w:firstLineChars="247" w:firstLine="593"/>
              <w:rPr>
                <w:rFonts w:ascii="楷体" w:eastAsia="楷体" w:hAnsi="楷体"/>
                <w:sz w:val="24"/>
                <w:szCs w:val="24"/>
              </w:rPr>
            </w:pPr>
            <w:r w:rsidRPr="00915E07">
              <w:rPr>
                <w:rFonts w:ascii="楷体" w:eastAsia="楷体" w:hAnsi="楷体" w:hint="eastAsia"/>
                <w:sz w:val="24"/>
                <w:szCs w:val="24"/>
              </w:rPr>
              <w:t>《生产和服务的提供控制程序》中规定了生产和服务的控制要求，符合企业实际和标准要求，具有可操作性。</w:t>
            </w:r>
          </w:p>
          <w:p w:rsidR="000A6AF9" w:rsidRPr="00915E07" w:rsidRDefault="000A6AF9" w:rsidP="00D82D55">
            <w:pPr>
              <w:spacing w:line="360" w:lineRule="auto"/>
              <w:ind w:firstLineChars="147" w:firstLine="353"/>
              <w:rPr>
                <w:rFonts w:ascii="楷体" w:eastAsia="楷体" w:hAnsi="楷体"/>
                <w:sz w:val="24"/>
                <w:szCs w:val="24"/>
              </w:rPr>
            </w:pPr>
            <w:r w:rsidRPr="00915E07">
              <w:rPr>
                <w:rFonts w:ascii="楷体" w:eastAsia="楷体" w:hAnsi="楷体" w:hint="eastAsia"/>
                <w:sz w:val="24"/>
                <w:szCs w:val="24"/>
              </w:rPr>
              <w:t>一、现场查看受控条件：</w:t>
            </w:r>
          </w:p>
          <w:p w:rsidR="000A6AF9" w:rsidRPr="00915E07" w:rsidRDefault="000A6AF9" w:rsidP="00D82D55">
            <w:pPr>
              <w:autoSpaceDE w:val="0"/>
              <w:autoSpaceDN w:val="0"/>
              <w:adjustRightInd w:val="0"/>
              <w:spacing w:line="360" w:lineRule="auto"/>
              <w:ind w:firstLineChars="200" w:firstLine="480"/>
              <w:rPr>
                <w:rFonts w:ascii="楷体" w:eastAsia="楷体" w:hAnsi="楷体"/>
                <w:sz w:val="24"/>
                <w:szCs w:val="24"/>
              </w:rPr>
            </w:pPr>
            <w:r w:rsidRPr="00915E07">
              <w:rPr>
                <w:rFonts w:ascii="楷体" w:eastAsia="楷体" w:hAnsi="楷体" w:hint="eastAsia"/>
                <w:sz w:val="24"/>
                <w:szCs w:val="24"/>
              </w:rPr>
              <w:t>1) 组织一般通过顾客订单要求获得产品信息，车间主要通过下发的生产通知单获得产品信息。</w:t>
            </w:r>
          </w:p>
          <w:p w:rsidR="000A6AF9" w:rsidRPr="00915E07" w:rsidRDefault="000A6AF9" w:rsidP="00D82D55">
            <w:pPr>
              <w:spacing w:line="360" w:lineRule="auto"/>
              <w:ind w:firstLineChars="200" w:firstLine="480"/>
              <w:rPr>
                <w:rFonts w:ascii="楷体" w:eastAsia="楷体" w:hAnsi="楷体"/>
                <w:sz w:val="24"/>
                <w:szCs w:val="24"/>
              </w:rPr>
            </w:pPr>
            <w:r w:rsidRPr="00915E07">
              <w:rPr>
                <w:rFonts w:ascii="楷体" w:eastAsia="楷体" w:hAnsi="楷体" w:hint="eastAsia"/>
                <w:sz w:val="24"/>
                <w:szCs w:val="24"/>
              </w:rPr>
              <w:t>车间有：设备安全操作指引、技术操作规程</w:t>
            </w:r>
            <w:r w:rsidR="00212154">
              <w:rPr>
                <w:rFonts w:ascii="楷体" w:eastAsia="楷体" w:hAnsi="楷体" w:cs="Arial" w:hint="eastAsia"/>
                <w:sz w:val="24"/>
                <w:szCs w:val="24"/>
              </w:rPr>
              <w:t>、样品</w:t>
            </w:r>
            <w:r w:rsidRPr="00915E07">
              <w:rPr>
                <w:rFonts w:ascii="楷体" w:eastAsia="楷体" w:hAnsi="楷体" w:cs="Arial" w:hint="eastAsia"/>
                <w:sz w:val="24"/>
                <w:szCs w:val="24"/>
              </w:rPr>
              <w:t>、工艺流程、检验规范</w:t>
            </w:r>
            <w:r w:rsidRPr="00915E07">
              <w:rPr>
                <w:rFonts w:ascii="楷体" w:eastAsia="楷体" w:hAnsi="楷体" w:hint="eastAsia"/>
                <w:sz w:val="24"/>
                <w:szCs w:val="24"/>
              </w:rPr>
              <w:t>，操作性较强</w:t>
            </w:r>
            <w:r w:rsidRPr="00915E07">
              <w:rPr>
                <w:rFonts w:ascii="楷体" w:eastAsia="楷体" w:hAnsi="楷体" w:cs="Arial" w:hint="eastAsia"/>
                <w:sz w:val="24"/>
                <w:szCs w:val="24"/>
              </w:rPr>
              <w:t>，可以满足指导操作的要求。</w:t>
            </w:r>
          </w:p>
          <w:p w:rsidR="000A6AF9" w:rsidRPr="00915E07" w:rsidRDefault="000A6AF9" w:rsidP="00D82D55">
            <w:pPr>
              <w:spacing w:line="360" w:lineRule="auto"/>
              <w:ind w:firstLineChars="150" w:firstLine="360"/>
              <w:rPr>
                <w:rFonts w:ascii="楷体" w:eastAsia="楷体" w:hAnsi="楷体"/>
                <w:sz w:val="24"/>
                <w:szCs w:val="24"/>
              </w:rPr>
            </w:pPr>
            <w:r w:rsidRPr="00915E07">
              <w:rPr>
                <w:rFonts w:ascii="楷体" w:eastAsia="楷体" w:hAnsi="楷体" w:hint="eastAsia"/>
                <w:sz w:val="24"/>
                <w:szCs w:val="24"/>
              </w:rPr>
              <w:t>2）提供和配置了</w:t>
            </w:r>
            <w:r>
              <w:rPr>
                <w:rFonts w:ascii="楷体" w:eastAsia="楷体" w:hAnsi="楷体" w:hint="eastAsia"/>
                <w:sz w:val="24"/>
                <w:szCs w:val="24"/>
              </w:rPr>
              <w:t>卡尺、钢卷尺</w:t>
            </w:r>
            <w:r w:rsidR="00212154">
              <w:rPr>
                <w:rFonts w:ascii="楷体" w:eastAsia="楷体" w:hAnsi="楷体" w:hint="eastAsia"/>
                <w:sz w:val="24"/>
                <w:szCs w:val="24"/>
              </w:rPr>
              <w:t>、烤箱</w:t>
            </w:r>
            <w:r w:rsidRPr="00915E07">
              <w:rPr>
                <w:rFonts w:ascii="楷体" w:eastAsia="楷体" w:hAnsi="楷体" w:hint="eastAsia"/>
                <w:sz w:val="24"/>
                <w:szCs w:val="24"/>
              </w:rPr>
              <w:t>等，监视和测量设备配置适宜，维护保养良好，能够满足质量特性测量需要。</w:t>
            </w:r>
          </w:p>
          <w:p w:rsidR="000A6AF9" w:rsidRPr="00915E07" w:rsidRDefault="000A6AF9" w:rsidP="00D82D55">
            <w:pPr>
              <w:spacing w:line="360" w:lineRule="auto"/>
              <w:ind w:firstLineChars="150" w:firstLine="360"/>
              <w:rPr>
                <w:rFonts w:ascii="楷体" w:eastAsia="楷体" w:hAnsi="楷体"/>
                <w:sz w:val="24"/>
                <w:szCs w:val="24"/>
              </w:rPr>
            </w:pPr>
            <w:r w:rsidRPr="00915E07">
              <w:rPr>
                <w:rFonts w:ascii="楷体" w:eastAsia="楷体" w:hAnsi="楷体" w:hint="eastAsia"/>
                <w:sz w:val="24"/>
                <w:szCs w:val="24"/>
              </w:rPr>
              <w:t>3）检验活动有原材料检验、过程检验、成品的外观、规格尺寸检验，能够验证过程和产品是否符合接收准则。</w:t>
            </w:r>
          </w:p>
          <w:p w:rsidR="000A6AF9" w:rsidRPr="00915E07" w:rsidRDefault="000A6AF9" w:rsidP="00D82D55">
            <w:pPr>
              <w:spacing w:line="360" w:lineRule="auto"/>
              <w:ind w:firstLineChars="150" w:firstLine="360"/>
              <w:rPr>
                <w:rFonts w:ascii="楷体" w:eastAsia="楷体" w:hAnsi="楷体"/>
                <w:sz w:val="24"/>
                <w:szCs w:val="24"/>
              </w:rPr>
            </w:pPr>
            <w:r w:rsidRPr="00915E07">
              <w:rPr>
                <w:rFonts w:ascii="楷体" w:eastAsia="楷体" w:hAnsi="楷体" w:hint="eastAsia"/>
                <w:sz w:val="24"/>
                <w:szCs w:val="24"/>
              </w:rPr>
              <w:lastRenderedPageBreak/>
              <w:t>4）提供和配备了</w:t>
            </w:r>
            <w:r w:rsidRPr="00915E07">
              <w:rPr>
                <w:rFonts w:ascii="楷体" w:eastAsia="楷体" w:hAnsi="楷体" w:cs="Arial" w:hint="eastAsia"/>
                <w:sz w:val="24"/>
                <w:szCs w:val="24"/>
              </w:rPr>
              <w:t>生产车间</w:t>
            </w:r>
            <w:r w:rsidRPr="00915E07">
              <w:rPr>
                <w:rFonts w:ascii="楷体" w:eastAsia="楷体" w:hAnsi="楷体" w:cs="F4" w:hint="eastAsia"/>
                <w:sz w:val="24"/>
                <w:szCs w:val="24"/>
              </w:rPr>
              <w:t>，</w:t>
            </w:r>
            <w:r w:rsidRPr="00915E07">
              <w:rPr>
                <w:rFonts w:ascii="楷体" w:eastAsia="楷体" w:hAnsi="楷体" w:hint="eastAsia"/>
                <w:sz w:val="24"/>
                <w:szCs w:val="24"/>
              </w:rPr>
              <w:t>设备运转正常，维护保养良好，配置适宜于生产工艺过程，设备摆放基本合理，车间通风良好，光线充足，车间内地面比较干净、整洁，基础设施和环境能够满足生产需求。</w:t>
            </w:r>
          </w:p>
          <w:p w:rsidR="000A6AF9" w:rsidRPr="00915E07" w:rsidRDefault="000A6AF9" w:rsidP="00D82D55">
            <w:pPr>
              <w:spacing w:line="360" w:lineRule="auto"/>
              <w:ind w:firstLineChars="150" w:firstLine="360"/>
              <w:rPr>
                <w:rFonts w:ascii="楷体" w:eastAsia="楷体" w:hAnsi="楷体"/>
                <w:sz w:val="24"/>
                <w:szCs w:val="24"/>
              </w:rPr>
            </w:pPr>
            <w:r w:rsidRPr="00915E07">
              <w:rPr>
                <w:rFonts w:ascii="楷体" w:eastAsia="楷体" w:hAnsi="楷体" w:hint="eastAsia"/>
                <w:sz w:val="24"/>
                <w:szCs w:val="24"/>
              </w:rPr>
              <w:t>5）生产操作人员和技术人员、管理人员以及质检员都经过了培训，能力满足要求，无特种作业人员。</w:t>
            </w:r>
          </w:p>
          <w:p w:rsidR="000A6AF9" w:rsidRPr="00915E07" w:rsidRDefault="000A6AF9" w:rsidP="00D82D55">
            <w:pPr>
              <w:spacing w:line="360" w:lineRule="auto"/>
              <w:ind w:firstLineChars="147" w:firstLine="353"/>
              <w:rPr>
                <w:rFonts w:ascii="楷体" w:eastAsia="楷体" w:hAnsi="楷体"/>
                <w:sz w:val="24"/>
                <w:szCs w:val="24"/>
              </w:rPr>
            </w:pPr>
            <w:r w:rsidRPr="00915E07">
              <w:rPr>
                <w:rFonts w:ascii="楷体" w:eastAsia="楷体" w:hAnsi="楷体" w:hint="eastAsia"/>
                <w:sz w:val="24"/>
                <w:szCs w:val="24"/>
              </w:rPr>
              <w:t>6）产品生产工艺流程：</w:t>
            </w:r>
          </w:p>
          <w:p w:rsidR="00212154" w:rsidRPr="00212154" w:rsidRDefault="00212154" w:rsidP="00212154">
            <w:pPr>
              <w:spacing w:line="360" w:lineRule="auto"/>
              <w:ind w:firstLineChars="147" w:firstLine="353"/>
              <w:rPr>
                <w:rFonts w:ascii="楷体" w:eastAsia="楷体" w:hAnsi="楷体" w:cs="Arial"/>
                <w:sz w:val="24"/>
                <w:szCs w:val="24"/>
              </w:rPr>
            </w:pPr>
            <w:r w:rsidRPr="00212154">
              <w:rPr>
                <w:rFonts w:ascii="楷体" w:eastAsia="楷体" w:hAnsi="楷体" w:cs="Arial" w:hint="eastAsia"/>
                <w:sz w:val="24"/>
                <w:szCs w:val="24"/>
              </w:rPr>
              <w:t>产品生产工艺流程：</w:t>
            </w:r>
          </w:p>
          <w:p w:rsidR="00681046" w:rsidRDefault="00681046" w:rsidP="00212154">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贝壳片：</w:t>
            </w:r>
            <w:r w:rsidR="00212154" w:rsidRPr="00212154">
              <w:rPr>
                <w:rFonts w:ascii="楷体" w:eastAsia="楷体" w:hAnsi="楷体" w:cs="Arial" w:hint="eastAsia"/>
                <w:sz w:val="24"/>
                <w:szCs w:val="24"/>
              </w:rPr>
              <w:t>下单→材料出库</w:t>
            </w:r>
            <w:r>
              <w:rPr>
                <w:rFonts w:ascii="楷体" w:eastAsia="楷体" w:hAnsi="楷体" w:cs="Arial" w:hint="eastAsia"/>
                <w:sz w:val="24"/>
                <w:szCs w:val="24"/>
              </w:rPr>
              <w:t>（贝壳）</w:t>
            </w:r>
            <w:r w:rsidR="00212154" w:rsidRPr="00212154">
              <w:rPr>
                <w:rFonts w:ascii="楷体" w:eastAsia="楷体" w:hAnsi="楷体" w:cs="Arial" w:hint="eastAsia"/>
                <w:sz w:val="24"/>
                <w:szCs w:val="24"/>
              </w:rPr>
              <w:t>→切片→平车→精修→漂光→</w:t>
            </w:r>
          </w:p>
          <w:p w:rsidR="00681046" w:rsidRDefault="00681046" w:rsidP="00212154">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贝壳装饰板：贝壳片加工</w:t>
            </w:r>
            <w:r w:rsidRPr="00212154">
              <w:rPr>
                <w:rFonts w:ascii="楷体" w:eastAsia="楷体" w:hAnsi="楷体" w:cs="Arial" w:hint="eastAsia"/>
                <w:sz w:val="24"/>
                <w:szCs w:val="24"/>
              </w:rPr>
              <w:t>→密拼挑选→密拼粘贴→修边→打磨→密拼质检→包装→出库</w:t>
            </w:r>
          </w:p>
          <w:p w:rsidR="00212154" w:rsidRPr="00212154" w:rsidRDefault="006F2C07" w:rsidP="00212154">
            <w:pPr>
              <w:spacing w:line="360" w:lineRule="auto"/>
              <w:ind w:firstLineChars="147" w:firstLine="353"/>
              <w:rPr>
                <w:rFonts w:ascii="楷体" w:eastAsia="楷体" w:hAnsi="楷体" w:cs="Arial"/>
                <w:sz w:val="24"/>
                <w:szCs w:val="24"/>
              </w:rPr>
            </w:pPr>
            <w:r>
              <w:rPr>
                <w:rFonts w:ascii="楷体" w:eastAsia="楷体" w:hAnsi="楷体" w:cs="Arial" w:hint="eastAsia"/>
                <w:sz w:val="24"/>
                <w:szCs w:val="24"/>
              </w:rPr>
              <w:t>贝壳马赛</w:t>
            </w:r>
            <w:r w:rsidR="00681046">
              <w:rPr>
                <w:rFonts w:ascii="楷体" w:eastAsia="楷体" w:hAnsi="楷体" w:cs="Arial" w:hint="eastAsia"/>
                <w:sz w:val="24"/>
                <w:szCs w:val="24"/>
              </w:rPr>
              <w:t>克:</w:t>
            </w:r>
            <w:r w:rsidR="00681046" w:rsidRPr="00212154">
              <w:rPr>
                <w:rFonts w:ascii="楷体" w:eastAsia="楷体" w:hAnsi="楷体" w:cs="Arial" w:hint="eastAsia"/>
                <w:sz w:val="24"/>
                <w:szCs w:val="24"/>
              </w:rPr>
              <w:t xml:space="preserve"> </w:t>
            </w:r>
            <w:r w:rsidR="00681046">
              <w:rPr>
                <w:rFonts w:ascii="楷体" w:eastAsia="楷体" w:hAnsi="楷体" w:cs="Arial" w:hint="eastAsia"/>
                <w:sz w:val="24"/>
                <w:szCs w:val="24"/>
              </w:rPr>
              <w:t>贝壳片加工</w:t>
            </w:r>
            <w:r w:rsidR="00681046" w:rsidRPr="00212154">
              <w:rPr>
                <w:rFonts w:ascii="楷体" w:eastAsia="楷体" w:hAnsi="楷体" w:cs="Arial" w:hint="eastAsia"/>
                <w:sz w:val="24"/>
                <w:szCs w:val="24"/>
              </w:rPr>
              <w:t>→网拼挑选→网拼粘贴 →网拼质检→包装→出库</w:t>
            </w:r>
          </w:p>
          <w:p w:rsidR="000A6AF9" w:rsidRPr="002C341D" w:rsidRDefault="00212154" w:rsidP="00212154">
            <w:pPr>
              <w:spacing w:line="360" w:lineRule="auto"/>
              <w:ind w:firstLineChars="200" w:firstLine="480"/>
              <w:rPr>
                <w:rFonts w:ascii="楷体" w:eastAsia="楷体" w:hAnsi="楷体" w:cs="Arial"/>
                <w:sz w:val="24"/>
                <w:szCs w:val="24"/>
              </w:rPr>
            </w:pPr>
            <w:r w:rsidRPr="00212154">
              <w:rPr>
                <w:rFonts w:ascii="楷体" w:eastAsia="楷体" w:hAnsi="楷体" w:cs="Arial" w:hint="eastAsia"/>
                <w:sz w:val="24"/>
                <w:szCs w:val="24"/>
              </w:rPr>
              <w:t>特殊过程是密拼粘帖、网拼粘帖过程，提供了特殊过程的《特殊过程确认单》，2022年1月17日对密拼粘帖、网拼粘帖工序过程的人员、机械设备、材料、控制方法等方面进行了过程确认，工艺参数温度、时间控制与作业指导书相一致，烘干凝固检验符合要求，结论：可以满足过程能力的需求、提供合格的产品。确认人员：罗云香、王菊霞等</w:t>
            </w:r>
          </w:p>
          <w:p w:rsidR="000A6AF9" w:rsidRPr="00915E07" w:rsidRDefault="000A6AF9" w:rsidP="00D82D55">
            <w:pPr>
              <w:spacing w:line="360" w:lineRule="auto"/>
              <w:ind w:firstLineChars="147" w:firstLine="353"/>
              <w:rPr>
                <w:rFonts w:ascii="楷体" w:eastAsia="楷体" w:hAnsi="楷体"/>
                <w:sz w:val="24"/>
                <w:szCs w:val="24"/>
              </w:rPr>
            </w:pPr>
            <w:r w:rsidRPr="00915E07">
              <w:rPr>
                <w:rFonts w:ascii="楷体" w:eastAsia="楷体" w:hAnsi="楷体" w:hint="eastAsia"/>
                <w:sz w:val="24"/>
                <w:szCs w:val="24"/>
              </w:rPr>
              <w:t>7）通过岗前培训和日常技能提升培训教育，提高了操作工的专业技能，加强日常班前会的沟通，可以防止人为错误。</w:t>
            </w:r>
          </w:p>
          <w:p w:rsidR="000A6AF9" w:rsidRDefault="000A6AF9" w:rsidP="00D82D55">
            <w:pPr>
              <w:spacing w:line="360" w:lineRule="auto"/>
              <w:ind w:firstLineChars="147" w:firstLine="353"/>
              <w:rPr>
                <w:rFonts w:ascii="楷体" w:eastAsia="楷体" w:hAnsi="楷体" w:cs="Arial"/>
                <w:sz w:val="24"/>
                <w:szCs w:val="24"/>
              </w:rPr>
            </w:pPr>
            <w:r w:rsidRPr="00915E07">
              <w:rPr>
                <w:rFonts w:ascii="楷体" w:eastAsia="楷体" w:hAnsi="楷体" w:hint="eastAsia"/>
                <w:sz w:val="24"/>
                <w:szCs w:val="24"/>
              </w:rPr>
              <w:t>8)所有的产品(从原材料至成品)都必须经检验合格后方可转序、入库和交付。</w:t>
            </w:r>
            <w:r w:rsidR="00212154">
              <w:rPr>
                <w:rFonts w:ascii="楷体" w:eastAsia="楷体" w:hAnsi="楷体" w:cs="Arial" w:hint="eastAsia"/>
                <w:sz w:val="24"/>
                <w:szCs w:val="24"/>
              </w:rPr>
              <w:t>生产</w:t>
            </w:r>
            <w:r w:rsidRPr="00915E07">
              <w:rPr>
                <w:rFonts w:ascii="楷体" w:eastAsia="楷体" w:hAnsi="楷体" w:cs="Arial" w:hint="eastAsia"/>
                <w:sz w:val="24"/>
                <w:szCs w:val="24"/>
              </w:rPr>
              <w:t>部检验</w:t>
            </w:r>
            <w:r w:rsidR="00212154">
              <w:rPr>
                <w:rFonts w:ascii="楷体" w:eastAsia="楷体" w:hAnsi="楷体" w:cs="Arial" w:hint="eastAsia"/>
                <w:sz w:val="24"/>
                <w:szCs w:val="24"/>
              </w:rPr>
              <w:t>人员负责产品的检验和放行，产品经过检验合格后方可放行和交付，供销</w:t>
            </w:r>
            <w:r w:rsidRPr="00915E07">
              <w:rPr>
                <w:rFonts w:ascii="楷体" w:eastAsia="楷体" w:hAnsi="楷体" w:cs="Arial" w:hint="eastAsia"/>
                <w:sz w:val="24"/>
                <w:szCs w:val="24"/>
              </w:rPr>
              <w:t>部负责产品交付和交付后活动的实施，</w:t>
            </w:r>
            <w:r w:rsidRPr="00915E07">
              <w:rPr>
                <w:rFonts w:ascii="楷体" w:eastAsia="楷体" w:hAnsi="楷体" w:cs="Arial" w:hint="eastAsia"/>
                <w:sz w:val="24"/>
                <w:szCs w:val="24"/>
              </w:rPr>
              <w:lastRenderedPageBreak/>
              <w:t>并负责联系售后服务。</w:t>
            </w:r>
          </w:p>
          <w:p w:rsidR="000A6AF9" w:rsidRPr="00915E07" w:rsidRDefault="000A6AF9" w:rsidP="00D82D55">
            <w:pPr>
              <w:spacing w:line="360" w:lineRule="auto"/>
              <w:ind w:firstLineChars="147" w:firstLine="353"/>
              <w:rPr>
                <w:rFonts w:ascii="楷体" w:eastAsia="楷体" w:hAnsi="楷体"/>
                <w:sz w:val="24"/>
                <w:szCs w:val="24"/>
              </w:rPr>
            </w:pPr>
            <w:r w:rsidRPr="00915E07">
              <w:rPr>
                <w:rFonts w:ascii="楷体" w:eastAsia="楷体" w:hAnsi="楷体" w:hint="eastAsia"/>
                <w:sz w:val="24"/>
                <w:szCs w:val="24"/>
              </w:rPr>
              <w:t>观察生产</w:t>
            </w:r>
            <w:r>
              <w:rPr>
                <w:rFonts w:ascii="楷体" w:eastAsia="楷体" w:hAnsi="楷体" w:hint="eastAsia"/>
                <w:sz w:val="24"/>
                <w:szCs w:val="24"/>
              </w:rPr>
              <w:t>主要工艺</w:t>
            </w:r>
            <w:r w:rsidRPr="00915E07">
              <w:rPr>
                <w:rFonts w:ascii="楷体" w:eastAsia="楷体" w:hAnsi="楷体" w:hint="eastAsia"/>
                <w:sz w:val="24"/>
                <w:szCs w:val="24"/>
              </w:rPr>
              <w:t>过程：</w:t>
            </w:r>
          </w:p>
          <w:p w:rsidR="00DD6DF5" w:rsidRDefault="00DD6DF5" w:rsidP="00D82D55">
            <w:pPr>
              <w:spacing w:line="360" w:lineRule="auto"/>
              <w:ind w:firstLineChars="147" w:firstLine="353"/>
              <w:rPr>
                <w:rFonts w:ascii="楷体" w:eastAsia="楷体" w:hAnsi="楷体"/>
                <w:sz w:val="24"/>
                <w:szCs w:val="24"/>
              </w:rPr>
            </w:pPr>
            <w:r w:rsidRPr="00DD6DF5">
              <w:rPr>
                <w:rFonts w:ascii="楷体" w:eastAsia="楷体" w:hAnsi="楷体" w:hint="eastAsia"/>
                <w:sz w:val="24"/>
                <w:szCs w:val="24"/>
              </w:rPr>
              <w:t>切片</w:t>
            </w:r>
            <w:r>
              <w:rPr>
                <w:rFonts w:ascii="楷体" w:eastAsia="楷体" w:hAnsi="楷体" w:hint="eastAsia"/>
                <w:sz w:val="24"/>
                <w:szCs w:val="24"/>
              </w:rPr>
              <w:t>过程：作业员</w:t>
            </w:r>
            <w:r w:rsidRPr="00DD6DF5">
              <w:rPr>
                <w:rFonts w:ascii="楷体" w:eastAsia="楷体" w:hAnsi="楷体" w:hint="eastAsia"/>
                <w:sz w:val="24"/>
                <w:szCs w:val="24"/>
              </w:rPr>
              <w:t>孙圣九</w:t>
            </w:r>
            <w:r w:rsidR="0065527A">
              <w:rPr>
                <w:rFonts w:ascii="楷体" w:eastAsia="楷体" w:hAnsi="楷体" w:hint="eastAsia"/>
                <w:sz w:val="24"/>
                <w:szCs w:val="24"/>
              </w:rPr>
              <w:t>、</w:t>
            </w:r>
            <w:r w:rsidR="00824A8B" w:rsidRPr="00824A8B">
              <w:rPr>
                <w:rFonts w:ascii="楷体" w:eastAsia="楷体" w:hAnsi="楷体" w:hint="eastAsia"/>
                <w:sz w:val="24"/>
                <w:szCs w:val="24"/>
              </w:rPr>
              <w:t>周喜娥</w:t>
            </w:r>
            <w:r w:rsidR="0065527A">
              <w:rPr>
                <w:rFonts w:ascii="楷体" w:eastAsia="楷体" w:hAnsi="楷体" w:hint="eastAsia"/>
                <w:sz w:val="24"/>
                <w:szCs w:val="24"/>
              </w:rPr>
              <w:t>等</w:t>
            </w:r>
            <w:r>
              <w:rPr>
                <w:rFonts w:ascii="楷体" w:eastAsia="楷体" w:hAnsi="楷体" w:hint="eastAsia"/>
                <w:sz w:val="24"/>
                <w:szCs w:val="24"/>
              </w:rPr>
              <w:t>加工黑碟贝（生产单号：B.O20220221,规格2</w:t>
            </w:r>
            <w:r w:rsidR="0065527A">
              <w:rPr>
                <w:rFonts w:ascii="楷体" w:eastAsia="楷体" w:hAnsi="楷体" w:hint="eastAsia"/>
                <w:sz w:val="24"/>
                <w:szCs w:val="24"/>
              </w:rPr>
              <w:t>0</w:t>
            </w:r>
            <w:r>
              <w:rPr>
                <w:rFonts w:ascii="楷体" w:eastAsia="楷体" w:hAnsi="楷体" w:hint="eastAsia"/>
                <w:sz w:val="24"/>
                <w:szCs w:val="24"/>
              </w:rPr>
              <w:t>*2</w:t>
            </w:r>
            <w:r w:rsidR="0065527A">
              <w:rPr>
                <w:rFonts w:ascii="楷体" w:eastAsia="楷体" w:hAnsi="楷体" w:hint="eastAsia"/>
                <w:sz w:val="24"/>
                <w:szCs w:val="24"/>
              </w:rPr>
              <w:t>0</w:t>
            </w:r>
            <w:r>
              <w:rPr>
                <w:rFonts w:ascii="楷体" w:eastAsia="楷体" w:hAnsi="楷体" w:hint="eastAsia"/>
                <w:sz w:val="24"/>
                <w:szCs w:val="24"/>
              </w:rPr>
              <w:t>mm），</w:t>
            </w:r>
            <w:r w:rsidR="008A0A77">
              <w:rPr>
                <w:rFonts w:ascii="楷体" w:eastAsia="楷体" w:hAnsi="楷体" w:hint="eastAsia"/>
                <w:sz w:val="24"/>
                <w:szCs w:val="24"/>
              </w:rPr>
              <w:t>将原料黑碟贝壳使用</w:t>
            </w:r>
            <w:r>
              <w:rPr>
                <w:rFonts w:ascii="楷体" w:eastAsia="楷体" w:hAnsi="楷体" w:hint="eastAsia"/>
                <w:sz w:val="24"/>
                <w:szCs w:val="24"/>
              </w:rPr>
              <w:t>切割机</w:t>
            </w:r>
            <w:r w:rsidR="008A0A77">
              <w:rPr>
                <w:rFonts w:ascii="楷体" w:eastAsia="楷体" w:hAnsi="楷体" w:hint="eastAsia"/>
                <w:sz w:val="24"/>
                <w:szCs w:val="24"/>
              </w:rPr>
              <w:t>（电机转速2760-2850rpm）</w:t>
            </w:r>
            <w:r>
              <w:rPr>
                <w:rFonts w:ascii="楷体" w:eastAsia="楷体" w:hAnsi="楷体" w:hint="eastAsia"/>
                <w:sz w:val="24"/>
                <w:szCs w:val="24"/>
              </w:rPr>
              <w:t>，</w:t>
            </w:r>
            <w:r w:rsidR="008A0A77">
              <w:rPr>
                <w:rFonts w:ascii="楷体" w:eastAsia="楷体" w:hAnsi="楷体" w:hint="eastAsia"/>
                <w:sz w:val="24"/>
                <w:szCs w:val="24"/>
              </w:rPr>
              <w:t>设定模具与切割片（金刚刀）位置22.5mm，手工进行切割，每块大小宽度限定22.5mm，多余余料使用编织袋进行回收。自检</w:t>
            </w:r>
            <w:r w:rsidR="0065527A">
              <w:rPr>
                <w:rFonts w:ascii="楷体" w:eastAsia="楷体" w:hAnsi="楷体" w:hint="eastAsia"/>
                <w:sz w:val="24"/>
                <w:szCs w:val="24"/>
              </w:rPr>
              <w:t>尺寸22.5mm*22.5mm，公差控制+-0.5mm，符合要求后，流入下一工序。</w:t>
            </w:r>
          </w:p>
          <w:p w:rsidR="0065527A" w:rsidRDefault="0065527A" w:rsidP="00D82D55">
            <w:pPr>
              <w:spacing w:line="360" w:lineRule="auto"/>
              <w:ind w:firstLineChars="147" w:firstLine="353"/>
              <w:rPr>
                <w:rFonts w:ascii="楷体" w:eastAsia="楷体" w:hAnsi="楷体"/>
                <w:sz w:val="24"/>
                <w:szCs w:val="24"/>
              </w:rPr>
            </w:pPr>
            <w:r w:rsidRPr="00DD6DF5">
              <w:rPr>
                <w:rFonts w:ascii="楷体" w:eastAsia="楷体" w:hAnsi="楷体" w:hint="eastAsia"/>
                <w:sz w:val="24"/>
                <w:szCs w:val="24"/>
              </w:rPr>
              <w:t>平车</w:t>
            </w:r>
            <w:r>
              <w:rPr>
                <w:rFonts w:ascii="楷体" w:eastAsia="楷体" w:hAnsi="楷体" w:hint="eastAsia"/>
                <w:sz w:val="24"/>
                <w:szCs w:val="24"/>
              </w:rPr>
              <w:t>（定厚）工序过程：</w:t>
            </w:r>
            <w:r w:rsidR="00B16FDA">
              <w:rPr>
                <w:rFonts w:ascii="楷体" w:eastAsia="楷体" w:hAnsi="楷体" w:hint="eastAsia"/>
                <w:sz w:val="24"/>
                <w:szCs w:val="24"/>
              </w:rPr>
              <w:t>加工淡水贝（生产单号：B.O20220226,规格20*20mm），</w:t>
            </w:r>
            <w:r>
              <w:rPr>
                <w:rFonts w:ascii="楷体" w:eastAsia="楷体" w:hAnsi="楷体" w:hint="eastAsia"/>
                <w:sz w:val="24"/>
                <w:szCs w:val="24"/>
              </w:rPr>
              <w:t>作业员</w:t>
            </w:r>
            <w:r w:rsidR="00C05235" w:rsidRPr="00C05235">
              <w:rPr>
                <w:rFonts w:ascii="楷体" w:eastAsia="楷体" w:hAnsi="楷体" w:hint="eastAsia"/>
                <w:sz w:val="24"/>
                <w:szCs w:val="24"/>
              </w:rPr>
              <w:t>邵玉珍</w:t>
            </w:r>
            <w:r>
              <w:rPr>
                <w:rFonts w:ascii="楷体" w:eastAsia="楷体" w:hAnsi="楷体" w:hint="eastAsia"/>
                <w:sz w:val="24"/>
                <w:szCs w:val="24"/>
              </w:rPr>
              <w:t>等</w:t>
            </w:r>
            <w:r w:rsidR="008A55FE">
              <w:rPr>
                <w:rFonts w:ascii="楷体" w:eastAsia="楷体" w:hAnsi="楷体" w:hint="eastAsia"/>
                <w:sz w:val="24"/>
                <w:szCs w:val="24"/>
              </w:rPr>
              <w:t>使用厚薄机分选轴</w:t>
            </w:r>
            <w:r w:rsidR="00B16FDA">
              <w:rPr>
                <w:rFonts w:ascii="楷体" w:eastAsia="楷体" w:hAnsi="楷体" w:hint="eastAsia"/>
                <w:sz w:val="24"/>
                <w:szCs w:val="24"/>
              </w:rPr>
              <w:t>（转速200rpm-300rpm进料口3.5mm、出料口14mm）</w:t>
            </w:r>
            <w:r w:rsidR="008A55FE">
              <w:rPr>
                <w:rFonts w:ascii="楷体" w:eastAsia="楷体" w:hAnsi="楷体" w:hint="eastAsia"/>
                <w:sz w:val="24"/>
                <w:szCs w:val="24"/>
              </w:rPr>
              <w:t>，将切好的贝壳片材倒入厚薄机中，厚薄机下面放置多个料盒用来分选出来的各种厚</w:t>
            </w:r>
            <w:r w:rsidR="00B16FDA">
              <w:rPr>
                <w:rFonts w:ascii="楷体" w:eastAsia="楷体" w:hAnsi="楷体" w:hint="eastAsia"/>
                <w:sz w:val="24"/>
                <w:szCs w:val="24"/>
              </w:rPr>
              <w:t>薄的贝壳片；</w:t>
            </w:r>
            <w:r w:rsidR="00C05235" w:rsidRPr="00C05235">
              <w:rPr>
                <w:rFonts w:ascii="楷体" w:eastAsia="楷体" w:hAnsi="楷体" w:hint="eastAsia"/>
                <w:sz w:val="24"/>
                <w:szCs w:val="24"/>
              </w:rPr>
              <w:t>张燕峰</w:t>
            </w:r>
            <w:r w:rsidR="000148AA">
              <w:rPr>
                <w:rFonts w:ascii="楷体" w:eastAsia="楷体" w:hAnsi="楷体" w:hint="eastAsia"/>
                <w:sz w:val="24"/>
                <w:szCs w:val="24"/>
              </w:rPr>
              <w:t>等按各种不同合同厚薄的贝壳片</w:t>
            </w:r>
            <w:r>
              <w:rPr>
                <w:rFonts w:ascii="楷体" w:eastAsia="楷体" w:hAnsi="楷体" w:hint="eastAsia"/>
                <w:sz w:val="24"/>
                <w:szCs w:val="24"/>
              </w:rPr>
              <w:t>，将原料淡水贝壳使用定厚机</w:t>
            </w:r>
            <w:r w:rsidR="008A55FE">
              <w:rPr>
                <w:rFonts w:ascii="楷体" w:eastAsia="楷体" w:hAnsi="楷体" w:hint="eastAsia"/>
                <w:sz w:val="24"/>
                <w:szCs w:val="24"/>
              </w:rPr>
              <w:t>（转速1360-1450rpm）</w:t>
            </w:r>
            <w:r w:rsidR="00B16FDA">
              <w:rPr>
                <w:rFonts w:ascii="楷体" w:eastAsia="楷体" w:hAnsi="楷体" w:hint="eastAsia"/>
                <w:sz w:val="24"/>
                <w:szCs w:val="24"/>
              </w:rPr>
              <w:t>自动传送进入机器中，</w:t>
            </w:r>
            <w:r w:rsidR="008A55FE">
              <w:rPr>
                <w:rFonts w:ascii="楷体" w:eastAsia="楷体" w:hAnsi="楷体" w:hint="eastAsia"/>
                <w:sz w:val="24"/>
                <w:szCs w:val="24"/>
              </w:rPr>
              <w:t>调节器</w:t>
            </w:r>
            <w:r>
              <w:rPr>
                <w:rFonts w:ascii="楷体" w:eastAsia="楷体" w:hAnsi="楷体" w:hint="eastAsia"/>
                <w:sz w:val="24"/>
                <w:szCs w:val="24"/>
              </w:rPr>
              <w:t>设定砂轮</w:t>
            </w:r>
            <w:r w:rsidR="008A55FE">
              <w:rPr>
                <w:rFonts w:ascii="楷体" w:eastAsia="楷体" w:hAnsi="楷体" w:hint="eastAsia"/>
                <w:sz w:val="24"/>
                <w:szCs w:val="24"/>
              </w:rPr>
              <w:t>（金刚砂轮）</w:t>
            </w:r>
            <w:r>
              <w:rPr>
                <w:rFonts w:ascii="楷体" w:eastAsia="楷体" w:hAnsi="楷体" w:hint="eastAsia"/>
                <w:sz w:val="24"/>
                <w:szCs w:val="24"/>
              </w:rPr>
              <w:t>与平板距离</w:t>
            </w:r>
            <w:r w:rsidR="008A55FE">
              <w:rPr>
                <w:rFonts w:ascii="楷体" w:eastAsia="楷体" w:hAnsi="楷体" w:hint="eastAsia"/>
                <w:sz w:val="24"/>
                <w:szCs w:val="24"/>
              </w:rPr>
              <w:t>（7mm、5mm、3.5mm、2.8mm、2mm等），分别进行磨平，自检目视平整度平整无明显弧度，尺寸控制余量+-0.1mm。</w:t>
            </w:r>
          </w:p>
          <w:p w:rsidR="00B16FDA" w:rsidRPr="00B16FDA" w:rsidRDefault="00B16FDA" w:rsidP="00D82D55">
            <w:pPr>
              <w:spacing w:line="360" w:lineRule="auto"/>
              <w:ind w:firstLineChars="147" w:firstLine="353"/>
              <w:rPr>
                <w:rFonts w:ascii="楷体" w:eastAsia="楷体" w:hAnsi="楷体"/>
                <w:sz w:val="24"/>
                <w:szCs w:val="24"/>
              </w:rPr>
            </w:pPr>
            <w:r>
              <w:rPr>
                <w:rFonts w:ascii="楷体" w:eastAsia="楷体" w:hAnsi="楷体" w:hint="eastAsia"/>
                <w:sz w:val="24"/>
                <w:szCs w:val="24"/>
              </w:rPr>
              <w:t>精修工序：加工淡水贝（生产单号：B.O20220226,规格20*20mm），作业员</w:t>
            </w:r>
            <w:r w:rsidR="00C05235" w:rsidRPr="00C05235">
              <w:rPr>
                <w:rFonts w:ascii="楷体" w:eastAsia="楷体" w:hAnsi="楷体" w:hint="eastAsia"/>
                <w:sz w:val="24"/>
                <w:szCs w:val="24"/>
              </w:rPr>
              <w:t>王兰花</w:t>
            </w:r>
            <w:r>
              <w:rPr>
                <w:rFonts w:ascii="楷体" w:eastAsia="楷体" w:hAnsi="楷体" w:hint="eastAsia"/>
                <w:sz w:val="24"/>
                <w:szCs w:val="24"/>
              </w:rPr>
              <w:t>，使用修边机进行作业，将20pcs平车定厚后的贝壳半成品，整机叠放，使用设备压杆</w:t>
            </w:r>
            <w:r w:rsidR="00881847">
              <w:rPr>
                <w:rFonts w:ascii="楷体" w:eastAsia="楷体" w:hAnsi="楷体" w:hint="eastAsia"/>
                <w:sz w:val="24"/>
                <w:szCs w:val="24"/>
              </w:rPr>
              <w:t>上下压紧</w:t>
            </w:r>
            <w:r>
              <w:rPr>
                <w:rFonts w:ascii="楷体" w:eastAsia="楷体" w:hAnsi="楷体" w:hint="eastAsia"/>
                <w:sz w:val="24"/>
                <w:szCs w:val="24"/>
              </w:rPr>
              <w:t>固定，手动送入修边机中</w:t>
            </w:r>
            <w:r w:rsidR="00881847">
              <w:rPr>
                <w:rFonts w:ascii="楷体" w:eastAsia="楷体" w:hAnsi="楷体" w:hint="eastAsia"/>
                <w:sz w:val="24"/>
                <w:szCs w:val="24"/>
              </w:rPr>
              <w:t>四边</w:t>
            </w:r>
            <w:r>
              <w:rPr>
                <w:rFonts w:ascii="楷体" w:eastAsia="楷体" w:hAnsi="楷体" w:hint="eastAsia"/>
                <w:sz w:val="24"/>
                <w:szCs w:val="24"/>
              </w:rPr>
              <w:t>进行精修，</w:t>
            </w:r>
            <w:r w:rsidR="00881847">
              <w:rPr>
                <w:rFonts w:ascii="楷体" w:eastAsia="楷体" w:hAnsi="楷体" w:hint="eastAsia"/>
                <w:sz w:val="24"/>
                <w:szCs w:val="24"/>
              </w:rPr>
              <w:t>设定距离20mm，自检各面、边平滑整洁，尺寸符合要求后，流入下一工序。</w:t>
            </w:r>
          </w:p>
          <w:p w:rsidR="00B6131E" w:rsidRDefault="00881847" w:rsidP="00D82D55">
            <w:pPr>
              <w:spacing w:line="360" w:lineRule="auto"/>
              <w:ind w:firstLineChars="147" w:firstLine="353"/>
              <w:rPr>
                <w:rFonts w:ascii="楷体" w:eastAsia="楷体" w:hAnsi="楷体"/>
                <w:sz w:val="24"/>
                <w:szCs w:val="24"/>
              </w:rPr>
            </w:pPr>
            <w:r w:rsidRPr="00DD6DF5">
              <w:rPr>
                <w:rFonts w:ascii="楷体" w:eastAsia="楷体" w:hAnsi="楷体" w:hint="eastAsia"/>
                <w:sz w:val="24"/>
                <w:szCs w:val="24"/>
              </w:rPr>
              <w:t>漂光</w:t>
            </w:r>
            <w:r>
              <w:rPr>
                <w:rFonts w:ascii="楷体" w:eastAsia="楷体" w:hAnsi="楷体" w:hint="eastAsia"/>
                <w:sz w:val="24"/>
                <w:szCs w:val="24"/>
              </w:rPr>
              <w:t>（抛光）工序：</w:t>
            </w:r>
          </w:p>
          <w:p w:rsidR="008A55FE" w:rsidRDefault="00881847" w:rsidP="00D82D55">
            <w:pPr>
              <w:spacing w:line="360" w:lineRule="auto"/>
              <w:ind w:firstLineChars="147" w:firstLine="353"/>
              <w:rPr>
                <w:rFonts w:ascii="楷体" w:eastAsia="楷体" w:hAnsi="楷体"/>
                <w:sz w:val="24"/>
                <w:szCs w:val="24"/>
              </w:rPr>
            </w:pPr>
            <w:r>
              <w:rPr>
                <w:rFonts w:ascii="楷体" w:eastAsia="楷体" w:hAnsi="楷体" w:hint="eastAsia"/>
                <w:sz w:val="24"/>
                <w:szCs w:val="24"/>
              </w:rPr>
              <w:t>加工淡水贝（生产单号：B.O20220226,规格20*20mm），作业员</w:t>
            </w:r>
            <w:r w:rsidR="00C05235" w:rsidRPr="00C05235">
              <w:rPr>
                <w:rFonts w:ascii="楷体" w:eastAsia="楷体" w:hAnsi="楷体" w:hint="eastAsia"/>
                <w:sz w:val="24"/>
                <w:szCs w:val="24"/>
              </w:rPr>
              <w:t>江会祥</w:t>
            </w:r>
            <w:r>
              <w:rPr>
                <w:rFonts w:ascii="楷体" w:eastAsia="楷体" w:hAnsi="楷体" w:hint="eastAsia"/>
                <w:sz w:val="24"/>
                <w:szCs w:val="24"/>
              </w:rPr>
              <w:t>，将精修后的产品放入</w:t>
            </w:r>
            <w:r w:rsidR="00B6131E">
              <w:rPr>
                <w:rFonts w:ascii="楷体" w:eastAsia="楷体" w:hAnsi="楷体" w:hint="eastAsia"/>
                <w:sz w:val="24"/>
                <w:szCs w:val="24"/>
              </w:rPr>
              <w:t>振动研磨机</w:t>
            </w:r>
            <w:r>
              <w:rPr>
                <w:rFonts w:ascii="楷体" w:eastAsia="楷体" w:hAnsi="楷体" w:hint="eastAsia"/>
                <w:sz w:val="24"/>
                <w:szCs w:val="24"/>
              </w:rPr>
              <w:t>中（体积不超过抛光机内桶容积的80%）,加入自来水（比例50kg贝壳一升水），开启</w:t>
            </w:r>
            <w:r w:rsidR="00B6131E">
              <w:rPr>
                <w:rFonts w:ascii="楷体" w:eastAsia="楷体" w:hAnsi="楷体" w:hint="eastAsia"/>
                <w:sz w:val="24"/>
                <w:szCs w:val="24"/>
              </w:rPr>
              <w:t>振动研磨</w:t>
            </w:r>
            <w:r w:rsidR="00B6131E">
              <w:rPr>
                <w:rFonts w:ascii="楷体" w:eastAsia="楷体" w:hAnsi="楷体" w:hint="eastAsia"/>
                <w:sz w:val="24"/>
                <w:szCs w:val="24"/>
              </w:rPr>
              <w:lastRenderedPageBreak/>
              <w:t>机</w:t>
            </w:r>
            <w:r>
              <w:rPr>
                <w:rFonts w:ascii="楷体" w:eastAsia="楷体" w:hAnsi="楷体" w:hint="eastAsia"/>
                <w:sz w:val="24"/>
                <w:szCs w:val="24"/>
              </w:rPr>
              <w:t>机，马达转速1270-1450rpm</w:t>
            </w:r>
            <w:r w:rsidR="00B6131E">
              <w:rPr>
                <w:rFonts w:ascii="楷体" w:eastAsia="楷体" w:hAnsi="楷体" w:hint="eastAsia"/>
                <w:sz w:val="24"/>
                <w:szCs w:val="24"/>
              </w:rPr>
              <w:t>，加入沙子（比例50Kg贝壳0.05kg沙），进行自膜，时间4-5小时，自检表面无明显砂纹，符合要求后取出放入至抛光机桶内（体积不超过抛光机内桶容积的1/3）,加水自来水后，水面超过贝壳平面，整体不超过内桶容积的2/3,开动抛光机</w:t>
            </w:r>
            <w:r w:rsidR="00D047D3">
              <w:rPr>
                <w:rFonts w:ascii="楷体" w:eastAsia="楷体" w:hAnsi="楷体" w:hint="eastAsia"/>
                <w:sz w:val="24"/>
                <w:szCs w:val="24"/>
              </w:rPr>
              <w:t>（马达转速1400rpm，桶转速80-100rpm）</w:t>
            </w:r>
            <w:r w:rsidR="00B6131E">
              <w:rPr>
                <w:rFonts w:ascii="楷体" w:eastAsia="楷体" w:hAnsi="楷体" w:hint="eastAsia"/>
                <w:sz w:val="24"/>
                <w:szCs w:val="24"/>
              </w:rPr>
              <w:t>，</w:t>
            </w:r>
            <w:r w:rsidR="00D047D3">
              <w:rPr>
                <w:rFonts w:ascii="楷体" w:eastAsia="楷体" w:hAnsi="楷体" w:hint="eastAsia"/>
                <w:sz w:val="24"/>
                <w:szCs w:val="24"/>
              </w:rPr>
              <w:t>使用点滴方式输液（40-50%）HCL溶液</w:t>
            </w:r>
            <w:r w:rsidR="00D82D55">
              <w:rPr>
                <w:rFonts w:ascii="楷体" w:eastAsia="楷体" w:hAnsi="楷体" w:hint="eastAsia"/>
                <w:sz w:val="24"/>
                <w:szCs w:val="24"/>
              </w:rPr>
              <w:t>（共0.2升每桶）至抛光通中</w:t>
            </w:r>
            <w:r w:rsidR="00D047D3">
              <w:rPr>
                <w:rFonts w:ascii="楷体" w:eastAsia="楷体" w:hAnsi="楷体" w:hint="eastAsia"/>
                <w:sz w:val="24"/>
                <w:szCs w:val="24"/>
              </w:rPr>
              <w:t>，</w:t>
            </w:r>
            <w:r w:rsidR="00D82D55">
              <w:rPr>
                <w:rFonts w:ascii="楷体" w:eastAsia="楷体" w:hAnsi="楷体" w:hint="eastAsia"/>
                <w:sz w:val="24"/>
                <w:szCs w:val="24"/>
              </w:rPr>
              <w:t>40-50分钟后关闭抛光机，取出后脱水。再次放入抛光机中，重复上述动作2次。后使用自来水、清洗剂进行清洗干净，</w:t>
            </w:r>
            <w:r w:rsidR="00236CFE">
              <w:rPr>
                <w:rFonts w:ascii="楷体" w:eastAsia="楷体" w:hAnsi="楷体" w:hint="eastAsia"/>
                <w:sz w:val="24"/>
                <w:szCs w:val="24"/>
              </w:rPr>
              <w:t>脱水烘干。自检目测表面平滑</w:t>
            </w:r>
            <w:r w:rsidR="00141A1B">
              <w:rPr>
                <w:rFonts w:ascii="楷体" w:eastAsia="楷体" w:hAnsi="楷体" w:hint="eastAsia"/>
                <w:sz w:val="24"/>
                <w:szCs w:val="24"/>
              </w:rPr>
              <w:t>、无裂纹、各边面平整、</w:t>
            </w:r>
            <w:r w:rsidR="00236CFE">
              <w:rPr>
                <w:rFonts w:ascii="楷体" w:eastAsia="楷体" w:hAnsi="楷体" w:hint="eastAsia"/>
                <w:sz w:val="24"/>
                <w:szCs w:val="24"/>
              </w:rPr>
              <w:t>亮度</w:t>
            </w:r>
            <w:r w:rsidR="00141A1B">
              <w:rPr>
                <w:rFonts w:ascii="楷体" w:eastAsia="楷体" w:hAnsi="楷体" w:hint="eastAsia"/>
                <w:sz w:val="24"/>
                <w:szCs w:val="24"/>
              </w:rPr>
              <w:t>光泽</w:t>
            </w:r>
            <w:r w:rsidR="00236CFE">
              <w:rPr>
                <w:rFonts w:ascii="楷体" w:eastAsia="楷体" w:hAnsi="楷体" w:hint="eastAsia"/>
                <w:sz w:val="24"/>
                <w:szCs w:val="24"/>
              </w:rPr>
              <w:t>、</w:t>
            </w:r>
            <w:r w:rsidR="00141A1B">
              <w:rPr>
                <w:rFonts w:ascii="楷体" w:eastAsia="楷体" w:hAnsi="楷体" w:hint="eastAsia"/>
                <w:sz w:val="24"/>
                <w:szCs w:val="24"/>
              </w:rPr>
              <w:t>无凹凸线纹、</w:t>
            </w:r>
            <w:r w:rsidR="00236CFE">
              <w:rPr>
                <w:rFonts w:ascii="楷体" w:eastAsia="楷体" w:hAnsi="楷体" w:hint="eastAsia"/>
                <w:sz w:val="24"/>
                <w:szCs w:val="24"/>
              </w:rPr>
              <w:t>斑纹</w:t>
            </w:r>
            <w:r w:rsidR="00141A1B">
              <w:rPr>
                <w:rFonts w:ascii="楷体" w:eastAsia="楷体" w:hAnsi="楷体" w:hint="eastAsia"/>
                <w:sz w:val="24"/>
                <w:szCs w:val="24"/>
              </w:rPr>
              <w:t>等</w:t>
            </w:r>
            <w:r w:rsidR="006564C6">
              <w:rPr>
                <w:rFonts w:ascii="楷体" w:eastAsia="楷体" w:hAnsi="楷体" w:hint="eastAsia"/>
                <w:sz w:val="24"/>
                <w:szCs w:val="24"/>
              </w:rPr>
              <w:t>符合要求后，流入下一工序。</w:t>
            </w:r>
          </w:p>
          <w:p w:rsidR="006564C6" w:rsidRDefault="006564C6" w:rsidP="00D82D55">
            <w:pPr>
              <w:spacing w:line="360" w:lineRule="auto"/>
              <w:ind w:firstLineChars="147" w:firstLine="353"/>
              <w:rPr>
                <w:rFonts w:ascii="楷体" w:eastAsia="楷体" w:hAnsi="楷体"/>
                <w:sz w:val="24"/>
                <w:szCs w:val="24"/>
              </w:rPr>
            </w:pPr>
            <w:r w:rsidRPr="00DD6DF5">
              <w:rPr>
                <w:rFonts w:ascii="楷体" w:eastAsia="楷体" w:hAnsi="楷体" w:hint="eastAsia"/>
                <w:sz w:val="24"/>
                <w:szCs w:val="24"/>
              </w:rPr>
              <w:t>挑选</w:t>
            </w:r>
            <w:r>
              <w:rPr>
                <w:rFonts w:ascii="楷体" w:eastAsia="楷体" w:hAnsi="楷体" w:hint="eastAsia"/>
                <w:sz w:val="24"/>
                <w:szCs w:val="24"/>
              </w:rPr>
              <w:t>工序：</w:t>
            </w:r>
            <w:r w:rsidR="00913C7F">
              <w:rPr>
                <w:rFonts w:ascii="楷体" w:eastAsia="楷体" w:hAnsi="楷体" w:hint="eastAsia"/>
                <w:sz w:val="24"/>
                <w:szCs w:val="24"/>
              </w:rPr>
              <w:t>将抛光后的贝壳半成品放入分选机，将不同外观质量（颜色、平整、裂痕等）与样品进行比对，进行分选，区分出A</w:t>
            </w:r>
            <w:r w:rsidR="00CD0A36">
              <w:rPr>
                <w:rFonts w:ascii="楷体" w:eastAsia="楷体" w:hAnsi="楷体" w:hint="eastAsia"/>
                <w:sz w:val="24"/>
                <w:szCs w:val="24"/>
              </w:rPr>
              <w:t>A</w:t>
            </w:r>
            <w:r w:rsidR="00913C7F">
              <w:rPr>
                <w:rFonts w:ascii="楷体" w:eastAsia="楷体" w:hAnsi="楷体" w:hint="eastAsia"/>
                <w:sz w:val="24"/>
                <w:szCs w:val="24"/>
              </w:rPr>
              <w:t>、</w:t>
            </w:r>
            <w:r w:rsidR="00CD0A36">
              <w:rPr>
                <w:rFonts w:ascii="楷体" w:eastAsia="楷体" w:hAnsi="楷体" w:hint="eastAsia"/>
                <w:sz w:val="24"/>
                <w:szCs w:val="24"/>
              </w:rPr>
              <w:t>A</w:t>
            </w:r>
            <w:r w:rsidR="00913C7F">
              <w:rPr>
                <w:rFonts w:ascii="楷体" w:eastAsia="楷体" w:hAnsi="楷体" w:hint="eastAsia"/>
                <w:sz w:val="24"/>
                <w:szCs w:val="24"/>
              </w:rPr>
              <w:t xml:space="preserve"> 、</w:t>
            </w:r>
            <w:r w:rsidR="00CD0A36">
              <w:rPr>
                <w:rFonts w:ascii="楷体" w:eastAsia="楷体" w:hAnsi="楷体" w:hint="eastAsia"/>
                <w:sz w:val="24"/>
                <w:szCs w:val="24"/>
              </w:rPr>
              <w:t>B</w:t>
            </w:r>
            <w:r w:rsidR="00913C7F">
              <w:rPr>
                <w:rFonts w:ascii="楷体" w:eastAsia="楷体" w:hAnsi="楷体" w:hint="eastAsia"/>
                <w:sz w:val="24"/>
                <w:szCs w:val="24"/>
              </w:rPr>
              <w:t>、</w:t>
            </w:r>
            <w:r w:rsidR="00CD0A36">
              <w:rPr>
                <w:rFonts w:ascii="楷体" w:eastAsia="楷体" w:hAnsi="楷体" w:hint="eastAsia"/>
                <w:sz w:val="24"/>
                <w:szCs w:val="24"/>
              </w:rPr>
              <w:t>C</w:t>
            </w:r>
            <w:r w:rsidR="00913C7F">
              <w:rPr>
                <w:rFonts w:ascii="楷体" w:eastAsia="楷体" w:hAnsi="楷体" w:hint="eastAsia"/>
                <w:sz w:val="24"/>
                <w:szCs w:val="24"/>
              </w:rPr>
              <w:t>级，除破碎品、裂痕品不能使用外，其余为合格品，人工目测外观进行复合验证，自检符合要求后，使用编制袋分类分区域存放。</w:t>
            </w:r>
          </w:p>
          <w:p w:rsidR="00D82D55" w:rsidRDefault="006564C6" w:rsidP="00D82D55">
            <w:pPr>
              <w:spacing w:line="360" w:lineRule="auto"/>
              <w:ind w:firstLineChars="147" w:firstLine="353"/>
              <w:rPr>
                <w:rFonts w:ascii="楷体" w:eastAsia="楷体" w:hAnsi="楷体"/>
                <w:sz w:val="24"/>
                <w:szCs w:val="24"/>
              </w:rPr>
            </w:pPr>
            <w:r w:rsidRPr="00DD6DF5">
              <w:rPr>
                <w:rFonts w:ascii="楷体" w:eastAsia="楷体" w:hAnsi="楷体" w:hint="eastAsia"/>
                <w:sz w:val="24"/>
                <w:szCs w:val="24"/>
              </w:rPr>
              <w:t>密拼粘贴</w:t>
            </w:r>
            <w:r>
              <w:rPr>
                <w:rFonts w:ascii="楷体" w:eastAsia="楷体" w:hAnsi="楷体" w:hint="eastAsia"/>
                <w:sz w:val="24"/>
                <w:szCs w:val="24"/>
              </w:rPr>
              <w:t>工序</w:t>
            </w:r>
            <w:r w:rsidR="00913C7F">
              <w:rPr>
                <w:rFonts w:ascii="楷体" w:eastAsia="楷体" w:hAnsi="楷体" w:hint="eastAsia"/>
                <w:sz w:val="24"/>
                <w:szCs w:val="24"/>
              </w:rPr>
              <w:t>：</w:t>
            </w:r>
            <w:r w:rsidR="00CC4673">
              <w:rPr>
                <w:rFonts w:ascii="楷体" w:eastAsia="楷体" w:hAnsi="楷体" w:hint="eastAsia"/>
                <w:sz w:val="24"/>
                <w:szCs w:val="24"/>
              </w:rPr>
              <w:t>加工淡水贝（生产单号：B.O20220226,规格20*20mm），作业员</w:t>
            </w:r>
            <w:r w:rsidR="00C05235" w:rsidRPr="00C05235">
              <w:rPr>
                <w:rFonts w:ascii="楷体" w:eastAsia="楷体" w:hAnsi="楷体" w:hint="eastAsia"/>
                <w:sz w:val="24"/>
                <w:szCs w:val="24"/>
              </w:rPr>
              <w:t>黄美珠</w:t>
            </w:r>
            <w:r w:rsidR="00E26C7F">
              <w:rPr>
                <w:rFonts w:ascii="楷体" w:eastAsia="楷体" w:hAnsi="楷体" w:hint="eastAsia"/>
                <w:sz w:val="24"/>
                <w:szCs w:val="24"/>
              </w:rPr>
              <w:t>、</w:t>
            </w:r>
            <w:r w:rsidR="00824A8B" w:rsidRPr="00824A8B">
              <w:rPr>
                <w:rFonts w:ascii="楷体" w:eastAsia="楷体" w:hAnsi="楷体" w:hint="eastAsia"/>
                <w:sz w:val="24"/>
                <w:szCs w:val="24"/>
              </w:rPr>
              <w:t>朱星琴</w:t>
            </w:r>
            <w:r w:rsidR="00C05235">
              <w:rPr>
                <w:rFonts w:ascii="楷体" w:eastAsia="楷体" w:hAnsi="楷体" w:hint="eastAsia"/>
                <w:sz w:val="24"/>
                <w:szCs w:val="24"/>
              </w:rPr>
              <w:t>等</w:t>
            </w:r>
            <w:r w:rsidR="00CC4673">
              <w:rPr>
                <w:rFonts w:ascii="楷体" w:eastAsia="楷体" w:hAnsi="楷体" w:hint="eastAsia"/>
                <w:sz w:val="24"/>
                <w:szCs w:val="24"/>
              </w:rPr>
              <w:t>，</w:t>
            </w:r>
            <w:r w:rsidR="00CD0A36">
              <w:rPr>
                <w:rFonts w:ascii="楷体" w:eastAsia="楷体" w:hAnsi="楷体" w:hint="eastAsia"/>
                <w:sz w:val="24"/>
                <w:szCs w:val="24"/>
              </w:rPr>
              <w:t>先取出波镁板（60</w:t>
            </w:r>
            <w:r w:rsidR="00070D38">
              <w:rPr>
                <w:rFonts w:ascii="楷体" w:eastAsia="楷体" w:hAnsi="楷体" w:hint="eastAsia"/>
                <w:sz w:val="24"/>
                <w:szCs w:val="24"/>
              </w:rPr>
              <w:t>2</w:t>
            </w:r>
            <w:r w:rsidR="00CD0A36">
              <w:rPr>
                <w:rFonts w:ascii="楷体" w:eastAsia="楷体" w:hAnsi="楷体" w:hint="eastAsia"/>
                <w:sz w:val="24"/>
                <w:szCs w:val="24"/>
              </w:rPr>
              <w:t>*60</w:t>
            </w:r>
            <w:r w:rsidR="00070D38">
              <w:rPr>
                <w:rFonts w:ascii="楷体" w:eastAsia="楷体" w:hAnsi="楷体" w:hint="eastAsia"/>
                <w:sz w:val="24"/>
                <w:szCs w:val="24"/>
              </w:rPr>
              <w:t>2</w:t>
            </w:r>
            <w:r w:rsidR="00CD0A36">
              <w:rPr>
                <w:rFonts w:ascii="楷体" w:eastAsia="楷体" w:hAnsi="楷体" w:hint="eastAsia"/>
                <w:sz w:val="24"/>
                <w:szCs w:val="24"/>
              </w:rPr>
              <w:t>mm）放置于工作台面，在其上使用刮板均匀涂抹环氧树脂AB胶（比例3：1），后选取抛光后的AA级淡水贝，按样品要求逐片用人工手动无间隙放置于波镁板上，完成整板拼接后，常温自然晾干（24-48小时），</w:t>
            </w:r>
            <w:r w:rsidR="00E81312">
              <w:rPr>
                <w:rFonts w:ascii="楷体" w:eastAsia="楷体" w:hAnsi="楷体" w:hint="eastAsia"/>
                <w:sz w:val="24"/>
                <w:szCs w:val="24"/>
              </w:rPr>
              <w:t>自检凝固（使用打磨机进行表面打磨，各部件稳固不动，表面能出灰尘，判定已凝固）符合要求后，流入下一工序。</w:t>
            </w:r>
          </w:p>
          <w:p w:rsidR="00E81312" w:rsidRDefault="00CC4673" w:rsidP="00E81312">
            <w:pPr>
              <w:spacing w:line="360" w:lineRule="auto"/>
              <w:ind w:firstLineChars="147" w:firstLine="353"/>
              <w:rPr>
                <w:rFonts w:ascii="楷体" w:eastAsia="楷体" w:hAnsi="楷体"/>
                <w:sz w:val="24"/>
                <w:szCs w:val="24"/>
              </w:rPr>
            </w:pPr>
            <w:r>
              <w:rPr>
                <w:rFonts w:ascii="楷体" w:eastAsia="楷体" w:hAnsi="楷体" w:hint="eastAsia"/>
                <w:sz w:val="24"/>
                <w:szCs w:val="24"/>
              </w:rPr>
              <w:t>网拼粘帖工序：</w:t>
            </w:r>
            <w:r w:rsidR="00E81312">
              <w:rPr>
                <w:rFonts w:ascii="楷体" w:eastAsia="楷体" w:hAnsi="楷体" w:hint="eastAsia"/>
                <w:sz w:val="24"/>
                <w:szCs w:val="24"/>
              </w:rPr>
              <w:t>加工淡水贝（生产单号：B.O20220226,规格20*20mm），作业员</w:t>
            </w:r>
            <w:r w:rsidR="00E26C7F" w:rsidRPr="00E26C7F">
              <w:rPr>
                <w:rFonts w:ascii="楷体" w:eastAsia="楷体" w:hAnsi="楷体" w:hint="eastAsia"/>
                <w:sz w:val="24"/>
                <w:szCs w:val="24"/>
              </w:rPr>
              <w:t>王菊霞</w:t>
            </w:r>
            <w:r w:rsidR="00E26C7F">
              <w:rPr>
                <w:rFonts w:ascii="楷体" w:eastAsia="楷体" w:hAnsi="楷体" w:hint="eastAsia"/>
                <w:sz w:val="24"/>
                <w:szCs w:val="24"/>
              </w:rPr>
              <w:t>、</w:t>
            </w:r>
            <w:r w:rsidR="00E26C7F" w:rsidRPr="00E26C7F">
              <w:rPr>
                <w:rFonts w:ascii="楷体" w:eastAsia="楷体" w:hAnsi="楷体" w:hint="eastAsia"/>
                <w:sz w:val="24"/>
                <w:szCs w:val="24"/>
              </w:rPr>
              <w:t>余国琴</w:t>
            </w:r>
            <w:r w:rsidR="00E26C7F">
              <w:rPr>
                <w:rFonts w:ascii="楷体" w:eastAsia="楷体" w:hAnsi="楷体" w:hint="eastAsia"/>
                <w:sz w:val="24"/>
                <w:szCs w:val="24"/>
              </w:rPr>
              <w:t>等</w:t>
            </w:r>
            <w:r w:rsidR="00E81312">
              <w:rPr>
                <w:rFonts w:ascii="楷体" w:eastAsia="楷体" w:hAnsi="楷体" w:hint="eastAsia"/>
                <w:sz w:val="24"/>
                <w:szCs w:val="24"/>
              </w:rPr>
              <w:t>，先取出模板（</w:t>
            </w:r>
            <w:r w:rsidR="00070D38">
              <w:rPr>
                <w:rFonts w:ascii="楷体" w:eastAsia="楷体" w:hAnsi="楷体" w:hint="eastAsia"/>
                <w:sz w:val="24"/>
                <w:szCs w:val="24"/>
              </w:rPr>
              <w:t>正方形</w:t>
            </w:r>
            <w:r w:rsidR="00E81312">
              <w:rPr>
                <w:rFonts w:ascii="楷体" w:eastAsia="楷体" w:hAnsi="楷体" w:hint="eastAsia"/>
                <w:sz w:val="24"/>
                <w:szCs w:val="24"/>
              </w:rPr>
              <w:t>300*300mm）</w:t>
            </w:r>
            <w:r w:rsidR="00E26C7F">
              <w:rPr>
                <w:rFonts w:ascii="楷体" w:eastAsia="楷体" w:hAnsi="楷体" w:hint="eastAsia"/>
                <w:sz w:val="24"/>
                <w:szCs w:val="24"/>
              </w:rPr>
              <w:t>放置在工作台面</w:t>
            </w:r>
            <w:r w:rsidR="00070D38">
              <w:rPr>
                <w:rFonts w:ascii="楷体" w:eastAsia="楷体" w:hAnsi="楷体" w:hint="eastAsia"/>
                <w:sz w:val="24"/>
                <w:szCs w:val="24"/>
              </w:rPr>
              <w:t>，将</w:t>
            </w:r>
            <w:r w:rsidR="00E26C7F">
              <w:rPr>
                <w:rFonts w:ascii="楷体" w:eastAsia="楷体" w:hAnsi="楷体" w:hint="eastAsia"/>
                <w:sz w:val="24"/>
                <w:szCs w:val="24"/>
              </w:rPr>
              <w:t>选取抛光后的A、B级淡水</w:t>
            </w:r>
            <w:r w:rsidR="00070D38">
              <w:rPr>
                <w:rFonts w:ascii="楷体" w:eastAsia="楷体" w:hAnsi="楷体" w:hint="eastAsia"/>
                <w:sz w:val="24"/>
                <w:szCs w:val="24"/>
              </w:rPr>
              <w:t>贝壳逐片用人工手动</w:t>
            </w:r>
            <w:r w:rsidR="00E81312">
              <w:rPr>
                <w:rFonts w:ascii="楷体" w:eastAsia="楷体" w:hAnsi="楷体" w:hint="eastAsia"/>
                <w:sz w:val="24"/>
                <w:szCs w:val="24"/>
              </w:rPr>
              <w:t>放置于</w:t>
            </w:r>
            <w:r w:rsidR="00070D38">
              <w:rPr>
                <w:rFonts w:ascii="楷体" w:eastAsia="楷体" w:hAnsi="楷体" w:hint="eastAsia"/>
                <w:sz w:val="24"/>
                <w:szCs w:val="24"/>
              </w:rPr>
              <w:t>模板凹槽中</w:t>
            </w:r>
            <w:r w:rsidR="00E26C7F">
              <w:rPr>
                <w:rFonts w:ascii="楷体" w:eastAsia="楷体" w:hAnsi="楷体" w:hint="eastAsia"/>
                <w:sz w:val="24"/>
                <w:szCs w:val="24"/>
              </w:rPr>
              <w:t>；选取原材料</w:t>
            </w:r>
            <w:r w:rsidR="00070D38">
              <w:rPr>
                <w:rFonts w:ascii="楷体" w:eastAsia="楷体" w:hAnsi="楷体" w:hint="eastAsia"/>
                <w:sz w:val="24"/>
                <w:szCs w:val="24"/>
              </w:rPr>
              <w:t>6角纤维网</w:t>
            </w:r>
            <w:r w:rsidR="00E26C7F">
              <w:rPr>
                <w:rFonts w:ascii="楷体" w:eastAsia="楷体" w:hAnsi="楷体" w:hint="eastAsia"/>
                <w:sz w:val="24"/>
                <w:szCs w:val="24"/>
              </w:rPr>
              <w:t>，放置在工作台面，使用毛刷将纤维网整</w:t>
            </w:r>
            <w:r w:rsidR="00070D38">
              <w:rPr>
                <w:rFonts w:ascii="楷体" w:eastAsia="楷体" w:hAnsi="楷体" w:hint="eastAsia"/>
                <w:sz w:val="24"/>
                <w:szCs w:val="24"/>
              </w:rPr>
              <w:t>面均匀涂抹水晶</w:t>
            </w:r>
            <w:r w:rsidR="00070D38">
              <w:rPr>
                <w:rFonts w:ascii="楷体" w:eastAsia="楷体" w:hAnsi="楷体" w:hint="eastAsia"/>
                <w:sz w:val="24"/>
                <w:szCs w:val="24"/>
              </w:rPr>
              <w:lastRenderedPageBreak/>
              <w:t>白乳胶，</w:t>
            </w:r>
            <w:r w:rsidR="00E26C7F">
              <w:rPr>
                <w:rFonts w:ascii="楷体" w:eastAsia="楷体" w:hAnsi="楷体" w:hint="eastAsia"/>
                <w:sz w:val="24"/>
                <w:szCs w:val="24"/>
              </w:rPr>
              <w:t>后将刷好胶的纤维网</w:t>
            </w:r>
            <w:r w:rsidR="00070D38">
              <w:rPr>
                <w:rFonts w:ascii="楷体" w:eastAsia="楷体" w:hAnsi="楷体" w:hint="eastAsia"/>
                <w:sz w:val="24"/>
                <w:szCs w:val="24"/>
              </w:rPr>
              <w:t>放置在已放好贝壳模板的表面，四边对齐；</w:t>
            </w:r>
            <w:r w:rsidR="00E26C7F">
              <w:rPr>
                <w:rFonts w:ascii="楷体" w:eastAsia="楷体" w:hAnsi="楷体" w:hint="eastAsia"/>
                <w:sz w:val="24"/>
                <w:szCs w:val="24"/>
              </w:rPr>
              <w:t>后</w:t>
            </w:r>
            <w:r w:rsidR="00070D38">
              <w:rPr>
                <w:rFonts w:ascii="楷体" w:eastAsia="楷体" w:hAnsi="楷体" w:hint="eastAsia"/>
                <w:sz w:val="24"/>
                <w:szCs w:val="24"/>
              </w:rPr>
              <w:t>放入烤箱层板上进行均匀烘干（温度设定100，时间15-20分钟），</w:t>
            </w:r>
            <w:r w:rsidR="00E81312">
              <w:rPr>
                <w:rFonts w:ascii="楷体" w:eastAsia="楷体" w:hAnsi="楷体" w:hint="eastAsia"/>
                <w:sz w:val="24"/>
                <w:szCs w:val="24"/>
              </w:rPr>
              <w:t>自检凝固（使用</w:t>
            </w:r>
            <w:r w:rsidR="00070D38">
              <w:rPr>
                <w:rFonts w:ascii="楷体" w:eastAsia="楷体" w:hAnsi="楷体" w:hint="eastAsia"/>
                <w:sz w:val="24"/>
                <w:szCs w:val="24"/>
              </w:rPr>
              <w:t>手触摸摆件不动，无胶水粘于手上，</w:t>
            </w:r>
            <w:r w:rsidR="00E81312">
              <w:rPr>
                <w:rFonts w:ascii="楷体" w:eastAsia="楷体" w:hAnsi="楷体" w:hint="eastAsia"/>
                <w:sz w:val="24"/>
                <w:szCs w:val="24"/>
              </w:rPr>
              <w:t>判定已凝固）符合要求后，流入下一工序。</w:t>
            </w:r>
          </w:p>
          <w:p w:rsidR="00B6131E" w:rsidRDefault="00913C7F" w:rsidP="00D82D55">
            <w:pPr>
              <w:spacing w:line="360" w:lineRule="auto"/>
              <w:ind w:firstLineChars="147" w:firstLine="353"/>
              <w:rPr>
                <w:rFonts w:ascii="楷体" w:eastAsia="楷体" w:hAnsi="楷体"/>
                <w:sz w:val="24"/>
                <w:szCs w:val="24"/>
              </w:rPr>
            </w:pPr>
            <w:r>
              <w:rPr>
                <w:rFonts w:ascii="楷体" w:eastAsia="楷体" w:hAnsi="楷体" w:hint="eastAsia"/>
                <w:sz w:val="24"/>
                <w:szCs w:val="24"/>
              </w:rPr>
              <w:t>修边、打磨工序：</w:t>
            </w:r>
            <w:r w:rsidR="00070D38">
              <w:rPr>
                <w:rFonts w:ascii="楷体" w:eastAsia="楷体" w:hAnsi="楷体" w:hint="eastAsia"/>
                <w:sz w:val="24"/>
                <w:szCs w:val="24"/>
              </w:rPr>
              <w:t>加工淡水贝（生产单号：B.O20220226,规格20*20mm）产品，</w:t>
            </w:r>
            <w:r w:rsidR="00E26C7F">
              <w:rPr>
                <w:rFonts w:ascii="楷体" w:eastAsia="楷体" w:hAnsi="楷体" w:hint="eastAsia"/>
                <w:sz w:val="24"/>
                <w:szCs w:val="24"/>
              </w:rPr>
              <w:t>作业员</w:t>
            </w:r>
            <w:r w:rsidR="00824A8B" w:rsidRPr="00824A8B">
              <w:rPr>
                <w:rFonts w:ascii="楷体" w:eastAsia="楷体" w:hAnsi="楷体" w:hint="eastAsia"/>
                <w:sz w:val="24"/>
                <w:szCs w:val="24"/>
              </w:rPr>
              <w:t>张凤波</w:t>
            </w:r>
            <w:r w:rsidR="00E26C7F">
              <w:rPr>
                <w:rFonts w:ascii="楷体" w:eastAsia="楷体" w:hAnsi="楷体" w:hint="eastAsia"/>
                <w:sz w:val="24"/>
                <w:szCs w:val="24"/>
              </w:rPr>
              <w:t>、</w:t>
            </w:r>
            <w:r w:rsidR="00E26C7F" w:rsidRPr="00E26C7F">
              <w:rPr>
                <w:rFonts w:ascii="楷体" w:eastAsia="楷体" w:hAnsi="楷体" w:hint="eastAsia"/>
                <w:sz w:val="24"/>
                <w:szCs w:val="24"/>
              </w:rPr>
              <w:t>江唐平</w:t>
            </w:r>
            <w:r w:rsidR="00E26C7F">
              <w:rPr>
                <w:rFonts w:ascii="楷体" w:eastAsia="楷体" w:hAnsi="楷体" w:hint="eastAsia"/>
                <w:sz w:val="24"/>
                <w:szCs w:val="24"/>
              </w:rPr>
              <w:t>等</w:t>
            </w:r>
            <w:r w:rsidR="00070D38">
              <w:rPr>
                <w:rFonts w:ascii="楷体" w:eastAsia="楷体" w:hAnsi="楷体" w:hint="eastAsia"/>
                <w:sz w:val="24"/>
                <w:szCs w:val="24"/>
              </w:rPr>
              <w:t>，将密拼粘合烘干后的</w:t>
            </w:r>
            <w:r w:rsidR="00236C24">
              <w:rPr>
                <w:rFonts w:ascii="楷体" w:eastAsia="楷体" w:hAnsi="楷体" w:hint="eastAsia"/>
                <w:sz w:val="24"/>
                <w:szCs w:val="24"/>
              </w:rPr>
              <w:t>半成品，使用台式切割机（定位模块设定距离600mm*600mm）进行切割，后使用手动打磨机对表面进行打磨，自检表面平整光亮，尺寸符合要求后，流入下一工序。</w:t>
            </w:r>
          </w:p>
          <w:p w:rsidR="00913C7F" w:rsidRDefault="00913C7F" w:rsidP="00D82D55">
            <w:pPr>
              <w:spacing w:line="360" w:lineRule="auto"/>
              <w:ind w:firstLineChars="147" w:firstLine="353"/>
              <w:rPr>
                <w:rFonts w:ascii="楷体" w:eastAsia="楷体" w:hAnsi="楷体"/>
                <w:sz w:val="24"/>
                <w:szCs w:val="24"/>
              </w:rPr>
            </w:pPr>
            <w:r>
              <w:rPr>
                <w:rFonts w:ascii="楷体" w:eastAsia="楷体" w:hAnsi="楷体" w:hint="eastAsia"/>
                <w:sz w:val="24"/>
                <w:szCs w:val="24"/>
              </w:rPr>
              <w:t>质检工序：</w:t>
            </w:r>
            <w:r w:rsidR="00E26C7F">
              <w:rPr>
                <w:rFonts w:ascii="楷体" w:eastAsia="楷体" w:hAnsi="楷体" w:hint="eastAsia"/>
                <w:sz w:val="24"/>
                <w:szCs w:val="24"/>
              </w:rPr>
              <w:t>检验员</w:t>
            </w:r>
            <w:r w:rsidR="00E26C7F" w:rsidRPr="00E26C7F">
              <w:rPr>
                <w:rFonts w:ascii="楷体" w:eastAsia="楷体" w:hAnsi="楷体" w:hint="eastAsia"/>
                <w:sz w:val="24"/>
                <w:szCs w:val="24"/>
              </w:rPr>
              <w:t>高林华</w:t>
            </w:r>
            <w:r w:rsidR="00236C24">
              <w:rPr>
                <w:rFonts w:ascii="楷体" w:eastAsia="楷体" w:hAnsi="楷体" w:hint="eastAsia"/>
                <w:sz w:val="24"/>
                <w:szCs w:val="24"/>
              </w:rPr>
              <w:t>检验淡水贝（生产单号：B.O20220226,规格20*20mm）密拼版产品，规格600mm*600mm，查看到检验工具</w:t>
            </w:r>
            <w:r w:rsidR="00A17F99">
              <w:rPr>
                <w:rFonts w:ascii="楷体" w:eastAsia="楷体" w:hAnsi="楷体" w:hint="eastAsia"/>
                <w:sz w:val="24"/>
                <w:szCs w:val="24"/>
              </w:rPr>
              <w:t>：</w:t>
            </w:r>
            <w:r w:rsidR="00236C24">
              <w:rPr>
                <w:rFonts w:ascii="楷体" w:eastAsia="楷体" w:hAnsi="楷体" w:hint="eastAsia"/>
                <w:sz w:val="24"/>
                <w:szCs w:val="24"/>
              </w:rPr>
              <w:t>卷尺、卡尺，样品（样品由客户确认后，供销部负责人</w:t>
            </w:r>
            <w:r w:rsidR="00DF4D98">
              <w:rPr>
                <w:rFonts w:ascii="楷体" w:eastAsia="楷体" w:hAnsi="楷体" w:hint="eastAsia"/>
                <w:sz w:val="24"/>
                <w:szCs w:val="24"/>
              </w:rPr>
              <w:t>在样品背面</w:t>
            </w:r>
            <w:r w:rsidR="00236C24">
              <w:rPr>
                <w:rFonts w:ascii="楷体" w:eastAsia="楷体" w:hAnsi="楷体" w:hint="eastAsia"/>
                <w:sz w:val="24"/>
                <w:szCs w:val="24"/>
              </w:rPr>
              <w:t>签字日期），对产品外观、尺寸（长、宽、厚）与样品一致，符合要求后，流入下一工序。</w:t>
            </w:r>
          </w:p>
          <w:p w:rsidR="00CC4673" w:rsidRDefault="00CC4673" w:rsidP="00D82D55">
            <w:pPr>
              <w:spacing w:line="360" w:lineRule="auto"/>
              <w:ind w:firstLineChars="147" w:firstLine="353"/>
              <w:rPr>
                <w:rFonts w:ascii="楷体" w:eastAsia="楷体" w:hAnsi="楷体"/>
                <w:sz w:val="24"/>
                <w:szCs w:val="24"/>
              </w:rPr>
            </w:pPr>
            <w:r>
              <w:rPr>
                <w:rFonts w:ascii="楷体" w:eastAsia="楷体" w:hAnsi="楷体" w:hint="eastAsia"/>
                <w:sz w:val="24"/>
                <w:szCs w:val="24"/>
              </w:rPr>
              <w:t>包装工序：</w:t>
            </w:r>
            <w:r w:rsidR="00A17F99">
              <w:rPr>
                <w:rFonts w:ascii="楷体" w:eastAsia="楷体" w:hAnsi="楷体" w:hint="eastAsia"/>
                <w:sz w:val="24"/>
                <w:szCs w:val="24"/>
              </w:rPr>
              <w:t>包装网密贝壳马赛克板，</w:t>
            </w:r>
            <w:r w:rsidR="00824A8B">
              <w:rPr>
                <w:rFonts w:ascii="楷体" w:eastAsia="楷体" w:hAnsi="楷体" w:hint="eastAsia"/>
                <w:sz w:val="24"/>
                <w:szCs w:val="24"/>
              </w:rPr>
              <w:t>作业员</w:t>
            </w:r>
            <w:r w:rsidR="00824A8B" w:rsidRPr="00824A8B">
              <w:rPr>
                <w:rFonts w:ascii="楷体" w:eastAsia="楷体" w:hAnsi="楷体" w:hint="eastAsia"/>
                <w:sz w:val="24"/>
                <w:szCs w:val="24"/>
              </w:rPr>
              <w:t>余祖森</w:t>
            </w:r>
            <w:r w:rsidR="00824A8B">
              <w:rPr>
                <w:rFonts w:ascii="楷体" w:eastAsia="楷体" w:hAnsi="楷体" w:hint="eastAsia"/>
                <w:sz w:val="24"/>
                <w:szCs w:val="24"/>
              </w:rPr>
              <w:t>等</w:t>
            </w:r>
            <w:r w:rsidR="00A17F99">
              <w:rPr>
                <w:rFonts w:ascii="楷体" w:eastAsia="楷体" w:hAnsi="楷体" w:hint="eastAsia"/>
                <w:sz w:val="24"/>
                <w:szCs w:val="24"/>
              </w:rPr>
              <w:t>使用中性纸箱（340*340），每箱33片，每片之间使用白色蜡纸隔开，使用胶带“工”字封口，按客户要求进行标识后，自检符合要求后，放于托板上转运、存放。</w:t>
            </w:r>
          </w:p>
          <w:p w:rsidR="000A6AF9" w:rsidRPr="006E61A8" w:rsidRDefault="000A6AF9" w:rsidP="00D82D55">
            <w:pPr>
              <w:spacing w:line="360" w:lineRule="auto"/>
              <w:ind w:firstLineChars="150" w:firstLine="360"/>
              <w:rPr>
                <w:rFonts w:ascii="楷体" w:eastAsia="楷体" w:hAnsi="楷体" w:cs="Arial"/>
                <w:sz w:val="24"/>
                <w:szCs w:val="24"/>
              </w:rPr>
            </w:pPr>
            <w:r w:rsidRPr="006E61A8">
              <w:rPr>
                <w:rFonts w:ascii="楷体" w:eastAsia="楷体" w:hAnsi="楷体" w:cs="Arial" w:hint="eastAsia"/>
                <w:sz w:val="24"/>
                <w:szCs w:val="24"/>
              </w:rPr>
              <w:t>通过观察以上工序均操作符合操作文件要求。</w:t>
            </w:r>
          </w:p>
          <w:p w:rsidR="000A6AF9" w:rsidRPr="006E61A8" w:rsidRDefault="000A6AF9" w:rsidP="00E26C7F">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组织生产过程的控制符合标准规定的要求。</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tc>
      </w:tr>
      <w:tr w:rsidR="000A6AF9" w:rsidRPr="009B4611" w:rsidTr="00D82D55">
        <w:trPr>
          <w:trHeight w:val="676"/>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标识和可追溯/产品防护</w:t>
            </w:r>
          </w:p>
        </w:tc>
        <w:tc>
          <w:tcPr>
            <w:tcW w:w="1276"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Q8.5.2</w:t>
            </w:r>
          </w:p>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sz w:val="24"/>
                <w:szCs w:val="24"/>
              </w:rPr>
              <w:t>8.5.4</w:t>
            </w:r>
          </w:p>
        </w:tc>
        <w:tc>
          <w:tcPr>
            <w:tcW w:w="10773" w:type="dxa"/>
          </w:tcPr>
          <w:p w:rsidR="000A6AF9" w:rsidRPr="002C341D"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组织在管理手册中规定了产品的标识与追溯方法以及产品的具体防护要求，基本符合标准要求。</w:t>
            </w:r>
          </w:p>
          <w:p w:rsidR="000A6AF9" w:rsidRPr="002C341D"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公司的生产车间、仓库区域面积适宜，产品标识基本清晰，待检品、合格品、不合格品能分区存放，产品摆放整齐。原材料，半成品、成品</w:t>
            </w:r>
            <w:r>
              <w:rPr>
                <w:rFonts w:ascii="楷体" w:eastAsia="楷体" w:hAnsi="楷体" w:cs="Arial" w:hint="eastAsia"/>
                <w:sz w:val="24"/>
                <w:szCs w:val="24"/>
              </w:rPr>
              <w:t>可以</w:t>
            </w:r>
            <w:r w:rsidRPr="002C341D">
              <w:rPr>
                <w:rFonts w:ascii="楷体" w:eastAsia="楷体" w:hAnsi="楷体" w:cs="Arial" w:hint="eastAsia"/>
                <w:sz w:val="24"/>
                <w:szCs w:val="24"/>
              </w:rPr>
              <w:t>根据固有特性</w:t>
            </w:r>
            <w:r>
              <w:rPr>
                <w:rFonts w:ascii="楷体" w:eastAsia="楷体" w:hAnsi="楷体" w:cs="Arial" w:hint="eastAsia"/>
                <w:sz w:val="24"/>
                <w:szCs w:val="24"/>
              </w:rPr>
              <w:t>（加工完成程度）</w:t>
            </w:r>
            <w:r w:rsidRPr="002C341D">
              <w:rPr>
                <w:rFonts w:ascii="楷体" w:eastAsia="楷体" w:hAnsi="楷体" w:cs="Arial" w:hint="eastAsia"/>
                <w:sz w:val="24"/>
                <w:szCs w:val="24"/>
              </w:rPr>
              <w:t>进行标识，可以根据</w:t>
            </w:r>
            <w:r w:rsidR="00212154">
              <w:rPr>
                <w:rFonts w:ascii="楷体" w:eastAsia="楷体" w:hAnsi="楷体" w:cs="Arial" w:hint="eastAsia"/>
                <w:sz w:val="24"/>
                <w:szCs w:val="24"/>
              </w:rPr>
              <w:t>进料检验单</w:t>
            </w:r>
            <w:r w:rsidRPr="002C341D">
              <w:rPr>
                <w:rFonts w:ascii="楷体" w:eastAsia="楷体" w:hAnsi="楷体" w:cs="Arial" w:hint="eastAsia"/>
                <w:sz w:val="24"/>
                <w:szCs w:val="24"/>
              </w:rPr>
              <w:t>、生产</w:t>
            </w:r>
            <w:r>
              <w:rPr>
                <w:rFonts w:ascii="楷体" w:eastAsia="楷体" w:hAnsi="楷体" w:cs="Arial" w:hint="eastAsia"/>
                <w:sz w:val="24"/>
                <w:szCs w:val="24"/>
              </w:rPr>
              <w:t>通知</w:t>
            </w:r>
            <w:r w:rsidRPr="002C341D">
              <w:rPr>
                <w:rFonts w:ascii="楷体" w:eastAsia="楷体" w:hAnsi="楷体" w:cs="Arial" w:hint="eastAsia"/>
                <w:sz w:val="24"/>
                <w:szCs w:val="24"/>
              </w:rPr>
              <w:t>单、</w:t>
            </w:r>
            <w:r>
              <w:rPr>
                <w:rFonts w:ascii="楷体" w:eastAsia="楷体" w:hAnsi="楷体" w:cs="Arial" w:hint="eastAsia"/>
                <w:sz w:val="24"/>
                <w:szCs w:val="24"/>
              </w:rPr>
              <w:t>过程检验记录</w:t>
            </w:r>
            <w:r w:rsidRPr="002C341D">
              <w:rPr>
                <w:rFonts w:ascii="楷体" w:eastAsia="楷体" w:hAnsi="楷体" w:cs="Arial" w:hint="eastAsia"/>
                <w:sz w:val="24"/>
                <w:szCs w:val="24"/>
              </w:rPr>
              <w:t>、</w:t>
            </w:r>
            <w:r>
              <w:rPr>
                <w:rFonts w:ascii="楷体" w:eastAsia="楷体" w:hAnsi="楷体" w:cs="Arial" w:hint="eastAsia"/>
                <w:sz w:val="24"/>
                <w:szCs w:val="24"/>
              </w:rPr>
              <w:t>出货</w:t>
            </w:r>
            <w:r w:rsidRPr="002C341D">
              <w:rPr>
                <w:rFonts w:ascii="楷体" w:eastAsia="楷体" w:hAnsi="楷体" w:cs="Arial" w:hint="eastAsia"/>
                <w:sz w:val="24"/>
                <w:szCs w:val="24"/>
              </w:rPr>
              <w:t>检验记录进行追溯。</w:t>
            </w:r>
          </w:p>
          <w:p w:rsidR="000A6AF9" w:rsidRPr="002C341D"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lastRenderedPageBreak/>
              <w:t>1.公司产品</w:t>
            </w:r>
            <w:r>
              <w:rPr>
                <w:rFonts w:ascii="楷体" w:eastAsia="楷体" w:hAnsi="楷体" w:cs="Arial" w:hint="eastAsia"/>
                <w:sz w:val="24"/>
                <w:szCs w:val="24"/>
              </w:rPr>
              <w:t>没有特殊</w:t>
            </w:r>
            <w:r w:rsidRPr="002C341D">
              <w:rPr>
                <w:rFonts w:ascii="楷体" w:eastAsia="楷体" w:hAnsi="楷体" w:cs="Arial" w:hint="eastAsia"/>
                <w:sz w:val="24"/>
                <w:szCs w:val="24"/>
              </w:rPr>
              <w:t>包装</w:t>
            </w:r>
            <w:r>
              <w:rPr>
                <w:rFonts w:ascii="楷体" w:eastAsia="楷体" w:hAnsi="楷体" w:cs="Arial" w:hint="eastAsia"/>
                <w:sz w:val="24"/>
                <w:szCs w:val="24"/>
              </w:rPr>
              <w:t>要求</w:t>
            </w:r>
            <w:r w:rsidRPr="002C341D">
              <w:rPr>
                <w:rFonts w:ascii="楷体" w:eastAsia="楷体" w:hAnsi="楷体" w:cs="Arial" w:hint="eastAsia"/>
                <w:sz w:val="24"/>
                <w:szCs w:val="24"/>
              </w:rPr>
              <w:t>，</w:t>
            </w:r>
            <w:r>
              <w:rPr>
                <w:rFonts w:ascii="楷体" w:eastAsia="楷体" w:hAnsi="楷体" w:cs="Arial" w:hint="eastAsia"/>
                <w:sz w:val="24"/>
                <w:szCs w:val="24"/>
              </w:rPr>
              <w:t>生产后产品使用</w:t>
            </w:r>
            <w:r w:rsidR="00212154">
              <w:rPr>
                <w:rFonts w:ascii="楷体" w:eastAsia="楷体" w:hAnsi="楷体" w:cs="Arial" w:hint="eastAsia"/>
                <w:sz w:val="24"/>
                <w:szCs w:val="24"/>
              </w:rPr>
              <w:t>纸箱进行包装，每层产品使用蜡纸隔开存放</w:t>
            </w:r>
            <w:r>
              <w:rPr>
                <w:rFonts w:ascii="楷体" w:eastAsia="楷体" w:hAnsi="楷体" w:cs="Arial" w:hint="eastAsia"/>
                <w:sz w:val="24"/>
                <w:szCs w:val="24"/>
              </w:rPr>
              <w:t>，</w:t>
            </w:r>
            <w:r w:rsidRPr="002C341D">
              <w:rPr>
                <w:rFonts w:ascii="楷体" w:eastAsia="楷体" w:hAnsi="楷体" w:cs="Arial" w:hint="eastAsia"/>
                <w:sz w:val="24"/>
                <w:szCs w:val="24"/>
              </w:rPr>
              <w:t>运输时有遮盖帆布等防护措施。</w:t>
            </w:r>
          </w:p>
          <w:p w:rsidR="000A6AF9" w:rsidRPr="002C341D"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 xml:space="preserve">2. </w:t>
            </w:r>
            <w:r w:rsidR="00212154">
              <w:rPr>
                <w:rFonts w:ascii="楷体" w:eastAsia="楷体" w:hAnsi="楷体" w:cs="Arial" w:hint="eastAsia"/>
                <w:sz w:val="24"/>
                <w:szCs w:val="24"/>
              </w:rPr>
              <w:t>公司产品手动搬运</w:t>
            </w:r>
            <w:r w:rsidRPr="002C341D">
              <w:rPr>
                <w:rFonts w:ascii="楷体" w:eastAsia="楷体" w:hAnsi="楷体" w:cs="Arial" w:hint="eastAsia"/>
                <w:sz w:val="24"/>
                <w:szCs w:val="24"/>
              </w:rPr>
              <w:t>和人工</w:t>
            </w:r>
            <w:r>
              <w:rPr>
                <w:rFonts w:ascii="楷体" w:eastAsia="楷体" w:hAnsi="楷体" w:cs="Arial" w:hint="eastAsia"/>
                <w:sz w:val="24"/>
                <w:szCs w:val="24"/>
              </w:rPr>
              <w:t>液压叉车</w:t>
            </w:r>
            <w:r w:rsidRPr="002C341D">
              <w:rPr>
                <w:rFonts w:ascii="楷体" w:eastAsia="楷体" w:hAnsi="楷体" w:cs="Arial" w:hint="eastAsia"/>
                <w:sz w:val="24"/>
                <w:szCs w:val="24"/>
              </w:rPr>
              <w:t>搬运，可有效防护产品。</w:t>
            </w:r>
          </w:p>
          <w:p w:rsidR="000A6AF9" w:rsidRPr="002C341D"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3. 查组织的生产车间、仓库地面清洁，标识清晰，通道畅通，配备消防设施，定位摆放。</w:t>
            </w:r>
          </w:p>
          <w:p w:rsidR="000A6AF9" w:rsidRDefault="000A6AF9" w:rsidP="00D82D55">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4</w:t>
            </w:r>
            <w:r>
              <w:rPr>
                <w:rFonts w:ascii="楷体" w:eastAsia="楷体" w:hAnsi="楷体" w:cs="Arial" w:hint="eastAsia"/>
                <w:sz w:val="24"/>
                <w:szCs w:val="24"/>
              </w:rPr>
              <w:t>．</w:t>
            </w:r>
            <w:r w:rsidR="00DE4628">
              <w:rPr>
                <w:rFonts w:ascii="楷体" w:eastAsia="楷体" w:hAnsi="楷体" w:cs="Arial" w:hint="eastAsia"/>
                <w:sz w:val="24"/>
                <w:szCs w:val="24"/>
              </w:rPr>
              <w:t>公司产品主要轻拿轻放</w:t>
            </w:r>
            <w:r w:rsidRPr="002C341D">
              <w:rPr>
                <w:rFonts w:ascii="楷体" w:eastAsia="楷体" w:hAnsi="楷体" w:cs="Arial" w:hint="eastAsia"/>
                <w:sz w:val="24"/>
                <w:szCs w:val="24"/>
              </w:rPr>
              <w:t>，产品摆放</w:t>
            </w:r>
            <w:r w:rsidR="00DE4628">
              <w:rPr>
                <w:rFonts w:ascii="楷体" w:eastAsia="楷体" w:hAnsi="楷体" w:cs="Arial" w:hint="eastAsia"/>
                <w:sz w:val="24"/>
                <w:szCs w:val="24"/>
              </w:rPr>
              <w:t>稳固，高度不超过2米</w:t>
            </w:r>
            <w:r w:rsidRPr="002C341D">
              <w:rPr>
                <w:rFonts w:ascii="楷体" w:eastAsia="楷体" w:hAnsi="楷体" w:cs="Arial" w:hint="eastAsia"/>
                <w:sz w:val="24"/>
                <w:szCs w:val="24"/>
              </w:rPr>
              <w:t>，易于存取。</w:t>
            </w:r>
          </w:p>
          <w:p w:rsidR="000A6AF9" w:rsidRPr="00DE4628" w:rsidRDefault="000A6AF9" w:rsidP="00DE4628">
            <w:pPr>
              <w:spacing w:line="360" w:lineRule="auto"/>
              <w:ind w:firstLineChars="150" w:firstLine="360"/>
              <w:rPr>
                <w:rFonts w:ascii="楷体" w:eastAsia="楷体" w:hAnsi="楷体" w:cs="Arial"/>
                <w:sz w:val="24"/>
                <w:szCs w:val="24"/>
              </w:rPr>
            </w:pPr>
            <w:r w:rsidRPr="002C341D">
              <w:rPr>
                <w:rFonts w:ascii="楷体" w:eastAsia="楷体" w:hAnsi="楷体" w:cs="Arial" w:hint="eastAsia"/>
                <w:sz w:val="24"/>
                <w:szCs w:val="24"/>
              </w:rPr>
              <w:t>产品标识和防护的管理基本符合标准要求。</w:t>
            </w:r>
          </w:p>
        </w:tc>
        <w:tc>
          <w:tcPr>
            <w:tcW w:w="1276" w:type="dxa"/>
          </w:tcPr>
          <w:p w:rsidR="000A6AF9" w:rsidRDefault="000A6AF9" w:rsidP="00D82D55">
            <w:pPr>
              <w:spacing w:line="360" w:lineRule="auto"/>
              <w:rPr>
                <w:rFonts w:ascii="楷体" w:eastAsia="楷体" w:hAnsi="楷体"/>
                <w:sz w:val="24"/>
                <w:szCs w:val="24"/>
              </w:rPr>
            </w:pPr>
            <w:r>
              <w:rPr>
                <w:rFonts w:ascii="楷体" w:eastAsia="楷体" w:hAnsi="楷体"/>
                <w:sz w:val="24"/>
                <w:szCs w:val="24"/>
              </w:rPr>
              <w:lastRenderedPageBreak/>
              <w:t>符合</w:t>
            </w:r>
          </w:p>
          <w:p w:rsidR="000A6AF9" w:rsidRPr="009B4611" w:rsidRDefault="000A6AF9" w:rsidP="00D82D55">
            <w:pPr>
              <w:spacing w:line="360" w:lineRule="auto"/>
              <w:rPr>
                <w:rFonts w:ascii="楷体" w:eastAsia="楷体" w:hAnsi="楷体"/>
                <w:sz w:val="24"/>
                <w:szCs w:val="24"/>
              </w:rPr>
            </w:pPr>
          </w:p>
        </w:tc>
      </w:tr>
      <w:tr w:rsidR="000A6AF9" w:rsidRPr="009B4611" w:rsidTr="00D82D55">
        <w:trPr>
          <w:trHeight w:val="1537"/>
        </w:trPr>
        <w:tc>
          <w:tcPr>
            <w:tcW w:w="1384" w:type="dxa"/>
            <w:vAlign w:val="center"/>
          </w:tcPr>
          <w:p w:rsidR="000A6AF9" w:rsidRPr="009B4611" w:rsidRDefault="000A6AF9" w:rsidP="00D82D55">
            <w:pPr>
              <w:spacing w:line="360" w:lineRule="auto"/>
              <w:jc w:val="center"/>
              <w:rPr>
                <w:rFonts w:ascii="楷体" w:eastAsia="楷体" w:hAnsi="楷体"/>
                <w:sz w:val="24"/>
                <w:szCs w:val="24"/>
              </w:rPr>
            </w:pPr>
            <w:r w:rsidRPr="009B4611">
              <w:rPr>
                <w:rFonts w:ascii="楷体" w:eastAsia="楷体" w:hAnsi="楷体" w:hint="eastAsia"/>
                <w:sz w:val="24"/>
                <w:szCs w:val="24"/>
              </w:rPr>
              <w:lastRenderedPageBreak/>
              <w:t>更改控制</w:t>
            </w:r>
          </w:p>
        </w:tc>
        <w:tc>
          <w:tcPr>
            <w:tcW w:w="1276" w:type="dxa"/>
            <w:vAlign w:val="center"/>
          </w:tcPr>
          <w:p w:rsidR="000A6AF9" w:rsidRPr="009B4611" w:rsidRDefault="000A6AF9" w:rsidP="00D82D55">
            <w:pPr>
              <w:tabs>
                <w:tab w:val="left" w:pos="7380"/>
              </w:tabs>
              <w:spacing w:line="360" w:lineRule="auto"/>
              <w:rPr>
                <w:rFonts w:ascii="楷体" w:eastAsia="楷体" w:hAnsi="楷体"/>
                <w:sz w:val="24"/>
                <w:szCs w:val="24"/>
              </w:rPr>
            </w:pPr>
            <w:r w:rsidRPr="009B4611">
              <w:rPr>
                <w:rFonts w:ascii="楷体" w:eastAsia="楷体" w:hAnsi="楷体"/>
                <w:sz w:val="24"/>
                <w:szCs w:val="24"/>
              </w:rPr>
              <w:t>Q8.5.6</w:t>
            </w:r>
          </w:p>
        </w:tc>
        <w:tc>
          <w:tcPr>
            <w:tcW w:w="10773" w:type="dxa"/>
            <w:vAlign w:val="center"/>
          </w:tcPr>
          <w:p w:rsidR="000A6AF9" w:rsidRDefault="000A6AF9" w:rsidP="00D82D55">
            <w:pPr>
              <w:spacing w:line="360" w:lineRule="auto"/>
              <w:ind w:firstLineChars="200" w:firstLine="480"/>
              <w:rPr>
                <w:rFonts w:ascii="楷体" w:eastAsia="楷体" w:hAnsi="楷体"/>
                <w:sz w:val="24"/>
                <w:szCs w:val="24"/>
              </w:rPr>
            </w:pPr>
            <w:r>
              <w:rPr>
                <w:rFonts w:ascii="楷体" w:eastAsia="楷体" w:hAnsi="楷体" w:hint="eastAsia"/>
                <w:sz w:val="24"/>
                <w:szCs w:val="24"/>
              </w:rPr>
              <w:t>生产部负责人介绍，当内外</w:t>
            </w:r>
            <w:r w:rsidRPr="009B4611">
              <w:rPr>
                <w:rFonts w:ascii="楷体" w:eastAsia="楷体" w:hAnsi="楷体" w:hint="eastAsia"/>
                <w:sz w:val="24"/>
                <w:szCs w:val="24"/>
              </w:rPr>
              <w:t>部环境，如客户要求、产品技术和质量要求、生产工艺、适用的法律法规和产品技术标准等有更改时，相关部门提出更改计划并进行更改，更改由原制定人负责具体实施。</w:t>
            </w:r>
          </w:p>
          <w:p w:rsidR="000A6AF9" w:rsidRPr="009B4611" w:rsidRDefault="000A6AF9" w:rsidP="00D82D55">
            <w:pPr>
              <w:spacing w:line="360" w:lineRule="auto"/>
              <w:ind w:firstLineChars="200" w:firstLine="480"/>
              <w:rPr>
                <w:rFonts w:ascii="楷体" w:eastAsia="楷体" w:hAnsi="楷体"/>
                <w:sz w:val="24"/>
                <w:szCs w:val="24"/>
              </w:rPr>
            </w:pPr>
            <w:r w:rsidRPr="009B4611">
              <w:rPr>
                <w:rFonts w:ascii="楷体" w:eastAsia="楷体" w:hAnsi="楷体" w:hint="eastAsia"/>
                <w:sz w:val="24"/>
                <w:szCs w:val="24"/>
              </w:rPr>
              <w:t>自体系建立以来，未发生生产和服务控制有关信息的变更。</w:t>
            </w:r>
          </w:p>
        </w:tc>
        <w:tc>
          <w:tcPr>
            <w:tcW w:w="1276" w:type="dxa"/>
          </w:tcPr>
          <w:p w:rsidR="000A6AF9" w:rsidRPr="009B4611" w:rsidRDefault="000A6AF9" w:rsidP="00D82D55">
            <w:pPr>
              <w:spacing w:line="360" w:lineRule="auto"/>
              <w:rPr>
                <w:rFonts w:ascii="楷体" w:eastAsia="楷体" w:hAnsi="楷体"/>
                <w:sz w:val="24"/>
                <w:szCs w:val="24"/>
              </w:rPr>
            </w:pPr>
            <w:r>
              <w:rPr>
                <w:rFonts w:ascii="楷体" w:eastAsia="楷体" w:hAnsi="楷体"/>
                <w:sz w:val="24"/>
                <w:szCs w:val="24"/>
              </w:rPr>
              <w:t>符合</w:t>
            </w:r>
          </w:p>
        </w:tc>
      </w:tr>
      <w:tr w:rsidR="000A6AF9" w:rsidRPr="009B4611" w:rsidTr="00D82D55">
        <w:trPr>
          <w:trHeight w:val="1537"/>
        </w:trPr>
        <w:tc>
          <w:tcPr>
            <w:tcW w:w="1384" w:type="dxa"/>
            <w:vAlign w:val="center"/>
          </w:tcPr>
          <w:p w:rsidR="000A6AF9" w:rsidRPr="000A6AF9" w:rsidRDefault="000A6AF9" w:rsidP="00D82D55">
            <w:pPr>
              <w:spacing w:line="360" w:lineRule="auto"/>
              <w:jc w:val="center"/>
              <w:rPr>
                <w:rFonts w:ascii="楷体" w:eastAsia="楷体" w:hAnsi="楷体"/>
                <w:sz w:val="24"/>
                <w:szCs w:val="24"/>
              </w:rPr>
            </w:pPr>
            <w:r w:rsidRPr="000A6AF9">
              <w:rPr>
                <w:rFonts w:ascii="楷体" w:eastAsia="楷体" w:hAnsi="楷体"/>
                <w:sz w:val="24"/>
                <w:szCs w:val="24"/>
              </w:rPr>
              <w:t>监视和测量资源的控制</w:t>
            </w:r>
          </w:p>
        </w:tc>
        <w:tc>
          <w:tcPr>
            <w:tcW w:w="1276" w:type="dxa"/>
            <w:vAlign w:val="center"/>
          </w:tcPr>
          <w:p w:rsidR="000A6AF9" w:rsidRPr="000A6AF9" w:rsidRDefault="000A6AF9" w:rsidP="000A6AF9">
            <w:pPr>
              <w:spacing w:line="360" w:lineRule="auto"/>
              <w:rPr>
                <w:rFonts w:ascii="楷体" w:eastAsia="楷体" w:hAnsi="楷体"/>
                <w:sz w:val="24"/>
                <w:szCs w:val="24"/>
              </w:rPr>
            </w:pPr>
            <w:r w:rsidRPr="000A6AF9">
              <w:rPr>
                <w:rFonts w:ascii="楷体" w:eastAsia="楷体" w:hAnsi="楷体"/>
                <w:sz w:val="24"/>
                <w:szCs w:val="24"/>
              </w:rPr>
              <w:t>Q7.1.5</w:t>
            </w:r>
          </w:p>
        </w:tc>
        <w:tc>
          <w:tcPr>
            <w:tcW w:w="10773" w:type="dxa"/>
          </w:tcPr>
          <w:p w:rsidR="000A6AF9" w:rsidRPr="000A6AF9" w:rsidRDefault="000A6AF9" w:rsidP="00D82D55">
            <w:pPr>
              <w:spacing w:line="360" w:lineRule="auto"/>
              <w:ind w:firstLineChars="200" w:firstLine="480"/>
              <w:rPr>
                <w:rFonts w:ascii="楷体" w:eastAsia="楷体" w:hAnsi="楷体"/>
                <w:sz w:val="24"/>
                <w:szCs w:val="24"/>
              </w:rPr>
            </w:pPr>
            <w:r w:rsidRPr="000A6AF9">
              <w:rPr>
                <w:rFonts w:ascii="楷体" w:eastAsia="楷体" w:hAnsi="楷体" w:hint="eastAsia"/>
                <w:sz w:val="24"/>
                <w:szCs w:val="24"/>
              </w:rPr>
              <w:t>公司提供《监视和测量设备登记表》，主要监视和测量设备有卡尺、钢卷尺</w:t>
            </w:r>
            <w:r w:rsidR="0043088A">
              <w:rPr>
                <w:rFonts w:ascii="楷体" w:eastAsia="楷体" w:hAnsi="楷体" w:hint="eastAsia"/>
                <w:sz w:val="24"/>
                <w:szCs w:val="24"/>
              </w:rPr>
              <w:t>、电子秤</w:t>
            </w:r>
            <w:r w:rsidRPr="000A6AF9">
              <w:rPr>
                <w:rFonts w:ascii="楷体" w:eastAsia="楷体" w:hAnsi="楷体" w:hint="eastAsia"/>
                <w:sz w:val="24"/>
                <w:szCs w:val="24"/>
              </w:rPr>
              <w:t>，用于产品尺寸、</w:t>
            </w:r>
            <w:r w:rsidR="00DE4628">
              <w:rPr>
                <w:rFonts w:ascii="楷体" w:eastAsia="楷体" w:hAnsi="楷体" w:hint="eastAsia"/>
                <w:sz w:val="24"/>
                <w:szCs w:val="24"/>
              </w:rPr>
              <w:t>外观</w:t>
            </w:r>
            <w:r w:rsidR="0043088A">
              <w:rPr>
                <w:rFonts w:ascii="楷体" w:eastAsia="楷体" w:hAnsi="楷体" w:hint="eastAsia"/>
                <w:sz w:val="24"/>
                <w:szCs w:val="24"/>
              </w:rPr>
              <w:t>、重量</w:t>
            </w:r>
            <w:r w:rsidRPr="000A6AF9">
              <w:rPr>
                <w:rFonts w:ascii="楷体" w:eastAsia="楷体" w:hAnsi="楷体" w:hint="eastAsia"/>
                <w:sz w:val="24"/>
                <w:szCs w:val="24"/>
              </w:rPr>
              <w:t>等</w:t>
            </w:r>
            <w:r w:rsidR="0043088A">
              <w:rPr>
                <w:rFonts w:ascii="楷体" w:eastAsia="楷体" w:hAnsi="楷体" w:hint="eastAsia"/>
                <w:sz w:val="24"/>
                <w:szCs w:val="24"/>
              </w:rPr>
              <w:t>项</w:t>
            </w:r>
            <w:r w:rsidRPr="000A6AF9">
              <w:rPr>
                <w:rFonts w:ascii="楷体" w:eastAsia="楷体" w:hAnsi="楷体" w:hint="eastAsia"/>
                <w:sz w:val="24"/>
                <w:szCs w:val="24"/>
              </w:rPr>
              <w:t>检测。</w:t>
            </w:r>
          </w:p>
          <w:p w:rsidR="000A6AF9" w:rsidRPr="000A6AF9" w:rsidRDefault="000A6AF9" w:rsidP="00D82D55">
            <w:pPr>
              <w:spacing w:line="360" w:lineRule="auto"/>
              <w:ind w:firstLineChars="200" w:firstLine="480"/>
              <w:rPr>
                <w:rFonts w:ascii="楷体" w:eastAsia="楷体" w:hAnsi="楷体"/>
                <w:sz w:val="24"/>
                <w:szCs w:val="24"/>
              </w:rPr>
            </w:pPr>
            <w:r w:rsidRPr="00681046">
              <w:rPr>
                <w:rFonts w:ascii="楷体" w:eastAsia="楷体" w:hAnsi="楷体" w:hint="eastAsia"/>
                <w:color w:val="FF0000"/>
                <w:sz w:val="24"/>
                <w:szCs w:val="24"/>
              </w:rPr>
              <w:t>未提供卡尺、钢卷尺</w:t>
            </w:r>
            <w:r w:rsidR="0043088A">
              <w:rPr>
                <w:rFonts w:ascii="楷体" w:eastAsia="楷体" w:hAnsi="楷体" w:hint="eastAsia"/>
                <w:color w:val="FF0000"/>
                <w:sz w:val="24"/>
                <w:szCs w:val="24"/>
              </w:rPr>
              <w:t>、电子秤</w:t>
            </w:r>
            <w:r w:rsidRPr="00681046">
              <w:rPr>
                <w:rFonts w:ascii="楷体" w:eastAsia="楷体" w:hAnsi="楷体" w:hint="eastAsia"/>
                <w:color w:val="FF0000"/>
                <w:sz w:val="24"/>
                <w:szCs w:val="24"/>
              </w:rPr>
              <w:t>的校验合格证书，不符合要求，开具了不符合报告</w:t>
            </w:r>
            <w:r w:rsidRPr="00681046">
              <w:rPr>
                <w:rFonts w:ascii="楷体" w:eastAsia="楷体" w:hAnsi="楷体" w:hint="eastAsia"/>
                <w:sz w:val="24"/>
                <w:szCs w:val="24"/>
              </w:rPr>
              <w:t>。</w:t>
            </w:r>
          </w:p>
          <w:p w:rsidR="000A6AF9" w:rsidRPr="000A6AF9" w:rsidRDefault="000A6AF9" w:rsidP="00D82D55">
            <w:pPr>
              <w:spacing w:line="360" w:lineRule="auto"/>
              <w:ind w:firstLineChars="200" w:firstLine="480"/>
              <w:rPr>
                <w:rFonts w:ascii="楷体" w:eastAsia="楷体" w:hAnsi="楷体"/>
                <w:sz w:val="24"/>
                <w:szCs w:val="24"/>
              </w:rPr>
            </w:pPr>
            <w:r w:rsidRPr="000A6AF9">
              <w:rPr>
                <w:rFonts w:ascii="楷体" w:eastAsia="楷体" w:hAnsi="楷体" w:hint="eastAsia"/>
                <w:sz w:val="24"/>
                <w:szCs w:val="24"/>
              </w:rPr>
              <w:t>公司使用监视资源主要测量人员设备的保养，按说明书的要求使用人员自行负责。</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现场查看监视测量设备使用、调整和储存均符合要求，查看游标卡尺、钢卷尺等；无损坏，外观完好。</w:t>
            </w:r>
          </w:p>
        </w:tc>
        <w:tc>
          <w:tcPr>
            <w:tcW w:w="1276" w:type="dxa"/>
          </w:tcPr>
          <w:p w:rsidR="000A6AF9" w:rsidRDefault="000A6AF9" w:rsidP="00D82D55">
            <w:pPr>
              <w:rPr>
                <w:rFonts w:eastAsiaTheme="minorEastAsia"/>
                <w:szCs w:val="21"/>
              </w:rPr>
            </w:pPr>
          </w:p>
          <w:p w:rsidR="000A6AF9" w:rsidRDefault="000A6AF9" w:rsidP="00D82D55">
            <w:pPr>
              <w:rPr>
                <w:rFonts w:eastAsiaTheme="minorEastAsia"/>
                <w:szCs w:val="21"/>
              </w:rPr>
            </w:pPr>
          </w:p>
          <w:p w:rsidR="000A6AF9" w:rsidRDefault="000A6AF9" w:rsidP="00D82D55">
            <w:pPr>
              <w:rPr>
                <w:rFonts w:eastAsiaTheme="minorEastAsia"/>
                <w:szCs w:val="21"/>
              </w:rPr>
            </w:pPr>
          </w:p>
          <w:p w:rsidR="000A6AF9" w:rsidRPr="00465FE8" w:rsidRDefault="000A6AF9" w:rsidP="000A6AF9">
            <w:pPr>
              <w:spacing w:line="360" w:lineRule="auto"/>
              <w:rPr>
                <w:rFonts w:eastAsiaTheme="minorEastAsia"/>
                <w:szCs w:val="21"/>
              </w:rPr>
            </w:pPr>
            <w:r w:rsidRPr="000A6AF9">
              <w:rPr>
                <w:rFonts w:ascii="楷体" w:eastAsia="楷体" w:hAnsi="楷体" w:hint="eastAsia"/>
                <w:sz w:val="24"/>
                <w:szCs w:val="24"/>
              </w:rPr>
              <w:t>不</w:t>
            </w:r>
            <w:r w:rsidRPr="000A6AF9">
              <w:rPr>
                <w:rFonts w:ascii="楷体" w:eastAsia="楷体" w:hAnsi="楷体"/>
                <w:sz w:val="24"/>
                <w:szCs w:val="24"/>
              </w:rPr>
              <w:t>符合</w:t>
            </w:r>
          </w:p>
        </w:tc>
      </w:tr>
      <w:tr w:rsidR="000A6AF9" w:rsidRPr="009B4611" w:rsidTr="00D82D55">
        <w:trPr>
          <w:trHeight w:val="1537"/>
        </w:trPr>
        <w:tc>
          <w:tcPr>
            <w:tcW w:w="1384" w:type="dxa"/>
          </w:tcPr>
          <w:p w:rsidR="000A6AF9" w:rsidRPr="000A6AF9" w:rsidRDefault="000A6AF9" w:rsidP="00D82D55">
            <w:pPr>
              <w:spacing w:line="360" w:lineRule="auto"/>
              <w:jc w:val="center"/>
              <w:rPr>
                <w:rFonts w:ascii="楷体" w:eastAsia="楷体" w:hAnsi="楷体"/>
                <w:sz w:val="24"/>
                <w:szCs w:val="24"/>
              </w:rPr>
            </w:pPr>
            <w:r w:rsidRPr="000A6AF9">
              <w:rPr>
                <w:rFonts w:ascii="楷体" w:eastAsia="楷体" w:hAnsi="楷体"/>
                <w:sz w:val="24"/>
                <w:szCs w:val="24"/>
              </w:rPr>
              <w:lastRenderedPageBreak/>
              <w:t>产品和服务的放行</w:t>
            </w:r>
          </w:p>
        </w:tc>
        <w:tc>
          <w:tcPr>
            <w:tcW w:w="1276" w:type="dxa"/>
          </w:tcPr>
          <w:p w:rsidR="000A6AF9" w:rsidRPr="000A6AF9" w:rsidRDefault="000A6AF9" w:rsidP="00D82D55">
            <w:pPr>
              <w:spacing w:line="360" w:lineRule="auto"/>
              <w:jc w:val="left"/>
              <w:rPr>
                <w:rFonts w:ascii="楷体" w:eastAsia="楷体" w:hAnsi="楷体"/>
                <w:sz w:val="24"/>
                <w:szCs w:val="24"/>
              </w:rPr>
            </w:pPr>
            <w:r w:rsidRPr="000A6AF9">
              <w:rPr>
                <w:rFonts w:ascii="楷体" w:eastAsia="楷体" w:hAnsi="楷体"/>
                <w:sz w:val="24"/>
                <w:szCs w:val="24"/>
              </w:rPr>
              <w:t>Q8.6</w:t>
            </w:r>
          </w:p>
          <w:p w:rsidR="000A6AF9" w:rsidRPr="000A6AF9" w:rsidRDefault="000A6AF9" w:rsidP="00D82D55">
            <w:pPr>
              <w:spacing w:line="360" w:lineRule="auto"/>
              <w:jc w:val="left"/>
              <w:rPr>
                <w:rFonts w:ascii="楷体" w:eastAsia="楷体" w:hAnsi="楷体"/>
                <w:sz w:val="24"/>
                <w:szCs w:val="24"/>
              </w:rPr>
            </w:pPr>
          </w:p>
        </w:tc>
        <w:tc>
          <w:tcPr>
            <w:tcW w:w="10773" w:type="dxa"/>
          </w:tcPr>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公司编制了《采购及外包过程控制程序》、《生产和服务提供控制程序》，规定了对原材料、过程产品、成品实施检验，并制定了相应的检验规范。</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（一）原材料检验，检验依据：进料检验标准。</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提供了采购材料检验报告表，</w:t>
            </w:r>
            <w:r w:rsidR="00DF47A8">
              <w:rPr>
                <w:rFonts w:ascii="楷体" w:eastAsia="楷体" w:hAnsi="楷体" w:hint="eastAsia"/>
                <w:sz w:val="24"/>
                <w:szCs w:val="24"/>
              </w:rPr>
              <w:t>主要原材料为贝壳。</w:t>
            </w:r>
          </w:p>
          <w:p w:rsidR="000A6AF9" w:rsidRPr="00DF47A8" w:rsidRDefault="000A6AF9"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抽查: 2021年</w:t>
            </w:r>
            <w:r w:rsidR="00370D87" w:rsidRPr="00DF47A8">
              <w:rPr>
                <w:rFonts w:ascii="楷体" w:eastAsia="楷体" w:hAnsi="楷体" w:hint="eastAsia"/>
                <w:sz w:val="24"/>
                <w:szCs w:val="24"/>
              </w:rPr>
              <w:t>10</w:t>
            </w:r>
            <w:r w:rsidRPr="00DF47A8">
              <w:rPr>
                <w:rFonts w:ascii="楷体" w:eastAsia="楷体" w:hAnsi="楷体" w:hint="eastAsia"/>
                <w:sz w:val="24"/>
                <w:szCs w:val="24"/>
              </w:rPr>
              <w:t>月</w:t>
            </w:r>
            <w:r w:rsidR="00370D87" w:rsidRPr="00DF47A8">
              <w:rPr>
                <w:rFonts w:ascii="楷体" w:eastAsia="楷体" w:hAnsi="楷体" w:hint="eastAsia"/>
                <w:sz w:val="24"/>
                <w:szCs w:val="24"/>
              </w:rPr>
              <w:t>25</w:t>
            </w:r>
            <w:r w:rsidRPr="00DF47A8">
              <w:rPr>
                <w:rFonts w:ascii="楷体" w:eastAsia="楷体" w:hAnsi="楷体" w:hint="eastAsia"/>
                <w:sz w:val="24"/>
                <w:szCs w:val="24"/>
              </w:rPr>
              <w:t>日</w:t>
            </w:r>
            <w:r w:rsidR="00370D87" w:rsidRPr="00DF47A8">
              <w:rPr>
                <w:rFonts w:ascii="楷体" w:eastAsia="楷体" w:hAnsi="楷体" w:hint="eastAsia"/>
                <w:sz w:val="24"/>
                <w:szCs w:val="24"/>
              </w:rPr>
              <w:t>进料检验单，产品名称贝壳</w:t>
            </w:r>
            <w:r w:rsidRPr="00DF47A8">
              <w:rPr>
                <w:rFonts w:ascii="楷体" w:eastAsia="楷体" w:hAnsi="楷体" w:hint="eastAsia"/>
                <w:sz w:val="24"/>
                <w:szCs w:val="24"/>
              </w:rPr>
              <w:t>，对外观、</w:t>
            </w:r>
            <w:r w:rsidR="00370D87" w:rsidRPr="00DF47A8">
              <w:rPr>
                <w:rFonts w:ascii="楷体" w:eastAsia="楷体" w:hAnsi="楷体" w:hint="eastAsia"/>
                <w:sz w:val="24"/>
                <w:szCs w:val="24"/>
              </w:rPr>
              <w:t>数量、规格尺寸</w:t>
            </w:r>
            <w:r w:rsidRPr="00DF47A8">
              <w:rPr>
                <w:rFonts w:ascii="楷体" w:eastAsia="楷体" w:hAnsi="楷体" w:hint="eastAsia"/>
                <w:sz w:val="24"/>
                <w:szCs w:val="24"/>
              </w:rPr>
              <w:t>等项进行了检验，结果合格，检验员</w:t>
            </w:r>
            <w:r w:rsidR="00370D87" w:rsidRPr="00DF47A8">
              <w:rPr>
                <w:rFonts w:ascii="楷体" w:eastAsia="楷体" w:hAnsi="楷体" w:hint="eastAsia"/>
                <w:sz w:val="24"/>
                <w:szCs w:val="24"/>
              </w:rPr>
              <w:t>高林华</w:t>
            </w:r>
            <w:r w:rsidRPr="00DF47A8">
              <w:rPr>
                <w:rFonts w:ascii="楷体" w:eastAsia="楷体" w:hAnsi="楷体" w:hint="eastAsia"/>
                <w:sz w:val="24"/>
                <w:szCs w:val="24"/>
              </w:rPr>
              <w:t>。</w:t>
            </w:r>
          </w:p>
          <w:p w:rsidR="00370D87" w:rsidRPr="00DF47A8" w:rsidRDefault="00370D87"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抽查: 2021年12月28日进料检验单，产品名称网布，对外观、数量、规格型号等项进行了检验，结果合格，检验员高林华。</w:t>
            </w:r>
          </w:p>
          <w:p w:rsidR="00370D87" w:rsidRPr="00DF47A8" w:rsidRDefault="00370D87"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抽查: 2021年1月13日进料检验单，产品名称白乳胶，对外观、数量、规格型号、材质报告等项进行了检验，结果合格，检验员高林华。</w:t>
            </w:r>
          </w:p>
          <w:p w:rsidR="00B446A1" w:rsidRPr="00DF47A8" w:rsidRDefault="00B446A1"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抽查: 2021年12月8日进料检验单，产品名称贝壳，对外观、数量、规格尺寸等项进行了检验，结果合格，检验员高林华。</w:t>
            </w:r>
          </w:p>
          <w:p w:rsidR="00B446A1" w:rsidRPr="00DF47A8" w:rsidRDefault="00B446A1"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抽查: 2021年</w:t>
            </w:r>
            <w:r w:rsidR="00DF47A8" w:rsidRPr="00DF47A8">
              <w:rPr>
                <w:rFonts w:ascii="楷体" w:eastAsia="楷体" w:hAnsi="楷体" w:hint="eastAsia"/>
                <w:sz w:val="24"/>
                <w:szCs w:val="24"/>
              </w:rPr>
              <w:t>2</w:t>
            </w:r>
            <w:r w:rsidRPr="00DF47A8">
              <w:rPr>
                <w:rFonts w:ascii="楷体" w:eastAsia="楷体" w:hAnsi="楷体" w:hint="eastAsia"/>
                <w:sz w:val="24"/>
                <w:szCs w:val="24"/>
              </w:rPr>
              <w:t>月</w:t>
            </w:r>
            <w:r w:rsidR="00DF47A8" w:rsidRPr="00DF47A8">
              <w:rPr>
                <w:rFonts w:ascii="楷体" w:eastAsia="楷体" w:hAnsi="楷体" w:hint="eastAsia"/>
                <w:sz w:val="24"/>
                <w:szCs w:val="24"/>
              </w:rPr>
              <w:t>25日进料检验单，产品名称玻</w:t>
            </w:r>
            <w:r w:rsidRPr="00DF47A8">
              <w:rPr>
                <w:rFonts w:ascii="楷体" w:eastAsia="楷体" w:hAnsi="楷体" w:hint="eastAsia"/>
                <w:sz w:val="24"/>
                <w:szCs w:val="24"/>
              </w:rPr>
              <w:t>镁板，对外观、数量、规格型号、材质报告等项进行了检验，结果合格，检验员高林华。</w:t>
            </w:r>
          </w:p>
          <w:p w:rsidR="00B446A1" w:rsidRDefault="00B446A1"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抽查: 2021年1月</w:t>
            </w:r>
            <w:r w:rsidR="00DF47A8" w:rsidRPr="00DF47A8">
              <w:rPr>
                <w:rFonts w:ascii="楷体" w:eastAsia="楷体" w:hAnsi="楷体" w:hint="eastAsia"/>
                <w:sz w:val="24"/>
                <w:szCs w:val="24"/>
              </w:rPr>
              <w:t>6</w:t>
            </w:r>
            <w:r w:rsidRPr="00DF47A8">
              <w:rPr>
                <w:rFonts w:ascii="楷体" w:eastAsia="楷体" w:hAnsi="楷体" w:hint="eastAsia"/>
                <w:sz w:val="24"/>
                <w:szCs w:val="24"/>
              </w:rPr>
              <w:t>日进料检验单，产品名称瓷砖，对外观、数量、规格型号、材质报告等项进行了检验，结果合格，检验员高林华。</w:t>
            </w:r>
          </w:p>
          <w:p w:rsidR="00370D87" w:rsidRPr="00370D87" w:rsidRDefault="00370D87"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抽查: 2021年</w:t>
            </w:r>
            <w:r w:rsidR="00B446A1">
              <w:rPr>
                <w:rFonts w:ascii="楷体" w:eastAsia="楷体" w:hAnsi="楷体" w:hint="eastAsia"/>
                <w:sz w:val="24"/>
                <w:szCs w:val="24"/>
              </w:rPr>
              <w:t>2</w:t>
            </w:r>
            <w:r w:rsidRPr="000A6AF9">
              <w:rPr>
                <w:rFonts w:ascii="楷体" w:eastAsia="楷体" w:hAnsi="楷体" w:hint="eastAsia"/>
                <w:sz w:val="24"/>
                <w:szCs w:val="24"/>
              </w:rPr>
              <w:t>月</w:t>
            </w:r>
            <w:r>
              <w:rPr>
                <w:rFonts w:ascii="楷体" w:eastAsia="楷体" w:hAnsi="楷体" w:hint="eastAsia"/>
                <w:sz w:val="24"/>
                <w:szCs w:val="24"/>
              </w:rPr>
              <w:t>1</w:t>
            </w:r>
            <w:r w:rsidR="00B446A1">
              <w:rPr>
                <w:rFonts w:ascii="楷体" w:eastAsia="楷体" w:hAnsi="楷体" w:hint="eastAsia"/>
                <w:sz w:val="24"/>
                <w:szCs w:val="24"/>
              </w:rPr>
              <w:t>5</w:t>
            </w:r>
            <w:r w:rsidRPr="000A6AF9">
              <w:rPr>
                <w:rFonts w:ascii="楷体" w:eastAsia="楷体" w:hAnsi="楷体" w:hint="eastAsia"/>
                <w:sz w:val="24"/>
                <w:szCs w:val="24"/>
              </w:rPr>
              <w:t>日</w:t>
            </w:r>
            <w:r>
              <w:rPr>
                <w:rFonts w:ascii="楷体" w:eastAsia="楷体" w:hAnsi="楷体" w:hint="eastAsia"/>
                <w:sz w:val="24"/>
                <w:szCs w:val="24"/>
              </w:rPr>
              <w:t>进料检验单，产品名称</w:t>
            </w:r>
            <w:r w:rsidR="00B446A1">
              <w:rPr>
                <w:rFonts w:ascii="楷体" w:eastAsia="楷体" w:hAnsi="楷体" w:hint="eastAsia"/>
                <w:sz w:val="24"/>
                <w:szCs w:val="24"/>
              </w:rPr>
              <w:t>多层板</w:t>
            </w:r>
            <w:r w:rsidRPr="000A6AF9">
              <w:rPr>
                <w:rFonts w:ascii="楷体" w:eastAsia="楷体" w:hAnsi="楷体" w:hint="eastAsia"/>
                <w:sz w:val="24"/>
                <w:szCs w:val="24"/>
              </w:rPr>
              <w:t>，对外观、</w:t>
            </w:r>
            <w:r w:rsidR="00B446A1">
              <w:rPr>
                <w:rFonts w:ascii="楷体" w:eastAsia="楷体" w:hAnsi="楷体" w:hint="eastAsia"/>
                <w:sz w:val="24"/>
                <w:szCs w:val="24"/>
              </w:rPr>
              <w:t>数量、规格型号</w:t>
            </w:r>
            <w:r w:rsidRPr="000A6AF9">
              <w:rPr>
                <w:rFonts w:ascii="楷体" w:eastAsia="楷体" w:hAnsi="楷体" w:hint="eastAsia"/>
                <w:sz w:val="24"/>
                <w:szCs w:val="24"/>
              </w:rPr>
              <w:t>等项进行了检验，结果合格，检验员</w:t>
            </w:r>
            <w:r w:rsidRPr="00370D87">
              <w:rPr>
                <w:rFonts w:ascii="楷体" w:eastAsia="楷体" w:hAnsi="楷体" w:hint="eastAsia"/>
                <w:sz w:val="24"/>
                <w:szCs w:val="24"/>
              </w:rPr>
              <w:t>高林华</w:t>
            </w:r>
            <w:r w:rsidR="00B446A1">
              <w:rPr>
                <w:rFonts w:ascii="楷体" w:eastAsia="楷体" w:hAnsi="楷体" w:hint="eastAsia"/>
                <w:sz w:val="24"/>
                <w:szCs w:val="24"/>
              </w:rPr>
              <w:t>。</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另抽查了其他原材料进料检验记录，情况同上。</w:t>
            </w:r>
          </w:p>
          <w:p w:rsid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lastRenderedPageBreak/>
              <w:t>组织或顾客拟在供方进行现场验证时，在采购合同中明确，未发生。</w:t>
            </w:r>
          </w:p>
          <w:p w:rsidR="00B446A1" w:rsidRPr="000A6AF9" w:rsidRDefault="00B446A1" w:rsidP="00E43989">
            <w:pPr>
              <w:tabs>
                <w:tab w:val="left" w:pos="6597"/>
              </w:tabs>
              <w:spacing w:beforeLines="20" w:afterLines="20" w:line="312" w:lineRule="auto"/>
              <w:ind w:firstLineChars="200" w:firstLine="480"/>
              <w:rPr>
                <w:rFonts w:ascii="楷体" w:eastAsia="楷体" w:hAnsi="楷体"/>
                <w:sz w:val="24"/>
                <w:szCs w:val="24"/>
              </w:rPr>
            </w:pPr>
            <w:r>
              <w:rPr>
                <w:rFonts w:ascii="楷体" w:eastAsia="楷体" w:hAnsi="楷体" w:hint="eastAsia"/>
                <w:sz w:val="24"/>
                <w:szCs w:val="24"/>
              </w:rPr>
              <w:t>公司提供了白乳胶的产品第三方检验报告，符合要求。</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公司采购物资验证控制符合规定要求。</w:t>
            </w:r>
          </w:p>
          <w:p w:rsidR="000A6AF9" w:rsidRPr="000A6AF9" w:rsidRDefault="00B446A1" w:rsidP="00E43989">
            <w:pPr>
              <w:tabs>
                <w:tab w:val="left" w:pos="6597"/>
              </w:tabs>
              <w:spacing w:beforeLines="20" w:afterLines="20" w:line="312" w:lineRule="auto"/>
              <w:ind w:firstLineChars="200" w:firstLine="480"/>
              <w:rPr>
                <w:rFonts w:ascii="楷体" w:eastAsia="楷体" w:hAnsi="楷体"/>
                <w:sz w:val="24"/>
                <w:szCs w:val="24"/>
              </w:rPr>
            </w:pPr>
            <w:r>
              <w:rPr>
                <w:rFonts w:ascii="楷体" w:eastAsia="楷体" w:hAnsi="楷体" w:hint="eastAsia"/>
                <w:sz w:val="24"/>
                <w:szCs w:val="24"/>
              </w:rPr>
              <w:t>（二）过程检验，检验依据：</w:t>
            </w:r>
            <w:r w:rsidR="000A6AF9" w:rsidRPr="000A6AF9">
              <w:rPr>
                <w:rFonts w:ascii="楷体" w:eastAsia="楷体" w:hAnsi="楷体" w:hint="eastAsia"/>
                <w:sz w:val="24"/>
                <w:szCs w:val="24"/>
              </w:rPr>
              <w:t>作业指导书</w:t>
            </w:r>
            <w:r>
              <w:rPr>
                <w:rFonts w:ascii="楷体" w:eastAsia="楷体" w:hAnsi="楷体" w:hint="eastAsia"/>
                <w:sz w:val="24"/>
                <w:szCs w:val="24"/>
              </w:rPr>
              <w:t>、打样样品等</w:t>
            </w:r>
            <w:r w:rsidR="000A6AF9" w:rsidRPr="000A6AF9">
              <w:rPr>
                <w:rFonts w:ascii="楷体" w:eastAsia="楷体" w:hAnsi="楷体" w:hint="eastAsia"/>
                <w:sz w:val="24"/>
                <w:szCs w:val="24"/>
              </w:rPr>
              <w:t xml:space="preserve">， </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提供了</w:t>
            </w:r>
            <w:r w:rsidR="001A2D58">
              <w:rPr>
                <w:rFonts w:ascii="楷体" w:eastAsia="楷体" w:hAnsi="楷体" w:hint="eastAsia"/>
                <w:sz w:val="24"/>
                <w:szCs w:val="24"/>
              </w:rPr>
              <w:t>产品巡检</w:t>
            </w:r>
            <w:r w:rsidRPr="000A6AF9">
              <w:rPr>
                <w:rFonts w:ascii="楷体" w:eastAsia="楷体" w:hAnsi="楷体" w:hint="eastAsia"/>
                <w:sz w:val="24"/>
                <w:szCs w:val="24"/>
              </w:rPr>
              <w:t>检查</w:t>
            </w:r>
            <w:r w:rsidR="001A2D58">
              <w:rPr>
                <w:rFonts w:ascii="楷体" w:eastAsia="楷体" w:hAnsi="楷体" w:hint="eastAsia"/>
                <w:sz w:val="24"/>
                <w:szCs w:val="24"/>
              </w:rPr>
              <w:t>记录</w:t>
            </w:r>
            <w:r w:rsidRPr="000A6AF9">
              <w:rPr>
                <w:rFonts w:ascii="楷体" w:eastAsia="楷体" w:hAnsi="楷体" w:hint="eastAsia"/>
                <w:sz w:val="24"/>
                <w:szCs w:val="24"/>
              </w:rPr>
              <w:t>表</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抽查202</w:t>
            </w:r>
            <w:r w:rsidR="001A2D58">
              <w:rPr>
                <w:rFonts w:ascii="楷体" w:eastAsia="楷体" w:hAnsi="楷体" w:hint="eastAsia"/>
                <w:sz w:val="24"/>
                <w:szCs w:val="24"/>
              </w:rPr>
              <w:t>2</w:t>
            </w:r>
            <w:r w:rsidRPr="000A6AF9">
              <w:rPr>
                <w:rFonts w:ascii="楷体" w:eastAsia="楷体" w:hAnsi="楷体" w:hint="eastAsia"/>
                <w:sz w:val="24"/>
                <w:szCs w:val="24"/>
              </w:rPr>
              <w:t>.</w:t>
            </w:r>
            <w:r w:rsidR="001A2D58">
              <w:rPr>
                <w:rFonts w:ascii="楷体" w:eastAsia="楷体" w:hAnsi="楷体" w:hint="eastAsia"/>
                <w:sz w:val="24"/>
                <w:szCs w:val="24"/>
              </w:rPr>
              <w:t>1</w:t>
            </w:r>
            <w:r w:rsidRPr="000A6AF9">
              <w:rPr>
                <w:rFonts w:ascii="楷体" w:eastAsia="楷体" w:hAnsi="楷体" w:hint="eastAsia"/>
                <w:sz w:val="24"/>
                <w:szCs w:val="24"/>
              </w:rPr>
              <w:t>.</w:t>
            </w:r>
            <w:r w:rsidR="001A2D58">
              <w:rPr>
                <w:rFonts w:ascii="楷体" w:eastAsia="楷体" w:hAnsi="楷体" w:hint="eastAsia"/>
                <w:sz w:val="24"/>
                <w:szCs w:val="24"/>
              </w:rPr>
              <w:t>3-6</w:t>
            </w:r>
            <w:r w:rsidRPr="000A6AF9">
              <w:rPr>
                <w:rFonts w:ascii="楷体" w:eastAsia="楷体" w:hAnsi="楷体" w:hint="eastAsia"/>
                <w:sz w:val="24"/>
                <w:szCs w:val="24"/>
              </w:rPr>
              <w:t>日</w:t>
            </w:r>
            <w:r w:rsidR="001A2D58">
              <w:rPr>
                <w:rFonts w:ascii="楷体" w:eastAsia="楷体" w:hAnsi="楷体" w:hint="eastAsia"/>
                <w:sz w:val="24"/>
                <w:szCs w:val="24"/>
              </w:rPr>
              <w:t>产品巡检</w:t>
            </w:r>
            <w:r w:rsidR="001A2D58" w:rsidRPr="000A6AF9">
              <w:rPr>
                <w:rFonts w:ascii="楷体" w:eastAsia="楷体" w:hAnsi="楷体" w:hint="eastAsia"/>
                <w:sz w:val="24"/>
                <w:szCs w:val="24"/>
              </w:rPr>
              <w:t>检查</w:t>
            </w:r>
            <w:r w:rsidR="001A2D58">
              <w:rPr>
                <w:rFonts w:ascii="楷体" w:eastAsia="楷体" w:hAnsi="楷体" w:hint="eastAsia"/>
                <w:sz w:val="24"/>
                <w:szCs w:val="24"/>
              </w:rPr>
              <w:t>记录</w:t>
            </w:r>
            <w:r w:rsidR="001A2D58" w:rsidRPr="000A6AF9">
              <w:rPr>
                <w:rFonts w:ascii="楷体" w:eastAsia="楷体" w:hAnsi="楷体" w:hint="eastAsia"/>
                <w:sz w:val="24"/>
                <w:szCs w:val="24"/>
              </w:rPr>
              <w:t>表</w:t>
            </w:r>
            <w:r w:rsidRPr="000A6AF9">
              <w:rPr>
                <w:rFonts w:ascii="楷体" w:eastAsia="楷体" w:hAnsi="楷体" w:hint="eastAsia"/>
                <w:sz w:val="24"/>
                <w:szCs w:val="24"/>
              </w:rPr>
              <w:t>，产品：</w:t>
            </w:r>
            <w:r w:rsidR="002979EC">
              <w:rPr>
                <w:rFonts w:ascii="楷体" w:eastAsia="楷体" w:hAnsi="楷体" w:hint="eastAsia"/>
                <w:sz w:val="24"/>
                <w:szCs w:val="24"/>
              </w:rPr>
              <w:t>贝</w:t>
            </w:r>
            <w:r w:rsidR="002979EC" w:rsidRPr="00BF7A6F">
              <w:rPr>
                <w:rFonts w:ascii="楷体" w:eastAsia="楷体" w:hAnsi="楷体" w:hint="eastAsia"/>
                <w:sz w:val="24"/>
                <w:szCs w:val="24"/>
              </w:rPr>
              <w:t>壳片马赛克</w:t>
            </w:r>
            <w:r w:rsidR="002979EC">
              <w:rPr>
                <w:rFonts w:ascii="楷体" w:eastAsia="楷体" w:hAnsi="楷体" w:hint="eastAsia"/>
                <w:sz w:val="24"/>
                <w:szCs w:val="24"/>
              </w:rPr>
              <w:t>板</w:t>
            </w:r>
            <w:r w:rsidRPr="000A6AF9">
              <w:rPr>
                <w:rFonts w:ascii="楷体" w:eastAsia="楷体" w:hAnsi="楷体" w:hint="eastAsia"/>
                <w:sz w:val="24"/>
                <w:szCs w:val="24"/>
              </w:rPr>
              <w:t>；对</w:t>
            </w:r>
            <w:r w:rsidR="001A2D58" w:rsidRPr="001A2D58">
              <w:rPr>
                <w:rFonts w:ascii="楷体" w:eastAsia="楷体" w:hAnsi="楷体" w:hint="eastAsia"/>
                <w:sz w:val="24"/>
                <w:szCs w:val="24"/>
              </w:rPr>
              <w:t>切片</w:t>
            </w:r>
            <w:r w:rsidR="001A2D58">
              <w:rPr>
                <w:rFonts w:ascii="楷体" w:eastAsia="楷体" w:hAnsi="楷体" w:hint="eastAsia"/>
                <w:sz w:val="24"/>
                <w:szCs w:val="24"/>
              </w:rPr>
              <w:t>、</w:t>
            </w:r>
            <w:r w:rsidR="00BF7A6F">
              <w:rPr>
                <w:rFonts w:ascii="楷体" w:eastAsia="楷体" w:hAnsi="楷体" w:hint="eastAsia"/>
                <w:sz w:val="24"/>
                <w:szCs w:val="24"/>
              </w:rPr>
              <w:t>平车、精修、</w:t>
            </w:r>
            <w:r w:rsidR="001A2D58" w:rsidRPr="001A2D58">
              <w:rPr>
                <w:rFonts w:ascii="楷体" w:eastAsia="楷体" w:hAnsi="楷体" w:hint="eastAsia"/>
                <w:sz w:val="24"/>
                <w:szCs w:val="24"/>
              </w:rPr>
              <w:t>漂光</w:t>
            </w:r>
            <w:r w:rsidR="001A2D58">
              <w:rPr>
                <w:rFonts w:ascii="楷体" w:eastAsia="楷体" w:hAnsi="楷体" w:hint="eastAsia"/>
                <w:sz w:val="24"/>
                <w:szCs w:val="24"/>
              </w:rPr>
              <w:t>、</w:t>
            </w:r>
            <w:r w:rsidR="001A2D58" w:rsidRPr="001A2D58">
              <w:rPr>
                <w:rFonts w:ascii="楷体" w:eastAsia="楷体" w:hAnsi="楷体" w:hint="eastAsia"/>
                <w:sz w:val="24"/>
                <w:szCs w:val="24"/>
              </w:rPr>
              <w:t>网拼挑选</w:t>
            </w:r>
            <w:r w:rsidR="001A2D58">
              <w:rPr>
                <w:rFonts w:ascii="楷体" w:eastAsia="楷体" w:hAnsi="楷体" w:hint="eastAsia"/>
                <w:sz w:val="24"/>
                <w:szCs w:val="24"/>
              </w:rPr>
              <w:t>、</w:t>
            </w:r>
            <w:r w:rsidR="001A2D58" w:rsidRPr="001A2D58">
              <w:rPr>
                <w:rFonts w:ascii="楷体" w:eastAsia="楷体" w:hAnsi="楷体" w:hint="eastAsia"/>
                <w:sz w:val="24"/>
                <w:szCs w:val="24"/>
              </w:rPr>
              <w:t>网拼粘贴</w:t>
            </w:r>
            <w:r w:rsidR="001A2D58">
              <w:rPr>
                <w:rFonts w:ascii="楷体" w:eastAsia="楷体" w:hAnsi="楷体" w:hint="eastAsia"/>
                <w:sz w:val="24"/>
                <w:szCs w:val="24"/>
              </w:rPr>
              <w:t>、</w:t>
            </w:r>
            <w:r w:rsidR="00BF7A6F">
              <w:rPr>
                <w:rFonts w:ascii="楷体" w:eastAsia="楷体" w:hAnsi="楷体" w:hint="eastAsia"/>
                <w:sz w:val="24"/>
                <w:szCs w:val="24"/>
              </w:rPr>
              <w:t>密拼挑选、密拼粘帖、</w:t>
            </w:r>
            <w:r w:rsidR="00BF7A6F" w:rsidRPr="00BF7A6F">
              <w:rPr>
                <w:rFonts w:ascii="楷体" w:eastAsia="楷体" w:hAnsi="楷体" w:hint="eastAsia"/>
                <w:sz w:val="24"/>
                <w:szCs w:val="24"/>
              </w:rPr>
              <w:t>修边</w:t>
            </w:r>
            <w:r w:rsidR="00BF7A6F">
              <w:rPr>
                <w:rFonts w:ascii="楷体" w:eastAsia="楷体" w:hAnsi="楷体" w:hint="eastAsia"/>
                <w:sz w:val="24"/>
                <w:szCs w:val="24"/>
              </w:rPr>
              <w:t>、</w:t>
            </w:r>
            <w:r w:rsidR="00BF7A6F" w:rsidRPr="00BF7A6F">
              <w:rPr>
                <w:rFonts w:ascii="楷体" w:eastAsia="楷体" w:hAnsi="楷体" w:hint="eastAsia"/>
                <w:sz w:val="24"/>
                <w:szCs w:val="24"/>
              </w:rPr>
              <w:t>打磨</w:t>
            </w:r>
            <w:r w:rsidR="00BF7A6F">
              <w:rPr>
                <w:rFonts w:ascii="楷体" w:eastAsia="楷体" w:hAnsi="楷体" w:hint="eastAsia"/>
                <w:sz w:val="24"/>
                <w:szCs w:val="24"/>
              </w:rPr>
              <w:t>、</w:t>
            </w:r>
            <w:r w:rsidR="001A2D58">
              <w:rPr>
                <w:rFonts w:ascii="楷体" w:eastAsia="楷体" w:hAnsi="楷体" w:hint="eastAsia"/>
                <w:sz w:val="24"/>
                <w:szCs w:val="24"/>
              </w:rPr>
              <w:t>包装</w:t>
            </w:r>
            <w:r w:rsidRPr="000A6AF9">
              <w:rPr>
                <w:rFonts w:ascii="楷体" w:eastAsia="楷体" w:hAnsi="楷体" w:hint="eastAsia"/>
                <w:sz w:val="24"/>
                <w:szCs w:val="24"/>
              </w:rPr>
              <w:t>等工序进行了检验，检验结果：合格，检验员：</w:t>
            </w:r>
            <w:r w:rsidR="00BF7A6F" w:rsidRPr="00BF7A6F">
              <w:rPr>
                <w:rFonts w:ascii="楷体" w:eastAsia="楷体" w:hAnsi="楷体" w:hint="eastAsia"/>
                <w:sz w:val="24"/>
                <w:szCs w:val="24"/>
              </w:rPr>
              <w:t>高林华</w:t>
            </w:r>
            <w:r w:rsidR="00BF7A6F">
              <w:rPr>
                <w:rFonts w:ascii="楷体" w:eastAsia="楷体" w:hAnsi="楷体" w:hint="eastAsia"/>
                <w:sz w:val="24"/>
                <w:szCs w:val="24"/>
              </w:rPr>
              <w:t>、江铃等</w:t>
            </w:r>
            <w:r w:rsidRPr="000A6AF9">
              <w:rPr>
                <w:rFonts w:ascii="楷体" w:eastAsia="楷体" w:hAnsi="楷体" w:hint="eastAsia"/>
                <w:sz w:val="24"/>
                <w:szCs w:val="24"/>
              </w:rPr>
              <w:t>。</w:t>
            </w:r>
          </w:p>
          <w:p w:rsidR="00BF7A6F" w:rsidRDefault="00BF7A6F"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抽查202</w:t>
            </w:r>
            <w:r>
              <w:rPr>
                <w:rFonts w:ascii="楷体" w:eastAsia="楷体" w:hAnsi="楷体" w:hint="eastAsia"/>
                <w:sz w:val="24"/>
                <w:szCs w:val="24"/>
              </w:rPr>
              <w:t>1</w:t>
            </w:r>
            <w:r w:rsidRPr="000A6AF9">
              <w:rPr>
                <w:rFonts w:ascii="楷体" w:eastAsia="楷体" w:hAnsi="楷体" w:hint="eastAsia"/>
                <w:sz w:val="24"/>
                <w:szCs w:val="24"/>
              </w:rPr>
              <w:t>.</w:t>
            </w:r>
            <w:r>
              <w:rPr>
                <w:rFonts w:ascii="楷体" w:eastAsia="楷体" w:hAnsi="楷体" w:hint="eastAsia"/>
                <w:sz w:val="24"/>
                <w:szCs w:val="24"/>
              </w:rPr>
              <w:t>11</w:t>
            </w:r>
            <w:r w:rsidRPr="000A6AF9">
              <w:rPr>
                <w:rFonts w:ascii="楷体" w:eastAsia="楷体" w:hAnsi="楷体" w:hint="eastAsia"/>
                <w:sz w:val="24"/>
                <w:szCs w:val="24"/>
              </w:rPr>
              <w:t>.</w:t>
            </w:r>
            <w:r>
              <w:rPr>
                <w:rFonts w:ascii="楷体" w:eastAsia="楷体" w:hAnsi="楷体" w:hint="eastAsia"/>
                <w:sz w:val="24"/>
                <w:szCs w:val="24"/>
              </w:rPr>
              <w:t>24-26</w:t>
            </w:r>
            <w:r w:rsidRPr="000A6AF9">
              <w:rPr>
                <w:rFonts w:ascii="楷体" w:eastAsia="楷体" w:hAnsi="楷体" w:hint="eastAsia"/>
                <w:sz w:val="24"/>
                <w:szCs w:val="24"/>
              </w:rPr>
              <w:t>日</w:t>
            </w:r>
            <w:r>
              <w:rPr>
                <w:rFonts w:ascii="楷体" w:eastAsia="楷体" w:hAnsi="楷体" w:hint="eastAsia"/>
                <w:sz w:val="24"/>
                <w:szCs w:val="24"/>
              </w:rPr>
              <w:t>产品巡检</w:t>
            </w:r>
            <w:r w:rsidRPr="000A6AF9">
              <w:rPr>
                <w:rFonts w:ascii="楷体" w:eastAsia="楷体" w:hAnsi="楷体" w:hint="eastAsia"/>
                <w:sz w:val="24"/>
                <w:szCs w:val="24"/>
              </w:rPr>
              <w:t>检查</w:t>
            </w:r>
            <w:r>
              <w:rPr>
                <w:rFonts w:ascii="楷体" w:eastAsia="楷体" w:hAnsi="楷体" w:hint="eastAsia"/>
                <w:sz w:val="24"/>
                <w:szCs w:val="24"/>
              </w:rPr>
              <w:t>记录</w:t>
            </w:r>
            <w:r w:rsidRPr="000A6AF9">
              <w:rPr>
                <w:rFonts w:ascii="楷体" w:eastAsia="楷体" w:hAnsi="楷体" w:hint="eastAsia"/>
                <w:sz w:val="24"/>
                <w:szCs w:val="24"/>
              </w:rPr>
              <w:t>表，产品：</w:t>
            </w:r>
            <w:r w:rsidRPr="00BF7A6F">
              <w:rPr>
                <w:rFonts w:ascii="楷体" w:eastAsia="楷体" w:hAnsi="楷体" w:hint="eastAsia"/>
                <w:sz w:val="24"/>
                <w:szCs w:val="24"/>
              </w:rPr>
              <w:t>贝壳片马赛克</w:t>
            </w:r>
            <w:r w:rsidR="002979EC">
              <w:rPr>
                <w:rFonts w:ascii="楷体" w:eastAsia="楷体" w:hAnsi="楷体" w:hint="eastAsia"/>
                <w:sz w:val="24"/>
                <w:szCs w:val="24"/>
              </w:rPr>
              <w:t>板</w:t>
            </w:r>
            <w:r w:rsidRPr="000A6AF9">
              <w:rPr>
                <w:rFonts w:ascii="楷体" w:eastAsia="楷体" w:hAnsi="楷体" w:hint="eastAsia"/>
                <w:sz w:val="24"/>
                <w:szCs w:val="24"/>
              </w:rPr>
              <w:t>；对</w:t>
            </w:r>
            <w:r w:rsidRPr="001A2D58">
              <w:rPr>
                <w:rFonts w:ascii="楷体" w:eastAsia="楷体" w:hAnsi="楷体" w:hint="eastAsia"/>
                <w:sz w:val="24"/>
                <w:szCs w:val="24"/>
              </w:rPr>
              <w:t>切片</w:t>
            </w:r>
            <w:r>
              <w:rPr>
                <w:rFonts w:ascii="楷体" w:eastAsia="楷体" w:hAnsi="楷体" w:hint="eastAsia"/>
                <w:sz w:val="24"/>
                <w:szCs w:val="24"/>
              </w:rPr>
              <w:t>、平车、精修、</w:t>
            </w:r>
            <w:r w:rsidRPr="001A2D58">
              <w:rPr>
                <w:rFonts w:ascii="楷体" w:eastAsia="楷体" w:hAnsi="楷体" w:hint="eastAsia"/>
                <w:sz w:val="24"/>
                <w:szCs w:val="24"/>
              </w:rPr>
              <w:t>漂光</w:t>
            </w:r>
            <w:r>
              <w:rPr>
                <w:rFonts w:ascii="楷体" w:eastAsia="楷体" w:hAnsi="楷体" w:hint="eastAsia"/>
                <w:sz w:val="24"/>
                <w:szCs w:val="24"/>
              </w:rPr>
              <w:t>、</w:t>
            </w:r>
            <w:r w:rsidRPr="001A2D58">
              <w:rPr>
                <w:rFonts w:ascii="楷体" w:eastAsia="楷体" w:hAnsi="楷体" w:hint="eastAsia"/>
                <w:sz w:val="24"/>
                <w:szCs w:val="24"/>
              </w:rPr>
              <w:t>网拼挑选</w:t>
            </w:r>
            <w:r>
              <w:rPr>
                <w:rFonts w:ascii="楷体" w:eastAsia="楷体" w:hAnsi="楷体" w:hint="eastAsia"/>
                <w:sz w:val="24"/>
                <w:szCs w:val="24"/>
              </w:rPr>
              <w:t>、</w:t>
            </w:r>
            <w:r w:rsidRPr="001A2D58">
              <w:rPr>
                <w:rFonts w:ascii="楷体" w:eastAsia="楷体" w:hAnsi="楷体" w:hint="eastAsia"/>
                <w:sz w:val="24"/>
                <w:szCs w:val="24"/>
              </w:rPr>
              <w:t>网拼粘贴</w:t>
            </w:r>
            <w:r>
              <w:rPr>
                <w:rFonts w:ascii="楷体" w:eastAsia="楷体" w:hAnsi="楷体" w:hint="eastAsia"/>
                <w:sz w:val="24"/>
                <w:szCs w:val="24"/>
              </w:rPr>
              <w:t>、包装</w:t>
            </w:r>
            <w:r w:rsidRPr="000A6AF9">
              <w:rPr>
                <w:rFonts w:ascii="楷体" w:eastAsia="楷体" w:hAnsi="楷体" w:hint="eastAsia"/>
                <w:sz w:val="24"/>
                <w:szCs w:val="24"/>
              </w:rPr>
              <w:t>等工序进行了检验，检验结果：合格，检验员：</w:t>
            </w:r>
            <w:r w:rsidRPr="00BF7A6F">
              <w:rPr>
                <w:rFonts w:ascii="楷体" w:eastAsia="楷体" w:hAnsi="楷体" w:hint="eastAsia"/>
                <w:sz w:val="24"/>
                <w:szCs w:val="24"/>
              </w:rPr>
              <w:t>高林华</w:t>
            </w:r>
            <w:r>
              <w:rPr>
                <w:rFonts w:ascii="楷体" w:eastAsia="楷体" w:hAnsi="楷体" w:hint="eastAsia"/>
                <w:sz w:val="24"/>
                <w:szCs w:val="24"/>
              </w:rPr>
              <w:t>、江铃等</w:t>
            </w:r>
            <w:r w:rsidRPr="000A6AF9">
              <w:rPr>
                <w:rFonts w:ascii="楷体" w:eastAsia="楷体" w:hAnsi="楷体" w:hint="eastAsia"/>
                <w:sz w:val="24"/>
                <w:szCs w:val="24"/>
              </w:rPr>
              <w:t>。</w:t>
            </w:r>
          </w:p>
          <w:p w:rsidR="00BF7A6F" w:rsidRPr="000A6AF9" w:rsidRDefault="00BF7A6F"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抽查202</w:t>
            </w:r>
            <w:r>
              <w:rPr>
                <w:rFonts w:ascii="楷体" w:eastAsia="楷体" w:hAnsi="楷体" w:hint="eastAsia"/>
                <w:sz w:val="24"/>
                <w:szCs w:val="24"/>
              </w:rPr>
              <w:t>2</w:t>
            </w:r>
            <w:r w:rsidRPr="000A6AF9">
              <w:rPr>
                <w:rFonts w:ascii="楷体" w:eastAsia="楷体" w:hAnsi="楷体" w:hint="eastAsia"/>
                <w:sz w:val="24"/>
                <w:szCs w:val="24"/>
              </w:rPr>
              <w:t>.</w:t>
            </w:r>
            <w:r>
              <w:rPr>
                <w:rFonts w:ascii="楷体" w:eastAsia="楷体" w:hAnsi="楷体" w:hint="eastAsia"/>
                <w:sz w:val="24"/>
                <w:szCs w:val="24"/>
              </w:rPr>
              <w:t>3</w:t>
            </w:r>
            <w:r w:rsidRPr="000A6AF9">
              <w:rPr>
                <w:rFonts w:ascii="楷体" w:eastAsia="楷体" w:hAnsi="楷体" w:hint="eastAsia"/>
                <w:sz w:val="24"/>
                <w:szCs w:val="24"/>
              </w:rPr>
              <w:t>.</w:t>
            </w:r>
            <w:r w:rsidR="002979EC">
              <w:rPr>
                <w:rFonts w:ascii="楷体" w:eastAsia="楷体" w:hAnsi="楷体" w:hint="eastAsia"/>
                <w:sz w:val="24"/>
                <w:szCs w:val="24"/>
              </w:rPr>
              <w:t>3</w:t>
            </w:r>
            <w:r>
              <w:rPr>
                <w:rFonts w:ascii="楷体" w:eastAsia="楷体" w:hAnsi="楷体" w:hint="eastAsia"/>
                <w:sz w:val="24"/>
                <w:szCs w:val="24"/>
              </w:rPr>
              <w:t>-4</w:t>
            </w:r>
            <w:r w:rsidRPr="000A6AF9">
              <w:rPr>
                <w:rFonts w:ascii="楷体" w:eastAsia="楷体" w:hAnsi="楷体" w:hint="eastAsia"/>
                <w:sz w:val="24"/>
                <w:szCs w:val="24"/>
              </w:rPr>
              <w:t>日</w:t>
            </w:r>
            <w:r>
              <w:rPr>
                <w:rFonts w:ascii="楷体" w:eastAsia="楷体" w:hAnsi="楷体" w:hint="eastAsia"/>
                <w:sz w:val="24"/>
                <w:szCs w:val="24"/>
              </w:rPr>
              <w:t>产品巡检</w:t>
            </w:r>
            <w:r w:rsidRPr="000A6AF9">
              <w:rPr>
                <w:rFonts w:ascii="楷体" w:eastAsia="楷体" w:hAnsi="楷体" w:hint="eastAsia"/>
                <w:sz w:val="24"/>
                <w:szCs w:val="24"/>
              </w:rPr>
              <w:t>检查</w:t>
            </w:r>
            <w:r>
              <w:rPr>
                <w:rFonts w:ascii="楷体" w:eastAsia="楷体" w:hAnsi="楷体" w:hint="eastAsia"/>
                <w:sz w:val="24"/>
                <w:szCs w:val="24"/>
              </w:rPr>
              <w:t>记录</w:t>
            </w:r>
            <w:r w:rsidRPr="000A6AF9">
              <w:rPr>
                <w:rFonts w:ascii="楷体" w:eastAsia="楷体" w:hAnsi="楷体" w:hint="eastAsia"/>
                <w:sz w:val="24"/>
                <w:szCs w:val="24"/>
              </w:rPr>
              <w:t>表，产品：</w:t>
            </w:r>
            <w:r>
              <w:rPr>
                <w:rFonts w:ascii="楷体" w:eastAsia="楷体" w:hAnsi="楷体" w:hint="eastAsia"/>
                <w:sz w:val="24"/>
                <w:szCs w:val="24"/>
              </w:rPr>
              <w:t>淡水贝</w:t>
            </w:r>
            <w:r w:rsidRPr="00BF7A6F">
              <w:rPr>
                <w:rFonts w:ascii="楷体" w:eastAsia="楷体" w:hAnsi="楷体" w:hint="eastAsia"/>
                <w:sz w:val="24"/>
                <w:szCs w:val="24"/>
              </w:rPr>
              <w:t>壳片马赛克</w:t>
            </w:r>
            <w:r w:rsidRPr="000A6AF9">
              <w:rPr>
                <w:rFonts w:ascii="楷体" w:eastAsia="楷体" w:hAnsi="楷体" w:hint="eastAsia"/>
                <w:sz w:val="24"/>
                <w:szCs w:val="24"/>
              </w:rPr>
              <w:t>；对</w:t>
            </w:r>
            <w:r w:rsidRPr="001A2D58">
              <w:rPr>
                <w:rFonts w:ascii="楷体" w:eastAsia="楷体" w:hAnsi="楷体" w:hint="eastAsia"/>
                <w:sz w:val="24"/>
                <w:szCs w:val="24"/>
              </w:rPr>
              <w:t>切片</w:t>
            </w:r>
            <w:r>
              <w:rPr>
                <w:rFonts w:ascii="楷体" w:eastAsia="楷体" w:hAnsi="楷体" w:hint="eastAsia"/>
                <w:sz w:val="24"/>
                <w:szCs w:val="24"/>
              </w:rPr>
              <w:t>、平车、精修、</w:t>
            </w:r>
            <w:r w:rsidRPr="001A2D58">
              <w:rPr>
                <w:rFonts w:ascii="楷体" w:eastAsia="楷体" w:hAnsi="楷体" w:hint="eastAsia"/>
                <w:sz w:val="24"/>
                <w:szCs w:val="24"/>
              </w:rPr>
              <w:t>漂光</w:t>
            </w:r>
            <w:r>
              <w:rPr>
                <w:rFonts w:ascii="楷体" w:eastAsia="楷体" w:hAnsi="楷体" w:hint="eastAsia"/>
                <w:sz w:val="24"/>
                <w:szCs w:val="24"/>
              </w:rPr>
              <w:t>、</w:t>
            </w:r>
            <w:r w:rsidRPr="001A2D58">
              <w:rPr>
                <w:rFonts w:ascii="楷体" w:eastAsia="楷体" w:hAnsi="楷体" w:hint="eastAsia"/>
                <w:sz w:val="24"/>
                <w:szCs w:val="24"/>
              </w:rPr>
              <w:t>网拼挑选</w:t>
            </w:r>
            <w:r>
              <w:rPr>
                <w:rFonts w:ascii="楷体" w:eastAsia="楷体" w:hAnsi="楷体" w:hint="eastAsia"/>
                <w:sz w:val="24"/>
                <w:szCs w:val="24"/>
              </w:rPr>
              <w:t>、</w:t>
            </w:r>
            <w:r w:rsidRPr="001A2D58">
              <w:rPr>
                <w:rFonts w:ascii="楷体" w:eastAsia="楷体" w:hAnsi="楷体" w:hint="eastAsia"/>
                <w:sz w:val="24"/>
                <w:szCs w:val="24"/>
              </w:rPr>
              <w:t>网拼粘贴</w:t>
            </w:r>
            <w:r>
              <w:rPr>
                <w:rFonts w:ascii="楷体" w:eastAsia="楷体" w:hAnsi="楷体" w:hint="eastAsia"/>
                <w:sz w:val="24"/>
                <w:szCs w:val="24"/>
              </w:rPr>
              <w:t>、密拼挑选、密拼粘帖、</w:t>
            </w:r>
            <w:r w:rsidRPr="00BF7A6F">
              <w:rPr>
                <w:rFonts w:ascii="楷体" w:eastAsia="楷体" w:hAnsi="楷体" w:hint="eastAsia"/>
                <w:sz w:val="24"/>
                <w:szCs w:val="24"/>
              </w:rPr>
              <w:t>修边</w:t>
            </w:r>
            <w:r>
              <w:rPr>
                <w:rFonts w:ascii="楷体" w:eastAsia="楷体" w:hAnsi="楷体" w:hint="eastAsia"/>
                <w:sz w:val="24"/>
                <w:szCs w:val="24"/>
              </w:rPr>
              <w:t>、</w:t>
            </w:r>
            <w:r w:rsidRPr="00BF7A6F">
              <w:rPr>
                <w:rFonts w:ascii="楷体" w:eastAsia="楷体" w:hAnsi="楷体" w:hint="eastAsia"/>
                <w:sz w:val="24"/>
                <w:szCs w:val="24"/>
              </w:rPr>
              <w:t>打磨</w:t>
            </w:r>
            <w:r>
              <w:rPr>
                <w:rFonts w:ascii="楷体" w:eastAsia="楷体" w:hAnsi="楷体" w:hint="eastAsia"/>
                <w:sz w:val="24"/>
                <w:szCs w:val="24"/>
              </w:rPr>
              <w:t>、包装</w:t>
            </w:r>
            <w:r w:rsidRPr="000A6AF9">
              <w:rPr>
                <w:rFonts w:ascii="楷体" w:eastAsia="楷体" w:hAnsi="楷体" w:hint="eastAsia"/>
                <w:sz w:val="24"/>
                <w:szCs w:val="24"/>
              </w:rPr>
              <w:t>等工序进行了检验，检验结果：合格，检验员：</w:t>
            </w:r>
            <w:r w:rsidRPr="00BF7A6F">
              <w:rPr>
                <w:rFonts w:ascii="楷体" w:eastAsia="楷体" w:hAnsi="楷体" w:hint="eastAsia"/>
                <w:sz w:val="24"/>
                <w:szCs w:val="24"/>
              </w:rPr>
              <w:t>高林华</w:t>
            </w:r>
            <w:r>
              <w:rPr>
                <w:rFonts w:ascii="楷体" w:eastAsia="楷体" w:hAnsi="楷体" w:hint="eastAsia"/>
                <w:sz w:val="24"/>
                <w:szCs w:val="24"/>
              </w:rPr>
              <w:t>、江铃等</w:t>
            </w:r>
            <w:r w:rsidRPr="000A6AF9">
              <w:rPr>
                <w:rFonts w:ascii="楷体" w:eastAsia="楷体" w:hAnsi="楷体" w:hint="eastAsia"/>
                <w:sz w:val="24"/>
                <w:szCs w:val="24"/>
              </w:rPr>
              <w:t>。</w:t>
            </w:r>
          </w:p>
          <w:p w:rsidR="000A6AF9" w:rsidRPr="000A6AF9" w:rsidRDefault="00BF7A6F" w:rsidP="00E43989">
            <w:pPr>
              <w:tabs>
                <w:tab w:val="left" w:pos="6597"/>
              </w:tabs>
              <w:spacing w:beforeLines="20" w:afterLines="20" w:line="312" w:lineRule="auto"/>
              <w:ind w:firstLineChars="200" w:firstLine="480"/>
              <w:rPr>
                <w:rFonts w:ascii="楷体" w:eastAsia="楷体" w:hAnsi="楷体"/>
                <w:sz w:val="24"/>
                <w:szCs w:val="24"/>
              </w:rPr>
            </w:pPr>
            <w:r>
              <w:rPr>
                <w:rFonts w:ascii="楷体" w:eastAsia="楷体" w:hAnsi="楷体" w:hint="eastAsia"/>
                <w:sz w:val="24"/>
                <w:szCs w:val="24"/>
              </w:rPr>
              <w:t>（三）成品检验：检验依据</w:t>
            </w:r>
            <w:r w:rsidR="000A6AF9" w:rsidRPr="000A6AF9">
              <w:rPr>
                <w:rFonts w:ascii="楷体" w:eastAsia="楷体" w:hAnsi="楷体" w:hint="eastAsia"/>
                <w:sz w:val="24"/>
                <w:szCs w:val="24"/>
              </w:rPr>
              <w:t>、</w:t>
            </w:r>
            <w:r>
              <w:rPr>
                <w:rFonts w:ascii="楷体" w:eastAsia="楷体" w:hAnsi="楷体" w:hint="eastAsia"/>
                <w:sz w:val="24"/>
                <w:szCs w:val="24"/>
              </w:rPr>
              <w:t>打样样品、</w:t>
            </w:r>
            <w:r w:rsidR="000A6AF9" w:rsidRPr="000A6AF9">
              <w:rPr>
                <w:rFonts w:ascii="楷体" w:eastAsia="楷体" w:hAnsi="楷体" w:hint="eastAsia"/>
                <w:sz w:val="24"/>
                <w:szCs w:val="24"/>
              </w:rPr>
              <w:t>作业指导书、检验标准。</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提供产品出厂检验记录表</w:t>
            </w:r>
          </w:p>
          <w:p w:rsidR="000A6AF9" w:rsidRPr="00DF47A8" w:rsidRDefault="000A6AF9"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w:t>
            </w:r>
            <w:r w:rsidR="00C85C9F" w:rsidRPr="00DF47A8">
              <w:rPr>
                <w:rFonts w:ascii="楷体" w:eastAsia="楷体" w:hAnsi="楷体" w:hint="eastAsia"/>
                <w:sz w:val="24"/>
                <w:szCs w:val="24"/>
              </w:rPr>
              <w:t>查</w:t>
            </w:r>
            <w:r w:rsidRPr="00DF47A8">
              <w:rPr>
                <w:rFonts w:ascii="楷体" w:eastAsia="楷体" w:hAnsi="楷体" w:hint="eastAsia"/>
                <w:sz w:val="24"/>
                <w:szCs w:val="24"/>
              </w:rPr>
              <w:t>2021年</w:t>
            </w:r>
            <w:r w:rsidR="00214306" w:rsidRPr="00DF47A8">
              <w:rPr>
                <w:rFonts w:ascii="楷体" w:eastAsia="楷体" w:hAnsi="楷体" w:hint="eastAsia"/>
                <w:sz w:val="24"/>
                <w:szCs w:val="24"/>
              </w:rPr>
              <w:t>11</w:t>
            </w:r>
            <w:r w:rsidRPr="00DF47A8">
              <w:rPr>
                <w:rFonts w:ascii="楷体" w:eastAsia="楷体" w:hAnsi="楷体" w:hint="eastAsia"/>
                <w:sz w:val="24"/>
                <w:szCs w:val="24"/>
              </w:rPr>
              <w:t>月2</w:t>
            </w:r>
            <w:r w:rsidR="00214306" w:rsidRPr="00DF47A8">
              <w:rPr>
                <w:rFonts w:ascii="楷体" w:eastAsia="楷体" w:hAnsi="楷体" w:hint="eastAsia"/>
                <w:sz w:val="24"/>
                <w:szCs w:val="24"/>
              </w:rPr>
              <w:t>4</w:t>
            </w:r>
            <w:r w:rsidRPr="00DF47A8">
              <w:rPr>
                <w:rFonts w:ascii="楷体" w:eastAsia="楷体" w:hAnsi="楷体" w:hint="eastAsia"/>
                <w:sz w:val="24"/>
                <w:szCs w:val="24"/>
              </w:rPr>
              <w:t>日</w:t>
            </w:r>
            <w:r w:rsidR="00C85C9F" w:rsidRPr="00DF47A8">
              <w:rPr>
                <w:rFonts w:ascii="楷体" w:eastAsia="楷体" w:hAnsi="楷体" w:hint="eastAsia"/>
                <w:sz w:val="24"/>
                <w:szCs w:val="24"/>
              </w:rPr>
              <w:t>产品出厂检验记录表</w:t>
            </w:r>
            <w:r w:rsidRPr="00DF47A8">
              <w:rPr>
                <w:rFonts w:ascii="楷体" w:eastAsia="楷体" w:hAnsi="楷体" w:hint="eastAsia"/>
                <w:sz w:val="24"/>
                <w:szCs w:val="24"/>
              </w:rPr>
              <w:t>，对产品</w:t>
            </w:r>
            <w:r w:rsidR="00214306" w:rsidRPr="00DF47A8">
              <w:rPr>
                <w:rFonts w:ascii="楷体" w:eastAsia="楷体" w:hAnsi="楷体" w:hint="eastAsia"/>
                <w:sz w:val="24"/>
                <w:szCs w:val="24"/>
              </w:rPr>
              <w:t>贝壳片马赛克板（300*300*2.5mm）</w:t>
            </w:r>
            <w:r w:rsidRPr="00DF47A8">
              <w:rPr>
                <w:rFonts w:ascii="楷体" w:eastAsia="楷体" w:hAnsi="楷体" w:hint="eastAsia"/>
                <w:sz w:val="24"/>
                <w:szCs w:val="24"/>
              </w:rPr>
              <w:t>，对外观、</w:t>
            </w:r>
            <w:r w:rsidR="00214306" w:rsidRPr="00DF47A8">
              <w:rPr>
                <w:rFonts w:ascii="楷体" w:eastAsia="楷体" w:hAnsi="楷体" w:hint="eastAsia"/>
                <w:sz w:val="24"/>
                <w:szCs w:val="24"/>
              </w:rPr>
              <w:t>尺寸偏差（实测300.2*300.4*2.5mm）</w:t>
            </w:r>
            <w:r w:rsidRPr="00DF47A8">
              <w:rPr>
                <w:rFonts w:ascii="楷体" w:eastAsia="楷体" w:hAnsi="楷体" w:hint="eastAsia"/>
                <w:sz w:val="24"/>
                <w:szCs w:val="24"/>
              </w:rPr>
              <w:t>等项进行了检查，</w:t>
            </w:r>
            <w:r w:rsidR="00214306" w:rsidRPr="00DF47A8">
              <w:rPr>
                <w:rFonts w:ascii="楷体" w:eastAsia="楷体" w:hAnsi="楷体" w:hint="eastAsia"/>
                <w:sz w:val="24"/>
                <w:szCs w:val="24"/>
              </w:rPr>
              <w:t>与样品比较相一致，</w:t>
            </w:r>
            <w:r w:rsidRPr="00DF47A8">
              <w:rPr>
                <w:rFonts w:ascii="楷体" w:eastAsia="楷体" w:hAnsi="楷体" w:hint="eastAsia"/>
                <w:sz w:val="24"/>
                <w:szCs w:val="24"/>
              </w:rPr>
              <w:t>检验结果：合格，检验员：</w:t>
            </w:r>
            <w:r w:rsidR="00214306" w:rsidRPr="00DF47A8">
              <w:rPr>
                <w:rFonts w:ascii="楷体" w:eastAsia="楷体" w:hAnsi="楷体" w:hint="eastAsia"/>
                <w:sz w:val="24"/>
                <w:szCs w:val="24"/>
              </w:rPr>
              <w:t>高林华、江铃</w:t>
            </w:r>
            <w:r w:rsidRPr="00DF47A8">
              <w:rPr>
                <w:rFonts w:ascii="楷体" w:eastAsia="楷体" w:hAnsi="楷体" w:hint="eastAsia"/>
                <w:sz w:val="24"/>
                <w:szCs w:val="24"/>
              </w:rPr>
              <w:t>。</w:t>
            </w:r>
          </w:p>
          <w:p w:rsidR="00214306" w:rsidRPr="00DF47A8" w:rsidRDefault="00214306"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抽2021年10月30日</w:t>
            </w:r>
            <w:r w:rsidR="00C85C9F" w:rsidRPr="00DF47A8">
              <w:rPr>
                <w:rFonts w:ascii="楷体" w:eastAsia="楷体" w:hAnsi="楷体" w:hint="eastAsia"/>
                <w:sz w:val="24"/>
                <w:szCs w:val="24"/>
              </w:rPr>
              <w:t>产品出厂检验记录表</w:t>
            </w:r>
            <w:r w:rsidRPr="00DF47A8">
              <w:rPr>
                <w:rFonts w:ascii="楷体" w:eastAsia="楷体" w:hAnsi="楷体" w:hint="eastAsia"/>
                <w:sz w:val="24"/>
                <w:szCs w:val="24"/>
              </w:rPr>
              <w:t>，对产品贝壳片马赛克板（300*300*2.8mm），对外观、</w:t>
            </w:r>
            <w:r w:rsidRPr="00DF47A8">
              <w:rPr>
                <w:rFonts w:ascii="楷体" w:eastAsia="楷体" w:hAnsi="楷体" w:hint="eastAsia"/>
                <w:sz w:val="24"/>
                <w:szCs w:val="24"/>
              </w:rPr>
              <w:lastRenderedPageBreak/>
              <w:t>尺寸偏差（实测300*300.2*2.8mm）等项进行了检查，与样品比较相一致，检验结果：合格，检验员：高林华、江铃。</w:t>
            </w:r>
          </w:p>
          <w:p w:rsidR="00DF47A8" w:rsidRPr="00DF47A8" w:rsidRDefault="00DF47A8"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抽2022年1月22日产品出厂检验记录表，对产品珍珠贝壳片（20*20*2.5mm），对外观、尺寸偏差（实测20*20*2.5mm）、总重量等项进行了检查，与样品比较相一致，检验结果：合格，检验员：高林华、江铃。</w:t>
            </w:r>
          </w:p>
          <w:p w:rsidR="00214306" w:rsidRPr="00DF47A8" w:rsidRDefault="00214306"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抽2022年1月3日</w:t>
            </w:r>
            <w:r w:rsidR="00C85C9F" w:rsidRPr="00DF47A8">
              <w:rPr>
                <w:rFonts w:ascii="楷体" w:eastAsia="楷体" w:hAnsi="楷体" w:hint="eastAsia"/>
                <w:sz w:val="24"/>
                <w:szCs w:val="24"/>
              </w:rPr>
              <w:t>产品出厂检验记录表</w:t>
            </w:r>
            <w:r w:rsidRPr="00DF47A8">
              <w:rPr>
                <w:rFonts w:ascii="楷体" w:eastAsia="楷体" w:hAnsi="楷体" w:hint="eastAsia"/>
                <w:sz w:val="24"/>
                <w:szCs w:val="24"/>
              </w:rPr>
              <w:t>，对产品贝壳片马赛克板（300*300*2.5mm），对外观、尺寸偏差（实测300.2*300*2.5mm）等项进行了检查，与样品比较相一致，检验结果：合格，检验员：高林华、江铃。</w:t>
            </w:r>
          </w:p>
          <w:p w:rsidR="00214306" w:rsidRPr="00DF47A8" w:rsidRDefault="002209FC" w:rsidP="00E43989">
            <w:pPr>
              <w:tabs>
                <w:tab w:val="left" w:pos="6597"/>
              </w:tabs>
              <w:spacing w:beforeLines="20" w:afterLines="20" w:line="312" w:lineRule="auto"/>
              <w:ind w:firstLineChars="200" w:firstLine="480"/>
              <w:rPr>
                <w:rFonts w:ascii="楷体" w:eastAsia="楷体" w:hAnsi="楷体"/>
                <w:color w:val="FF0000"/>
                <w:sz w:val="24"/>
                <w:szCs w:val="24"/>
              </w:rPr>
            </w:pPr>
            <w:r w:rsidRPr="00DF47A8">
              <w:rPr>
                <w:rFonts w:ascii="楷体" w:eastAsia="楷体" w:hAnsi="楷体" w:hint="eastAsia"/>
                <w:color w:val="FF0000"/>
                <w:sz w:val="24"/>
                <w:szCs w:val="24"/>
              </w:rPr>
              <w:t>抽查2022年2月25日出货订单</w:t>
            </w:r>
            <w:r w:rsidR="00C85C9F" w:rsidRPr="00DF47A8">
              <w:rPr>
                <w:rFonts w:ascii="楷体" w:eastAsia="楷体" w:hAnsi="楷体" w:hint="eastAsia"/>
                <w:color w:val="FF0000"/>
                <w:sz w:val="24"/>
                <w:szCs w:val="24"/>
              </w:rPr>
              <w:t>（客户杨先生，</w:t>
            </w:r>
            <w:r w:rsidR="00681046" w:rsidRPr="00DF47A8">
              <w:rPr>
                <w:rFonts w:ascii="楷体" w:eastAsia="楷体" w:hAnsi="楷体" w:hint="eastAsia"/>
                <w:color w:val="FF0000"/>
                <w:sz w:val="24"/>
                <w:szCs w:val="24"/>
              </w:rPr>
              <w:t>下单日期：2022.2.10日，</w:t>
            </w:r>
            <w:r w:rsidR="00C85C9F" w:rsidRPr="00DF47A8">
              <w:rPr>
                <w:rFonts w:ascii="楷体" w:eastAsia="楷体" w:hAnsi="楷体" w:hint="eastAsia"/>
                <w:color w:val="FF0000"/>
                <w:sz w:val="24"/>
                <w:szCs w:val="24"/>
              </w:rPr>
              <w:t>产品：淡水贝纯白三角形密拼板</w:t>
            </w:r>
            <w:r w:rsidR="00681046" w:rsidRPr="00DF47A8">
              <w:rPr>
                <w:rFonts w:ascii="楷体" w:eastAsia="楷体" w:hAnsi="楷体" w:hint="eastAsia"/>
                <w:color w:val="FF0000"/>
                <w:sz w:val="24"/>
                <w:szCs w:val="24"/>
              </w:rPr>
              <w:t>，规格</w:t>
            </w:r>
            <w:r w:rsidR="00C85C9F" w:rsidRPr="00DF47A8">
              <w:rPr>
                <w:rFonts w:ascii="楷体" w:eastAsia="楷体" w:hAnsi="楷体" w:hint="eastAsia"/>
                <w:color w:val="FF0000"/>
                <w:sz w:val="24"/>
                <w:szCs w:val="24"/>
              </w:rPr>
              <w:t>250*250*8mm，数量</w:t>
            </w:r>
            <w:r w:rsidR="00681046" w:rsidRPr="00DF47A8">
              <w:rPr>
                <w:rFonts w:ascii="楷体" w:eastAsia="楷体" w:hAnsi="楷体" w:hint="eastAsia"/>
                <w:color w:val="FF0000"/>
                <w:sz w:val="24"/>
                <w:szCs w:val="24"/>
              </w:rPr>
              <w:t>4块；规格300*500*8mm，数量8块</w:t>
            </w:r>
            <w:r w:rsidR="00C85C9F" w:rsidRPr="00DF47A8">
              <w:rPr>
                <w:rFonts w:ascii="楷体" w:eastAsia="楷体" w:hAnsi="楷体" w:hint="eastAsia"/>
                <w:color w:val="FF0000"/>
                <w:sz w:val="24"/>
                <w:szCs w:val="24"/>
              </w:rPr>
              <w:t>）的成品检验记录，公司未能提供</w:t>
            </w:r>
            <w:r w:rsidRPr="00DF47A8">
              <w:rPr>
                <w:rFonts w:ascii="楷体" w:eastAsia="楷体" w:hAnsi="楷体" w:hint="eastAsia"/>
                <w:color w:val="FF0000"/>
                <w:sz w:val="24"/>
                <w:szCs w:val="24"/>
              </w:rPr>
              <w:t>，与</w:t>
            </w:r>
            <w:r w:rsidR="00681046" w:rsidRPr="00DF47A8">
              <w:rPr>
                <w:rFonts w:ascii="楷体" w:eastAsia="楷体" w:hAnsi="楷体" w:hint="eastAsia"/>
                <w:color w:val="FF0000"/>
                <w:sz w:val="24"/>
                <w:szCs w:val="24"/>
              </w:rPr>
              <w:t>公司</w:t>
            </w:r>
            <w:r w:rsidRPr="00DF47A8">
              <w:rPr>
                <w:rFonts w:ascii="楷体" w:eastAsia="楷体" w:hAnsi="楷体" w:hint="eastAsia"/>
                <w:color w:val="FF0000"/>
                <w:sz w:val="24"/>
                <w:szCs w:val="24"/>
              </w:rPr>
              <w:t>文件</w:t>
            </w:r>
            <w:r w:rsidR="00681046" w:rsidRPr="00DF47A8">
              <w:rPr>
                <w:rFonts w:ascii="楷体" w:eastAsia="楷体" w:hAnsi="楷体" w:hint="eastAsia"/>
                <w:color w:val="FF0000"/>
                <w:sz w:val="24"/>
                <w:szCs w:val="24"/>
              </w:rPr>
              <w:t>《</w:t>
            </w:r>
            <w:r w:rsidR="00C85C9F" w:rsidRPr="00DF47A8">
              <w:rPr>
                <w:rFonts w:ascii="楷体" w:eastAsia="楷体" w:hAnsi="楷体" w:hint="eastAsia"/>
                <w:color w:val="FF0000"/>
                <w:sz w:val="24"/>
                <w:szCs w:val="24"/>
              </w:rPr>
              <w:t>质量检验管理规定</w:t>
            </w:r>
            <w:r w:rsidRPr="00DF47A8">
              <w:rPr>
                <w:rFonts w:ascii="楷体" w:eastAsia="楷体" w:hAnsi="楷体" w:hint="eastAsia"/>
                <w:color w:val="FF0000"/>
                <w:sz w:val="24"/>
                <w:szCs w:val="24"/>
              </w:rPr>
              <w:t>（</w:t>
            </w:r>
            <w:r w:rsidR="00C85C9F" w:rsidRPr="00DF47A8">
              <w:rPr>
                <w:rFonts w:ascii="楷体" w:eastAsia="楷体" w:hAnsi="楷体"/>
                <w:color w:val="FF0000"/>
                <w:sz w:val="24"/>
                <w:szCs w:val="24"/>
              </w:rPr>
              <w:t>XTBL-JS/GD-04</w:t>
            </w:r>
            <w:r w:rsidRPr="00DF47A8">
              <w:rPr>
                <w:rFonts w:ascii="楷体" w:eastAsia="楷体" w:hAnsi="楷体" w:hint="eastAsia"/>
                <w:color w:val="FF0000"/>
                <w:sz w:val="24"/>
                <w:szCs w:val="24"/>
              </w:rPr>
              <w:t>）</w:t>
            </w:r>
            <w:r w:rsidR="00681046" w:rsidRPr="00DF47A8">
              <w:rPr>
                <w:rFonts w:ascii="楷体" w:eastAsia="楷体" w:hAnsi="楷体" w:hint="eastAsia"/>
                <w:color w:val="FF0000"/>
                <w:sz w:val="24"/>
                <w:szCs w:val="24"/>
              </w:rPr>
              <w:t>》</w:t>
            </w:r>
            <w:r w:rsidRPr="00DF47A8">
              <w:rPr>
                <w:rFonts w:ascii="楷体" w:eastAsia="楷体" w:hAnsi="楷体" w:hint="eastAsia"/>
                <w:color w:val="FF0000"/>
                <w:sz w:val="24"/>
                <w:szCs w:val="24"/>
              </w:rPr>
              <w:t>要求不相符。开出不符合项，要求改善。</w:t>
            </w:r>
          </w:p>
          <w:p w:rsidR="000A6AF9" w:rsidRPr="00DF47A8" w:rsidRDefault="002209FC"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 xml:space="preserve"> </w:t>
            </w:r>
            <w:r w:rsidR="000A6AF9" w:rsidRPr="00DF47A8">
              <w:rPr>
                <w:rFonts w:ascii="楷体" w:eastAsia="楷体" w:hAnsi="楷体" w:hint="eastAsia"/>
                <w:sz w:val="24"/>
                <w:szCs w:val="24"/>
              </w:rPr>
              <w:t>通过上述记录了解到，组织对产品实现的各过程进行了有效的监视测量，并进行了相应状态的标识，产品必须经检验合格才能交付，确保能满足顾客对产品的质量要求。</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DF47A8">
              <w:rPr>
                <w:rFonts w:ascii="楷体" w:eastAsia="楷体" w:hAnsi="楷体" w:hint="eastAsia"/>
                <w:sz w:val="24"/>
                <w:szCs w:val="24"/>
              </w:rPr>
              <w:t>公司产品的监视和测量控制基本符合规定要求。</w:t>
            </w:r>
          </w:p>
        </w:tc>
        <w:tc>
          <w:tcPr>
            <w:tcW w:w="1276" w:type="dxa"/>
          </w:tcPr>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DF47A8" w:rsidRDefault="00DF47A8" w:rsidP="00D82D55">
            <w:pPr>
              <w:spacing w:line="360" w:lineRule="auto"/>
              <w:rPr>
                <w:rFonts w:ascii="楷体" w:eastAsia="楷体" w:hAnsi="楷体"/>
                <w:sz w:val="24"/>
                <w:szCs w:val="24"/>
              </w:rPr>
            </w:pPr>
          </w:p>
          <w:p w:rsidR="000A6AF9" w:rsidRPr="00465FE8" w:rsidRDefault="00DF47A8" w:rsidP="00D82D55">
            <w:pPr>
              <w:spacing w:line="360" w:lineRule="auto"/>
              <w:rPr>
                <w:rFonts w:eastAsiaTheme="minorEastAsia"/>
                <w:szCs w:val="21"/>
              </w:rPr>
            </w:pPr>
            <w:r>
              <w:rPr>
                <w:rFonts w:ascii="楷体" w:eastAsia="楷体" w:hAnsi="楷体" w:hint="eastAsia"/>
                <w:sz w:val="24"/>
                <w:szCs w:val="24"/>
              </w:rPr>
              <w:t>不</w:t>
            </w:r>
            <w:r w:rsidR="000A6AF9" w:rsidRPr="000A6AF9">
              <w:rPr>
                <w:rFonts w:ascii="楷体" w:eastAsia="楷体" w:hAnsi="楷体"/>
                <w:sz w:val="24"/>
                <w:szCs w:val="24"/>
              </w:rPr>
              <w:t>符合</w:t>
            </w:r>
          </w:p>
        </w:tc>
      </w:tr>
      <w:tr w:rsidR="000A6AF9" w:rsidRPr="009B4611" w:rsidTr="00681046">
        <w:trPr>
          <w:trHeight w:val="903"/>
        </w:trPr>
        <w:tc>
          <w:tcPr>
            <w:tcW w:w="1384" w:type="dxa"/>
            <w:vAlign w:val="center"/>
          </w:tcPr>
          <w:p w:rsidR="000A6AF9" w:rsidRPr="000A6AF9" w:rsidRDefault="000A6AF9" w:rsidP="00E43989">
            <w:pPr>
              <w:tabs>
                <w:tab w:val="left" w:pos="6597"/>
              </w:tabs>
              <w:spacing w:beforeLines="20" w:afterLines="20" w:line="312" w:lineRule="auto"/>
              <w:rPr>
                <w:rFonts w:ascii="楷体" w:eastAsia="楷体" w:hAnsi="楷体"/>
                <w:sz w:val="24"/>
                <w:szCs w:val="24"/>
              </w:rPr>
            </w:pPr>
            <w:r w:rsidRPr="000A6AF9">
              <w:rPr>
                <w:rFonts w:ascii="楷体" w:eastAsia="楷体" w:hAnsi="楷体"/>
                <w:sz w:val="24"/>
                <w:szCs w:val="24"/>
              </w:rPr>
              <w:lastRenderedPageBreak/>
              <w:t>不合格输出的控制</w:t>
            </w:r>
          </w:p>
        </w:tc>
        <w:tc>
          <w:tcPr>
            <w:tcW w:w="1276" w:type="dxa"/>
            <w:vAlign w:val="center"/>
          </w:tcPr>
          <w:p w:rsidR="000A6AF9" w:rsidRPr="000A6AF9" w:rsidRDefault="000A6AF9" w:rsidP="00E43989">
            <w:pPr>
              <w:tabs>
                <w:tab w:val="left" w:pos="6597"/>
              </w:tabs>
              <w:spacing w:beforeLines="20" w:afterLines="20" w:line="312" w:lineRule="auto"/>
              <w:rPr>
                <w:rFonts w:ascii="楷体" w:eastAsia="楷体" w:hAnsi="楷体"/>
                <w:sz w:val="24"/>
                <w:szCs w:val="24"/>
              </w:rPr>
            </w:pPr>
            <w:r w:rsidRPr="000A6AF9">
              <w:rPr>
                <w:rFonts w:ascii="楷体" w:eastAsia="楷体" w:hAnsi="楷体"/>
                <w:sz w:val="24"/>
                <w:szCs w:val="24"/>
              </w:rPr>
              <w:t>Q8.7</w:t>
            </w:r>
          </w:p>
        </w:tc>
        <w:tc>
          <w:tcPr>
            <w:tcW w:w="10773" w:type="dxa"/>
            <w:vAlign w:val="center"/>
          </w:tcPr>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公司制定并执行了《不合格品控制程序》，文件不合格品的标识、记录、隔离、记录和处置的控制要求。采购检验中发现的不合格，要求做好相应的标识，并及时通知采购人员作退/换货处理；交付后产品未发现反馈不良情况，如有发生时采取换货的方式处理；生产过程和产品检验过程中发现的少量不合格品作返工、返修和报废处理，批量的不合格品要求填写“</w:t>
            </w:r>
            <w:r w:rsidR="00BE0B93" w:rsidRPr="00BE0B93">
              <w:rPr>
                <w:rFonts w:ascii="楷体" w:eastAsia="楷体" w:hAnsi="楷体" w:hint="eastAsia"/>
                <w:sz w:val="24"/>
                <w:szCs w:val="24"/>
              </w:rPr>
              <w:t>不合格品评审处置单</w:t>
            </w:r>
            <w:r w:rsidRPr="000A6AF9">
              <w:rPr>
                <w:rFonts w:ascii="楷体" w:eastAsia="楷体" w:hAnsi="楷体" w:hint="eastAsia"/>
                <w:sz w:val="24"/>
                <w:szCs w:val="24"/>
              </w:rPr>
              <w:t>”，记录不合格品名称、规格/型号、数量、不合格事实、评审处置措施，验证结果等；</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lastRenderedPageBreak/>
              <w:t>抽查了2021.</w:t>
            </w:r>
            <w:r w:rsidR="00BE0B93">
              <w:rPr>
                <w:rFonts w:ascii="楷体" w:eastAsia="楷体" w:hAnsi="楷体" w:hint="eastAsia"/>
                <w:sz w:val="24"/>
                <w:szCs w:val="24"/>
              </w:rPr>
              <w:t>12.17日不合格品报告，不合格内容描述：网拼质检工序，查看到贝壳马赛克板颜色与样板不一致，不符合要求，不良数3pcs</w:t>
            </w:r>
            <w:r w:rsidRPr="000A6AF9">
              <w:rPr>
                <w:rFonts w:ascii="楷体" w:eastAsia="楷体" w:hAnsi="楷体" w:hint="eastAsia"/>
                <w:sz w:val="24"/>
                <w:szCs w:val="24"/>
              </w:rPr>
              <w:t>。</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不符合原因：</w:t>
            </w:r>
            <w:r w:rsidR="00BE0B93">
              <w:rPr>
                <w:rFonts w:ascii="楷体" w:eastAsia="楷体" w:hAnsi="楷体" w:hint="eastAsia"/>
                <w:sz w:val="24"/>
                <w:szCs w:val="24"/>
              </w:rPr>
              <w:t>网拼挑选工序及网拼粘合工序，错误使用贝壳片导致</w:t>
            </w:r>
            <w:r w:rsidRPr="000A6AF9">
              <w:rPr>
                <w:rFonts w:ascii="楷体" w:eastAsia="楷体" w:hAnsi="楷体" w:hint="eastAsia"/>
                <w:sz w:val="24"/>
                <w:szCs w:val="24"/>
              </w:rPr>
              <w:t>；</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纠正：</w:t>
            </w:r>
            <w:r w:rsidR="00BE0B93">
              <w:rPr>
                <w:rFonts w:ascii="楷体" w:eastAsia="楷体" w:hAnsi="楷体" w:hint="eastAsia"/>
                <w:sz w:val="24"/>
                <w:szCs w:val="24"/>
              </w:rPr>
              <w:t>返工</w:t>
            </w:r>
            <w:r w:rsidRPr="000A6AF9">
              <w:rPr>
                <w:rFonts w:ascii="楷体" w:eastAsia="楷体" w:hAnsi="楷体" w:hint="eastAsia"/>
                <w:sz w:val="24"/>
                <w:szCs w:val="24"/>
              </w:rPr>
              <w:t>，</w:t>
            </w:r>
            <w:r w:rsidR="00BE0B93">
              <w:rPr>
                <w:rFonts w:ascii="楷体" w:eastAsia="楷体" w:hAnsi="楷体" w:hint="eastAsia"/>
                <w:sz w:val="24"/>
                <w:szCs w:val="24"/>
              </w:rPr>
              <w:t>重新网拼、粘合；</w:t>
            </w:r>
            <w:r w:rsidRPr="000A6AF9">
              <w:rPr>
                <w:rFonts w:ascii="楷体" w:eastAsia="楷体" w:hAnsi="楷体" w:hint="eastAsia"/>
                <w:sz w:val="24"/>
                <w:szCs w:val="24"/>
              </w:rPr>
              <w:t>培训</w:t>
            </w:r>
            <w:r w:rsidR="00BE0B93">
              <w:rPr>
                <w:rFonts w:ascii="楷体" w:eastAsia="楷体" w:hAnsi="楷体" w:hint="eastAsia"/>
                <w:sz w:val="24"/>
                <w:szCs w:val="24"/>
              </w:rPr>
              <w:t>员工</w:t>
            </w:r>
            <w:r w:rsidRPr="000A6AF9">
              <w:rPr>
                <w:rFonts w:ascii="楷体" w:eastAsia="楷体" w:hAnsi="楷体" w:hint="eastAsia"/>
                <w:sz w:val="24"/>
                <w:szCs w:val="24"/>
              </w:rPr>
              <w:t>，提升员工品质意识，在新员工作业使用前进行确认各工艺参数设置符合要求后指导员工作业。评审人：</w:t>
            </w:r>
            <w:r w:rsidR="002979EC">
              <w:rPr>
                <w:rFonts w:ascii="楷体" w:eastAsia="楷体" w:hAnsi="楷体" w:hint="eastAsia"/>
                <w:sz w:val="24"/>
                <w:szCs w:val="24"/>
              </w:rPr>
              <w:t>江铃</w:t>
            </w:r>
            <w:r w:rsidRPr="000A6AF9">
              <w:rPr>
                <w:rFonts w:ascii="楷体" w:eastAsia="楷体" w:hAnsi="楷体" w:hint="eastAsia"/>
                <w:sz w:val="24"/>
                <w:szCs w:val="24"/>
              </w:rPr>
              <w:t>`</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验证：已返工完毕；对员工进行了相关培训作业要求。验证人：</w:t>
            </w:r>
            <w:r w:rsidR="002979EC">
              <w:rPr>
                <w:rFonts w:ascii="楷体" w:eastAsia="楷体" w:hAnsi="楷体" w:hint="eastAsia"/>
                <w:sz w:val="24"/>
                <w:szCs w:val="24"/>
              </w:rPr>
              <w:t>江铃、</w:t>
            </w:r>
            <w:r w:rsidR="002979EC" w:rsidRPr="002979EC">
              <w:rPr>
                <w:rFonts w:ascii="楷体" w:eastAsia="楷体" w:hAnsi="楷体" w:hint="eastAsia"/>
                <w:sz w:val="24"/>
                <w:szCs w:val="24"/>
              </w:rPr>
              <w:t>高林华</w:t>
            </w:r>
            <w:r w:rsidRPr="000A6AF9">
              <w:rPr>
                <w:rFonts w:ascii="楷体" w:eastAsia="楷体" w:hAnsi="楷体" w:hint="eastAsia"/>
                <w:sz w:val="24"/>
                <w:szCs w:val="24"/>
              </w:rPr>
              <w:t>` 2021年</w:t>
            </w:r>
            <w:r w:rsidR="002979EC">
              <w:rPr>
                <w:rFonts w:ascii="楷体" w:eastAsia="楷体" w:hAnsi="楷体" w:hint="eastAsia"/>
                <w:sz w:val="24"/>
                <w:szCs w:val="24"/>
              </w:rPr>
              <w:t>12</w:t>
            </w:r>
            <w:r w:rsidRPr="000A6AF9">
              <w:rPr>
                <w:rFonts w:ascii="楷体" w:eastAsia="楷体" w:hAnsi="楷体" w:hint="eastAsia"/>
                <w:sz w:val="24"/>
                <w:szCs w:val="24"/>
              </w:rPr>
              <w:t>月</w:t>
            </w:r>
            <w:r w:rsidR="002979EC">
              <w:rPr>
                <w:rFonts w:ascii="楷体" w:eastAsia="楷体" w:hAnsi="楷体" w:hint="eastAsia"/>
                <w:sz w:val="24"/>
                <w:szCs w:val="24"/>
              </w:rPr>
              <w:t>18</w:t>
            </w:r>
            <w:r w:rsidRPr="000A6AF9">
              <w:rPr>
                <w:rFonts w:ascii="楷体" w:eastAsia="楷体" w:hAnsi="楷体" w:hint="eastAsia"/>
                <w:sz w:val="24"/>
                <w:szCs w:val="24"/>
              </w:rPr>
              <w:t>日。</w:t>
            </w:r>
          </w:p>
          <w:p w:rsidR="000A6AF9" w:rsidRPr="000A6AF9" w:rsidRDefault="000A6AF9" w:rsidP="00E43989">
            <w:pPr>
              <w:tabs>
                <w:tab w:val="left" w:pos="6597"/>
              </w:tabs>
              <w:spacing w:beforeLines="20" w:afterLines="20" w:line="312" w:lineRule="auto"/>
              <w:ind w:firstLineChars="200" w:firstLine="480"/>
              <w:rPr>
                <w:rFonts w:ascii="楷体" w:eastAsia="楷体" w:hAnsi="楷体"/>
                <w:sz w:val="24"/>
                <w:szCs w:val="24"/>
              </w:rPr>
            </w:pPr>
            <w:r w:rsidRPr="000A6AF9">
              <w:rPr>
                <w:rFonts w:ascii="楷体" w:eastAsia="楷体" w:hAnsi="楷体" w:hint="eastAsia"/>
                <w:sz w:val="24"/>
                <w:szCs w:val="24"/>
              </w:rPr>
              <w:t>出现不符合时能及时响应，处理得当，组织不合格品控制基本有效。</w:t>
            </w:r>
          </w:p>
        </w:tc>
        <w:tc>
          <w:tcPr>
            <w:tcW w:w="1276" w:type="dxa"/>
          </w:tcPr>
          <w:p w:rsidR="000A6AF9" w:rsidRPr="000A6AF9" w:rsidRDefault="000A6AF9" w:rsidP="00E43989">
            <w:pPr>
              <w:tabs>
                <w:tab w:val="left" w:pos="6597"/>
              </w:tabs>
              <w:spacing w:beforeLines="20" w:afterLines="20" w:line="312" w:lineRule="auto"/>
              <w:rPr>
                <w:rFonts w:ascii="楷体" w:eastAsia="楷体" w:hAnsi="楷体"/>
                <w:sz w:val="24"/>
                <w:szCs w:val="24"/>
              </w:rPr>
            </w:pPr>
            <w:r w:rsidRPr="000A6AF9">
              <w:rPr>
                <w:rFonts w:ascii="楷体" w:eastAsia="楷体" w:hAnsi="楷体"/>
                <w:sz w:val="24"/>
                <w:szCs w:val="24"/>
              </w:rPr>
              <w:lastRenderedPageBreak/>
              <w:t>符合</w:t>
            </w:r>
          </w:p>
        </w:tc>
      </w:tr>
    </w:tbl>
    <w:p w:rsidR="0038113A" w:rsidRPr="00D535AA" w:rsidRDefault="0038113A">
      <w:pPr>
        <w:rPr>
          <w:rFonts w:eastAsiaTheme="minorEastAsia"/>
        </w:rPr>
      </w:pPr>
      <w:r w:rsidRPr="00D535AA">
        <w:rPr>
          <w:rFonts w:eastAsiaTheme="minorEastAsia"/>
        </w:rPr>
        <w:lastRenderedPageBreak/>
        <w:ptab w:relativeTo="margin" w:alignment="center" w:leader="none"/>
      </w:r>
    </w:p>
    <w:p w:rsidR="0038113A" w:rsidRPr="00D535AA" w:rsidRDefault="0038113A">
      <w:pPr>
        <w:rPr>
          <w:rFonts w:eastAsiaTheme="minorEastAsia"/>
        </w:rPr>
      </w:pPr>
    </w:p>
    <w:p w:rsidR="0038113A" w:rsidRPr="00D535AA" w:rsidRDefault="0038113A" w:rsidP="0038113A">
      <w:pPr>
        <w:pStyle w:val="a5"/>
        <w:rPr>
          <w:rFonts w:eastAsiaTheme="minorEastAsia"/>
        </w:rPr>
      </w:pPr>
      <w:r w:rsidRPr="00D535AA">
        <w:rPr>
          <w:rFonts w:eastAsiaTheme="minorEastAsia" w:hAnsiTheme="minorEastAsia"/>
        </w:rPr>
        <w:t>说明：不符合标注</w:t>
      </w:r>
      <w:r w:rsidRPr="00D535AA">
        <w:rPr>
          <w:rFonts w:eastAsiaTheme="minorEastAsia"/>
        </w:rPr>
        <w:t>N</w:t>
      </w:r>
    </w:p>
    <w:sectPr w:rsidR="0038113A" w:rsidRPr="00D535AA" w:rsidSect="0038113A">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5C" w:rsidRDefault="004D615C" w:rsidP="00970F64">
      <w:r>
        <w:separator/>
      </w:r>
    </w:p>
  </w:endnote>
  <w:endnote w:type="continuationSeparator" w:id="1">
    <w:p w:rsidR="004D615C" w:rsidRDefault="004D615C" w:rsidP="00970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roma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4">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370D87" w:rsidRDefault="0064182B">
            <w:pPr>
              <w:pStyle w:val="a5"/>
              <w:jc w:val="center"/>
            </w:pPr>
            <w:r>
              <w:rPr>
                <w:b/>
                <w:sz w:val="24"/>
                <w:szCs w:val="24"/>
              </w:rPr>
              <w:fldChar w:fldCharType="begin"/>
            </w:r>
            <w:r w:rsidR="00370D87">
              <w:rPr>
                <w:b/>
              </w:rPr>
              <w:instrText>PAGE</w:instrText>
            </w:r>
            <w:r>
              <w:rPr>
                <w:b/>
                <w:sz w:val="24"/>
                <w:szCs w:val="24"/>
              </w:rPr>
              <w:fldChar w:fldCharType="separate"/>
            </w:r>
            <w:r w:rsidR="00E43989">
              <w:rPr>
                <w:b/>
                <w:noProof/>
              </w:rPr>
              <w:t>14</w:t>
            </w:r>
            <w:r>
              <w:rPr>
                <w:b/>
                <w:sz w:val="24"/>
                <w:szCs w:val="24"/>
              </w:rPr>
              <w:fldChar w:fldCharType="end"/>
            </w:r>
            <w:r w:rsidR="00370D87">
              <w:rPr>
                <w:lang w:val="zh-CN"/>
              </w:rPr>
              <w:t xml:space="preserve"> / </w:t>
            </w:r>
            <w:r>
              <w:rPr>
                <w:b/>
                <w:sz w:val="24"/>
                <w:szCs w:val="24"/>
              </w:rPr>
              <w:fldChar w:fldCharType="begin"/>
            </w:r>
            <w:r w:rsidR="00370D87">
              <w:rPr>
                <w:b/>
              </w:rPr>
              <w:instrText>NUMPAGES</w:instrText>
            </w:r>
            <w:r>
              <w:rPr>
                <w:b/>
                <w:sz w:val="24"/>
                <w:szCs w:val="24"/>
              </w:rPr>
              <w:fldChar w:fldCharType="separate"/>
            </w:r>
            <w:r w:rsidR="00E43989">
              <w:rPr>
                <w:b/>
                <w:noProof/>
              </w:rPr>
              <w:t>14</w:t>
            </w:r>
            <w:r>
              <w:rPr>
                <w:b/>
                <w:sz w:val="24"/>
                <w:szCs w:val="24"/>
              </w:rPr>
              <w:fldChar w:fldCharType="end"/>
            </w:r>
          </w:p>
        </w:sdtContent>
      </w:sdt>
    </w:sdtContent>
  </w:sdt>
  <w:p w:rsidR="00370D87" w:rsidRDefault="00370D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5C" w:rsidRDefault="004D615C" w:rsidP="00970F64">
      <w:r>
        <w:separator/>
      </w:r>
    </w:p>
  </w:footnote>
  <w:footnote w:type="continuationSeparator" w:id="1">
    <w:p w:rsidR="004D615C" w:rsidRDefault="004D615C" w:rsidP="00970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87" w:rsidRDefault="00370D87" w:rsidP="008B681E">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64182B" w:rsidRPr="0064182B">
      <w:pict>
        <v:shapetype id="_x0000_t202" coordsize="21600,21600" o:spt="202" path="m,l,21600r21600,l21600,xe">
          <v:stroke joinstyle="miter"/>
          <v:path gradientshapeok="t" o:connecttype="rect"/>
        </v:shapetype>
        <v:shape id="文本框 1" o:spid="_x0000_s2051" type="#_x0000_t202" style="position:absolute;left:0;text-align:left;margin-left:620.4pt;margin-top:12.55pt;width:102.7pt;height:20.2pt;z-index:251658240;mso-position-horizontal-relative:text;mso-position-vertical-relative:text" stroked="f">
          <v:textbox>
            <w:txbxContent>
              <w:p w:rsidR="00370D87" w:rsidRDefault="00370D87" w:rsidP="008B681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70D87" w:rsidRDefault="00370D87" w:rsidP="008B681E">
    <w:pPr>
      <w:pStyle w:val="a6"/>
      <w:pBdr>
        <w:bottom w:val="nil"/>
      </w:pBdr>
      <w:spacing w:line="320" w:lineRule="exact"/>
      <w:ind w:firstLineChars="400" w:firstLine="755"/>
      <w:jc w:val="left"/>
      <w:rPr>
        <w:rStyle w:val="CharChar1"/>
        <w:rFonts w:hint="default"/>
        <w:w w:val="90"/>
      </w:rPr>
    </w:pPr>
    <w:r>
      <w:rPr>
        <w:rStyle w:val="CharChar1"/>
        <w:rFonts w:hint="default"/>
        <w:w w:val="90"/>
      </w:rPr>
      <w:t>Beijing International Standard united Certification Co.,Ltd.</w:t>
    </w:r>
  </w:p>
  <w:p w:rsidR="00370D87" w:rsidRPr="008B681E" w:rsidRDefault="00370D87" w:rsidP="00480252">
    <w:pPr>
      <w:pStyle w:val="a6"/>
      <w:pBdr>
        <w:bottom w:val="nil"/>
      </w:pBdr>
      <w:spacing w:line="320" w:lineRule="exact"/>
      <w:ind w:firstLineChars="400" w:firstLine="72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60E28"/>
    <w:multiLevelType w:val="singleLevel"/>
    <w:tmpl w:val="87560E28"/>
    <w:lvl w:ilvl="0">
      <w:start w:val="1"/>
      <w:numFmt w:val="decimal"/>
      <w:suff w:val="nothing"/>
      <w:lvlText w:val="%1．"/>
      <w:lvlJc w:val="left"/>
    </w:lvl>
  </w:abstractNum>
  <w:abstractNum w:abstractNumId="1">
    <w:nsid w:val="A8821CC9"/>
    <w:multiLevelType w:val="singleLevel"/>
    <w:tmpl w:val="A8821CC9"/>
    <w:lvl w:ilvl="0">
      <w:start w:val="1"/>
      <w:numFmt w:val="decimal"/>
      <w:suff w:val="nothing"/>
      <w:lvlText w:val="%1）"/>
      <w:lvlJc w:val="left"/>
    </w:lvl>
  </w:abstractNum>
  <w:abstractNum w:abstractNumId="2">
    <w:nsid w:val="F8145567"/>
    <w:multiLevelType w:val="singleLevel"/>
    <w:tmpl w:val="F8145567"/>
    <w:lvl w:ilvl="0">
      <w:start w:val="3"/>
      <w:numFmt w:val="decimal"/>
      <w:suff w:val="nothing"/>
      <w:lvlText w:val="%1、"/>
      <w:lvlJc w:val="left"/>
      <w:rPr>
        <w:rFonts w:cs="Times New Roman"/>
      </w:rPr>
    </w:lvl>
  </w:abstractNum>
  <w:abstractNum w:abstractNumId="3">
    <w:nsid w:val="11B26AFA"/>
    <w:multiLevelType w:val="singleLevel"/>
    <w:tmpl w:val="11B26AFA"/>
    <w:lvl w:ilvl="0">
      <w:start w:val="1"/>
      <w:numFmt w:val="chineseCounting"/>
      <w:suff w:val="nothing"/>
      <w:lvlText w:val="%1、"/>
      <w:lvlJc w:val="left"/>
      <w:rPr>
        <w:rFonts w:hint="eastAsia"/>
      </w:rPr>
    </w:lvl>
  </w:abstractNum>
  <w:abstractNum w:abstractNumId="4">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33638A8C"/>
    <w:multiLevelType w:val="singleLevel"/>
    <w:tmpl w:val="33638A8C"/>
    <w:lvl w:ilvl="0">
      <w:start w:val="5"/>
      <w:numFmt w:val="decimal"/>
      <w:suff w:val="nothing"/>
      <w:lvlText w:val="%1、"/>
      <w:lvlJc w:val="left"/>
      <w:rPr>
        <w:rFonts w:cs="Times New Roman"/>
      </w:rPr>
    </w:lvl>
  </w:abstractNum>
  <w:abstractNum w:abstractNumId="6">
    <w:nsid w:val="3DFAF9E7"/>
    <w:multiLevelType w:val="singleLevel"/>
    <w:tmpl w:val="3DFAF9E7"/>
    <w:lvl w:ilvl="0">
      <w:start w:val="1"/>
      <w:numFmt w:val="decimal"/>
      <w:suff w:val="nothing"/>
      <w:lvlText w:val="%1．"/>
      <w:lvlJc w:val="left"/>
    </w:lvl>
  </w:abstractNum>
  <w:abstractNum w:abstractNumId="7">
    <w:nsid w:val="49282D99"/>
    <w:multiLevelType w:val="singleLevel"/>
    <w:tmpl w:val="49282D99"/>
    <w:lvl w:ilvl="0">
      <w:start w:val="6"/>
      <w:numFmt w:val="chineseCounting"/>
      <w:suff w:val="nothing"/>
      <w:lvlText w:val="%1、"/>
      <w:lvlJc w:val="left"/>
      <w:rPr>
        <w:rFonts w:hint="eastAsia"/>
      </w:rPr>
    </w:lvl>
  </w:abstractNum>
  <w:abstractNum w:abstractNumId="8">
    <w:nsid w:val="4C8C6C97"/>
    <w:multiLevelType w:val="singleLevel"/>
    <w:tmpl w:val="00000000"/>
    <w:lvl w:ilvl="0">
      <w:start w:val="1"/>
      <w:numFmt w:val="decimal"/>
      <w:suff w:val="nothing"/>
      <w:lvlText w:val="%1、"/>
      <w:lvlJc w:val="left"/>
    </w:lvl>
  </w:abstractNum>
  <w:abstractNum w:abstractNumId="9">
    <w:nsid w:val="55A847CB"/>
    <w:multiLevelType w:val="multilevel"/>
    <w:tmpl w:val="55A847C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9CA15D8"/>
    <w:multiLevelType w:val="singleLevel"/>
    <w:tmpl w:val="59CA15D8"/>
    <w:lvl w:ilvl="0">
      <w:start w:val="1"/>
      <w:numFmt w:val="decimal"/>
      <w:suff w:val="nothing"/>
      <w:lvlText w:val="%1、"/>
      <w:lvlJc w:val="left"/>
    </w:lvl>
  </w:abstractNum>
  <w:abstractNum w:abstractNumId="11">
    <w:nsid w:val="59CB4BF7"/>
    <w:multiLevelType w:val="singleLevel"/>
    <w:tmpl w:val="59CB4BF7"/>
    <w:lvl w:ilvl="0">
      <w:start w:val="1"/>
      <w:numFmt w:val="decimal"/>
      <w:suff w:val="nothing"/>
      <w:lvlText w:val="%1、"/>
      <w:lvlJc w:val="left"/>
    </w:lvl>
  </w:abstractNum>
  <w:abstractNum w:abstractNumId="12">
    <w:nsid w:val="59CB5667"/>
    <w:multiLevelType w:val="singleLevel"/>
    <w:tmpl w:val="59CB5667"/>
    <w:lvl w:ilvl="0">
      <w:start w:val="2"/>
      <w:numFmt w:val="decimal"/>
      <w:suff w:val="nothing"/>
      <w:lvlText w:val="%1、"/>
      <w:lvlJc w:val="left"/>
    </w:lvl>
  </w:abstractNum>
  <w:abstractNum w:abstractNumId="13">
    <w:nsid w:val="59CB57A6"/>
    <w:multiLevelType w:val="singleLevel"/>
    <w:tmpl w:val="59CB57A6"/>
    <w:lvl w:ilvl="0">
      <w:start w:val="1"/>
      <w:numFmt w:val="decimal"/>
      <w:suff w:val="nothing"/>
      <w:lvlText w:val="%1、"/>
      <w:lvlJc w:val="left"/>
    </w:lvl>
  </w:abstractNum>
  <w:abstractNum w:abstractNumId="14">
    <w:nsid w:val="59CC63EA"/>
    <w:multiLevelType w:val="singleLevel"/>
    <w:tmpl w:val="59CC63EA"/>
    <w:lvl w:ilvl="0">
      <w:start w:val="1"/>
      <w:numFmt w:val="decimal"/>
      <w:suff w:val="nothing"/>
      <w:lvlText w:val="%1、"/>
      <w:lvlJc w:val="left"/>
    </w:lvl>
  </w:abstractNum>
  <w:abstractNum w:abstractNumId="15">
    <w:nsid w:val="59FEC610"/>
    <w:multiLevelType w:val="singleLevel"/>
    <w:tmpl w:val="59FEC610"/>
    <w:lvl w:ilvl="0">
      <w:start w:val="1"/>
      <w:numFmt w:val="decimal"/>
      <w:suff w:val="nothing"/>
      <w:lvlText w:val="%1、"/>
      <w:lvlJc w:val="left"/>
    </w:lvl>
  </w:abstractNum>
  <w:abstractNum w:abstractNumId="16">
    <w:nsid w:val="5A0013D8"/>
    <w:multiLevelType w:val="singleLevel"/>
    <w:tmpl w:val="5A0013D8"/>
    <w:lvl w:ilvl="0">
      <w:start w:val="1"/>
      <w:numFmt w:val="decimal"/>
      <w:lvlText w:val="%1."/>
      <w:lvlJc w:val="left"/>
      <w:pPr>
        <w:tabs>
          <w:tab w:val="left" w:pos="312"/>
        </w:tabs>
      </w:pPr>
    </w:lvl>
  </w:abstractNum>
  <w:abstractNum w:abstractNumId="17">
    <w:nsid w:val="5A00140A"/>
    <w:multiLevelType w:val="singleLevel"/>
    <w:tmpl w:val="5A00140A"/>
    <w:lvl w:ilvl="0">
      <w:start w:val="5"/>
      <w:numFmt w:val="decimal"/>
      <w:lvlText w:val="%1."/>
      <w:lvlJc w:val="left"/>
      <w:pPr>
        <w:tabs>
          <w:tab w:val="left" w:pos="312"/>
        </w:tabs>
      </w:pPr>
    </w:lvl>
  </w:abstractNum>
  <w:abstractNum w:abstractNumId="18">
    <w:nsid w:val="5A0014A2"/>
    <w:multiLevelType w:val="singleLevel"/>
    <w:tmpl w:val="5A0014A2"/>
    <w:lvl w:ilvl="0">
      <w:start w:val="1"/>
      <w:numFmt w:val="decimal"/>
      <w:suff w:val="nothing"/>
      <w:lvlText w:val="%1、"/>
      <w:lvlJc w:val="left"/>
    </w:lvl>
  </w:abstractNum>
  <w:abstractNum w:abstractNumId="19">
    <w:nsid w:val="5A001A55"/>
    <w:multiLevelType w:val="singleLevel"/>
    <w:tmpl w:val="5A001A55"/>
    <w:lvl w:ilvl="0">
      <w:start w:val="1"/>
      <w:numFmt w:val="decimal"/>
      <w:suff w:val="nothing"/>
      <w:lvlText w:val="%1、"/>
      <w:lvlJc w:val="left"/>
    </w:lvl>
  </w:abstractNum>
  <w:abstractNum w:abstractNumId="20">
    <w:nsid w:val="5A002A86"/>
    <w:multiLevelType w:val="singleLevel"/>
    <w:tmpl w:val="5A002A86"/>
    <w:lvl w:ilvl="0">
      <w:start w:val="1"/>
      <w:numFmt w:val="decimal"/>
      <w:lvlText w:val="%1."/>
      <w:lvlJc w:val="left"/>
      <w:pPr>
        <w:tabs>
          <w:tab w:val="left" w:pos="312"/>
        </w:tabs>
      </w:pPr>
    </w:lvl>
  </w:abstractNum>
  <w:abstractNum w:abstractNumId="21">
    <w:nsid w:val="5A002AB1"/>
    <w:multiLevelType w:val="singleLevel"/>
    <w:tmpl w:val="5A002AB1"/>
    <w:lvl w:ilvl="0">
      <w:start w:val="5"/>
      <w:numFmt w:val="decimal"/>
      <w:lvlText w:val="%1."/>
      <w:lvlJc w:val="left"/>
      <w:pPr>
        <w:tabs>
          <w:tab w:val="left" w:pos="312"/>
        </w:tabs>
      </w:pPr>
    </w:lvl>
  </w:abstractNum>
  <w:abstractNum w:abstractNumId="22">
    <w:nsid w:val="5A002B1C"/>
    <w:multiLevelType w:val="singleLevel"/>
    <w:tmpl w:val="5A002B1C"/>
    <w:lvl w:ilvl="0">
      <w:start w:val="1"/>
      <w:numFmt w:val="decimal"/>
      <w:suff w:val="nothing"/>
      <w:lvlText w:val="%1、"/>
      <w:lvlJc w:val="left"/>
    </w:lvl>
  </w:abstractNum>
  <w:abstractNum w:abstractNumId="23">
    <w:nsid w:val="5A16779E"/>
    <w:multiLevelType w:val="singleLevel"/>
    <w:tmpl w:val="5A16779E"/>
    <w:lvl w:ilvl="0">
      <w:start w:val="1"/>
      <w:numFmt w:val="decimal"/>
      <w:suff w:val="nothing"/>
      <w:lvlText w:val="%1、"/>
      <w:lvlJc w:val="left"/>
    </w:lvl>
  </w:abstractNum>
  <w:abstractNum w:abstractNumId="24">
    <w:nsid w:val="5A6FD64E"/>
    <w:multiLevelType w:val="singleLevel"/>
    <w:tmpl w:val="5A6FD64E"/>
    <w:lvl w:ilvl="0">
      <w:start w:val="1"/>
      <w:numFmt w:val="decimal"/>
      <w:suff w:val="nothing"/>
      <w:lvlText w:val="%1、"/>
      <w:lvlJc w:val="left"/>
      <w:rPr>
        <w:rFonts w:cs="Times New Roman"/>
      </w:rPr>
    </w:lvl>
  </w:abstractNum>
  <w:abstractNum w:abstractNumId="25">
    <w:nsid w:val="6AD65455"/>
    <w:multiLevelType w:val="multilevel"/>
    <w:tmpl w:val="6AD6545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1DB2B6F"/>
    <w:multiLevelType w:val="multilevel"/>
    <w:tmpl w:val="71DB2B6F"/>
    <w:lvl w:ilvl="0">
      <w:start w:val="8"/>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74B1FC29"/>
    <w:multiLevelType w:val="singleLevel"/>
    <w:tmpl w:val="74B1FC29"/>
    <w:lvl w:ilvl="0">
      <w:start w:val="4"/>
      <w:numFmt w:val="chineseCounting"/>
      <w:suff w:val="nothing"/>
      <w:lvlText w:val="%1、"/>
      <w:lvlJc w:val="left"/>
      <w:rPr>
        <w:rFonts w:hint="eastAsia"/>
      </w:rPr>
    </w:lvl>
  </w:abstractNum>
  <w:abstractNum w:abstractNumId="28">
    <w:nsid w:val="7CEA79DE"/>
    <w:multiLevelType w:val="hybridMultilevel"/>
    <w:tmpl w:val="529223F0"/>
    <w:lvl w:ilvl="0" w:tplc="545A6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2"/>
  </w:num>
  <w:num w:numId="3">
    <w:abstractNumId w:val="26"/>
  </w:num>
  <w:num w:numId="4">
    <w:abstractNumId w:val="7"/>
  </w:num>
  <w:num w:numId="5">
    <w:abstractNumId w:val="0"/>
  </w:num>
  <w:num w:numId="6">
    <w:abstractNumId w:val="1"/>
  </w:num>
  <w:num w:numId="7">
    <w:abstractNumId w:val="27"/>
  </w:num>
  <w:num w:numId="8">
    <w:abstractNumId w:val="25"/>
  </w:num>
  <w:num w:numId="9">
    <w:abstractNumId w:val="4"/>
  </w:num>
  <w:num w:numId="10">
    <w:abstractNumId w:val="3"/>
  </w:num>
  <w:num w:numId="11">
    <w:abstractNumId w:val="15"/>
  </w:num>
  <w:num w:numId="12">
    <w:abstractNumId w:val="20"/>
  </w:num>
  <w:num w:numId="13">
    <w:abstractNumId w:val="21"/>
  </w:num>
  <w:num w:numId="14">
    <w:abstractNumId w:val="22"/>
  </w:num>
  <w:num w:numId="15">
    <w:abstractNumId w:val="23"/>
  </w:num>
  <w:num w:numId="16">
    <w:abstractNumId w:val="19"/>
  </w:num>
  <w:num w:numId="17">
    <w:abstractNumId w:val="16"/>
  </w:num>
  <w:num w:numId="18">
    <w:abstractNumId w:val="17"/>
  </w:num>
  <w:num w:numId="19">
    <w:abstractNumId w:val="18"/>
  </w:num>
  <w:num w:numId="20">
    <w:abstractNumId w:val="6"/>
  </w:num>
  <w:num w:numId="21">
    <w:abstractNumId w:val="11"/>
  </w:num>
  <w:num w:numId="22">
    <w:abstractNumId w:val="12"/>
  </w:num>
  <w:num w:numId="23">
    <w:abstractNumId w:val="13"/>
  </w:num>
  <w:num w:numId="24">
    <w:abstractNumId w:val="14"/>
  </w:num>
  <w:num w:numId="25">
    <w:abstractNumId w:val="28"/>
  </w:num>
  <w:num w:numId="26">
    <w:abstractNumId w:val="10"/>
  </w:num>
  <w:num w:numId="27">
    <w:abstractNumId w:val="8"/>
  </w:num>
  <w:num w:numId="28">
    <w:abstractNumId w:val="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597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64"/>
    <w:rsid w:val="00000B6F"/>
    <w:rsid w:val="0000474C"/>
    <w:rsid w:val="00005F19"/>
    <w:rsid w:val="00012025"/>
    <w:rsid w:val="00012673"/>
    <w:rsid w:val="000148AA"/>
    <w:rsid w:val="00022A74"/>
    <w:rsid w:val="00023973"/>
    <w:rsid w:val="00023981"/>
    <w:rsid w:val="00032876"/>
    <w:rsid w:val="000342D2"/>
    <w:rsid w:val="0004246F"/>
    <w:rsid w:val="00042954"/>
    <w:rsid w:val="00044609"/>
    <w:rsid w:val="00047D03"/>
    <w:rsid w:val="00051628"/>
    <w:rsid w:val="0005620A"/>
    <w:rsid w:val="00057DA9"/>
    <w:rsid w:val="00060C79"/>
    <w:rsid w:val="0006757B"/>
    <w:rsid w:val="00070D38"/>
    <w:rsid w:val="00077FAA"/>
    <w:rsid w:val="00080957"/>
    <w:rsid w:val="000846DF"/>
    <w:rsid w:val="00092E85"/>
    <w:rsid w:val="0009452F"/>
    <w:rsid w:val="00095FC5"/>
    <w:rsid w:val="00096D23"/>
    <w:rsid w:val="00097807"/>
    <w:rsid w:val="000A1D4B"/>
    <w:rsid w:val="000A48BC"/>
    <w:rsid w:val="000A6AF9"/>
    <w:rsid w:val="000B306B"/>
    <w:rsid w:val="000B4905"/>
    <w:rsid w:val="000C50A5"/>
    <w:rsid w:val="000D12B0"/>
    <w:rsid w:val="000D34F2"/>
    <w:rsid w:val="000E2E8D"/>
    <w:rsid w:val="000E67FD"/>
    <w:rsid w:val="000F06EC"/>
    <w:rsid w:val="000F6EC8"/>
    <w:rsid w:val="00106150"/>
    <w:rsid w:val="001063BD"/>
    <w:rsid w:val="001200C5"/>
    <w:rsid w:val="00120990"/>
    <w:rsid w:val="001264F8"/>
    <w:rsid w:val="0012768C"/>
    <w:rsid w:val="00127BD8"/>
    <w:rsid w:val="0013290A"/>
    <w:rsid w:val="00134AA4"/>
    <w:rsid w:val="00134B91"/>
    <w:rsid w:val="00135FE5"/>
    <w:rsid w:val="00140982"/>
    <w:rsid w:val="00141A1B"/>
    <w:rsid w:val="00143796"/>
    <w:rsid w:val="001571F8"/>
    <w:rsid w:val="00161ADC"/>
    <w:rsid w:val="0016320D"/>
    <w:rsid w:val="00177083"/>
    <w:rsid w:val="00184838"/>
    <w:rsid w:val="0018646C"/>
    <w:rsid w:val="00191011"/>
    <w:rsid w:val="00194D62"/>
    <w:rsid w:val="0019566E"/>
    <w:rsid w:val="001A05C3"/>
    <w:rsid w:val="001A0877"/>
    <w:rsid w:val="001A0ED1"/>
    <w:rsid w:val="001A0F0D"/>
    <w:rsid w:val="001A2D58"/>
    <w:rsid w:val="001A32E7"/>
    <w:rsid w:val="001A5B48"/>
    <w:rsid w:val="001B28C2"/>
    <w:rsid w:val="001B3DA5"/>
    <w:rsid w:val="001B5C14"/>
    <w:rsid w:val="001C12B7"/>
    <w:rsid w:val="001C4889"/>
    <w:rsid w:val="001D5A42"/>
    <w:rsid w:val="001E10DA"/>
    <w:rsid w:val="001E3087"/>
    <w:rsid w:val="001E62E5"/>
    <w:rsid w:val="001E6790"/>
    <w:rsid w:val="001E693D"/>
    <w:rsid w:val="001E6DEE"/>
    <w:rsid w:val="001E711B"/>
    <w:rsid w:val="002055FD"/>
    <w:rsid w:val="002116F3"/>
    <w:rsid w:val="00212154"/>
    <w:rsid w:val="00214306"/>
    <w:rsid w:val="00215152"/>
    <w:rsid w:val="00216F69"/>
    <w:rsid w:val="002209FC"/>
    <w:rsid w:val="00231A3F"/>
    <w:rsid w:val="0023570C"/>
    <w:rsid w:val="00236C24"/>
    <w:rsid w:val="00236CFE"/>
    <w:rsid w:val="00241AE9"/>
    <w:rsid w:val="00241F16"/>
    <w:rsid w:val="00243679"/>
    <w:rsid w:val="00244E59"/>
    <w:rsid w:val="00252F55"/>
    <w:rsid w:val="00254462"/>
    <w:rsid w:val="00270735"/>
    <w:rsid w:val="00270C62"/>
    <w:rsid w:val="00270FC8"/>
    <w:rsid w:val="002710C0"/>
    <w:rsid w:val="00272CDC"/>
    <w:rsid w:val="00274F22"/>
    <w:rsid w:val="002979EC"/>
    <w:rsid w:val="002B550F"/>
    <w:rsid w:val="002B7B21"/>
    <w:rsid w:val="002D3A5B"/>
    <w:rsid w:val="002D3E58"/>
    <w:rsid w:val="002D4C99"/>
    <w:rsid w:val="002E0081"/>
    <w:rsid w:val="002E2D86"/>
    <w:rsid w:val="002E366C"/>
    <w:rsid w:val="002E658E"/>
    <w:rsid w:val="002F6F19"/>
    <w:rsid w:val="00300BC7"/>
    <w:rsid w:val="003044E8"/>
    <w:rsid w:val="003059AC"/>
    <w:rsid w:val="00306FAE"/>
    <w:rsid w:val="003076FA"/>
    <w:rsid w:val="00311B6E"/>
    <w:rsid w:val="0031508E"/>
    <w:rsid w:val="003162C4"/>
    <w:rsid w:val="003170B4"/>
    <w:rsid w:val="00330F37"/>
    <w:rsid w:val="00332136"/>
    <w:rsid w:val="003445C6"/>
    <w:rsid w:val="00347184"/>
    <w:rsid w:val="00353CA8"/>
    <w:rsid w:val="00353EB0"/>
    <w:rsid w:val="003544EC"/>
    <w:rsid w:val="003563A5"/>
    <w:rsid w:val="00356E6D"/>
    <w:rsid w:val="00360028"/>
    <w:rsid w:val="003601A7"/>
    <w:rsid w:val="00364D0D"/>
    <w:rsid w:val="0036788F"/>
    <w:rsid w:val="00370D87"/>
    <w:rsid w:val="00371393"/>
    <w:rsid w:val="003730BC"/>
    <w:rsid w:val="00377DF7"/>
    <w:rsid w:val="0038113A"/>
    <w:rsid w:val="00387E27"/>
    <w:rsid w:val="003917C6"/>
    <w:rsid w:val="00396A06"/>
    <w:rsid w:val="003A36BC"/>
    <w:rsid w:val="003B25FD"/>
    <w:rsid w:val="003C45F0"/>
    <w:rsid w:val="003D299D"/>
    <w:rsid w:val="003D428C"/>
    <w:rsid w:val="003D467E"/>
    <w:rsid w:val="003D498A"/>
    <w:rsid w:val="003E16DD"/>
    <w:rsid w:val="003E4854"/>
    <w:rsid w:val="003E7111"/>
    <w:rsid w:val="003F1EA4"/>
    <w:rsid w:val="00401D75"/>
    <w:rsid w:val="0040745A"/>
    <w:rsid w:val="00415B98"/>
    <w:rsid w:val="00423987"/>
    <w:rsid w:val="004247BD"/>
    <w:rsid w:val="00424DA4"/>
    <w:rsid w:val="004256E3"/>
    <w:rsid w:val="0042601B"/>
    <w:rsid w:val="00427B62"/>
    <w:rsid w:val="00430379"/>
    <w:rsid w:val="0043088A"/>
    <w:rsid w:val="00431837"/>
    <w:rsid w:val="00432F39"/>
    <w:rsid w:val="00433078"/>
    <w:rsid w:val="00434C17"/>
    <w:rsid w:val="00435439"/>
    <w:rsid w:val="0043585D"/>
    <w:rsid w:val="00436A45"/>
    <w:rsid w:val="00436B25"/>
    <w:rsid w:val="00442989"/>
    <w:rsid w:val="00442FE6"/>
    <w:rsid w:val="00443244"/>
    <w:rsid w:val="00446154"/>
    <w:rsid w:val="00446C31"/>
    <w:rsid w:val="00446C54"/>
    <w:rsid w:val="004562BB"/>
    <w:rsid w:val="00463FA9"/>
    <w:rsid w:val="0046608E"/>
    <w:rsid w:val="00466846"/>
    <w:rsid w:val="004669C8"/>
    <w:rsid w:val="004670FF"/>
    <w:rsid w:val="0047498C"/>
    <w:rsid w:val="00475CEC"/>
    <w:rsid w:val="0048013E"/>
    <w:rsid w:val="00480252"/>
    <w:rsid w:val="00480BD1"/>
    <w:rsid w:val="00483A2E"/>
    <w:rsid w:val="00486DCA"/>
    <w:rsid w:val="0049058C"/>
    <w:rsid w:val="00491D47"/>
    <w:rsid w:val="004929DB"/>
    <w:rsid w:val="00494697"/>
    <w:rsid w:val="004954B7"/>
    <w:rsid w:val="00497366"/>
    <w:rsid w:val="004A11CF"/>
    <w:rsid w:val="004A41F4"/>
    <w:rsid w:val="004A4FA7"/>
    <w:rsid w:val="004B34FA"/>
    <w:rsid w:val="004D4358"/>
    <w:rsid w:val="004D615C"/>
    <w:rsid w:val="004D6FBA"/>
    <w:rsid w:val="004E637F"/>
    <w:rsid w:val="004E7B35"/>
    <w:rsid w:val="004F585A"/>
    <w:rsid w:val="005009B1"/>
    <w:rsid w:val="00506CAE"/>
    <w:rsid w:val="005072D6"/>
    <w:rsid w:val="00507770"/>
    <w:rsid w:val="0051071A"/>
    <w:rsid w:val="00514C9E"/>
    <w:rsid w:val="00527940"/>
    <w:rsid w:val="00531DE0"/>
    <w:rsid w:val="00540C24"/>
    <w:rsid w:val="00550A33"/>
    <w:rsid w:val="00555090"/>
    <w:rsid w:val="0055642E"/>
    <w:rsid w:val="00556CEC"/>
    <w:rsid w:val="005652FB"/>
    <w:rsid w:val="005717D5"/>
    <w:rsid w:val="00572B8D"/>
    <w:rsid w:val="00575C30"/>
    <w:rsid w:val="0057769E"/>
    <w:rsid w:val="00580D28"/>
    <w:rsid w:val="00580E9C"/>
    <w:rsid w:val="00584659"/>
    <w:rsid w:val="00584D69"/>
    <w:rsid w:val="00586D3B"/>
    <w:rsid w:val="00594983"/>
    <w:rsid w:val="00596879"/>
    <w:rsid w:val="005A2788"/>
    <w:rsid w:val="005A528C"/>
    <w:rsid w:val="005A52A9"/>
    <w:rsid w:val="005B2FA4"/>
    <w:rsid w:val="005B3668"/>
    <w:rsid w:val="005C2194"/>
    <w:rsid w:val="005C2775"/>
    <w:rsid w:val="005C3E89"/>
    <w:rsid w:val="005D00A8"/>
    <w:rsid w:val="005E0EF9"/>
    <w:rsid w:val="005E1113"/>
    <w:rsid w:val="005E21B2"/>
    <w:rsid w:val="005E35E3"/>
    <w:rsid w:val="005E5793"/>
    <w:rsid w:val="005F5DB3"/>
    <w:rsid w:val="00601B8B"/>
    <w:rsid w:val="006032BF"/>
    <w:rsid w:val="0060608C"/>
    <w:rsid w:val="00610724"/>
    <w:rsid w:val="00614476"/>
    <w:rsid w:val="00616EC9"/>
    <w:rsid w:val="006201CB"/>
    <w:rsid w:val="00625E29"/>
    <w:rsid w:val="006263BB"/>
    <w:rsid w:val="0063241C"/>
    <w:rsid w:val="0063290F"/>
    <w:rsid w:val="006358BB"/>
    <w:rsid w:val="00636D63"/>
    <w:rsid w:val="0064182B"/>
    <w:rsid w:val="00641DCB"/>
    <w:rsid w:val="00642928"/>
    <w:rsid w:val="00644B24"/>
    <w:rsid w:val="006469DC"/>
    <w:rsid w:val="00646B69"/>
    <w:rsid w:val="00647406"/>
    <w:rsid w:val="00654111"/>
    <w:rsid w:val="0065527A"/>
    <w:rsid w:val="00655D45"/>
    <w:rsid w:val="006564C6"/>
    <w:rsid w:val="00662144"/>
    <w:rsid w:val="00675299"/>
    <w:rsid w:val="00675620"/>
    <w:rsid w:val="00675EA3"/>
    <w:rsid w:val="00677ED0"/>
    <w:rsid w:val="00681046"/>
    <w:rsid w:val="006A7533"/>
    <w:rsid w:val="006B52AE"/>
    <w:rsid w:val="006B71A9"/>
    <w:rsid w:val="006D0B7D"/>
    <w:rsid w:val="006D4C85"/>
    <w:rsid w:val="006D5326"/>
    <w:rsid w:val="006E3744"/>
    <w:rsid w:val="006F1011"/>
    <w:rsid w:val="006F2B8E"/>
    <w:rsid w:val="006F2C07"/>
    <w:rsid w:val="006F67D4"/>
    <w:rsid w:val="007044B6"/>
    <w:rsid w:val="00707F76"/>
    <w:rsid w:val="00712354"/>
    <w:rsid w:val="007146A0"/>
    <w:rsid w:val="00717FBF"/>
    <w:rsid w:val="00722237"/>
    <w:rsid w:val="007332F2"/>
    <w:rsid w:val="00742419"/>
    <w:rsid w:val="00756169"/>
    <w:rsid w:val="007602AB"/>
    <w:rsid w:val="00760357"/>
    <w:rsid w:val="00760AE7"/>
    <w:rsid w:val="00760E59"/>
    <w:rsid w:val="00761BCC"/>
    <w:rsid w:val="007663D6"/>
    <w:rsid w:val="007702DE"/>
    <w:rsid w:val="007717B7"/>
    <w:rsid w:val="007757DB"/>
    <w:rsid w:val="0077790B"/>
    <w:rsid w:val="0079327D"/>
    <w:rsid w:val="007A2775"/>
    <w:rsid w:val="007A3CB2"/>
    <w:rsid w:val="007A40DC"/>
    <w:rsid w:val="007A5340"/>
    <w:rsid w:val="007B19EB"/>
    <w:rsid w:val="007B2EA5"/>
    <w:rsid w:val="007B3386"/>
    <w:rsid w:val="007B5CB5"/>
    <w:rsid w:val="007B7B6E"/>
    <w:rsid w:val="007C1318"/>
    <w:rsid w:val="007C2BE4"/>
    <w:rsid w:val="007D23F6"/>
    <w:rsid w:val="007D36A0"/>
    <w:rsid w:val="007E5EFE"/>
    <w:rsid w:val="007E72ED"/>
    <w:rsid w:val="007F335A"/>
    <w:rsid w:val="0081100D"/>
    <w:rsid w:val="00811C93"/>
    <w:rsid w:val="00815734"/>
    <w:rsid w:val="00824A8B"/>
    <w:rsid w:val="00825B19"/>
    <w:rsid w:val="0082678D"/>
    <w:rsid w:val="00827062"/>
    <w:rsid w:val="0083097E"/>
    <w:rsid w:val="00831002"/>
    <w:rsid w:val="00835F2F"/>
    <w:rsid w:val="008428D6"/>
    <w:rsid w:val="00850B21"/>
    <w:rsid w:val="00852BCE"/>
    <w:rsid w:val="008606D1"/>
    <w:rsid w:val="00863928"/>
    <w:rsid w:val="008670AF"/>
    <w:rsid w:val="00877DF6"/>
    <w:rsid w:val="00880A84"/>
    <w:rsid w:val="00880BAF"/>
    <w:rsid w:val="00881289"/>
    <w:rsid w:val="00881847"/>
    <w:rsid w:val="00884619"/>
    <w:rsid w:val="008949CD"/>
    <w:rsid w:val="008A0A77"/>
    <w:rsid w:val="008A2D50"/>
    <w:rsid w:val="008A55FE"/>
    <w:rsid w:val="008A77C3"/>
    <w:rsid w:val="008B27F0"/>
    <w:rsid w:val="008B681E"/>
    <w:rsid w:val="008B7331"/>
    <w:rsid w:val="008C4017"/>
    <w:rsid w:val="008D00BD"/>
    <w:rsid w:val="008D3451"/>
    <w:rsid w:val="008E2B4E"/>
    <w:rsid w:val="008E4182"/>
    <w:rsid w:val="008E5204"/>
    <w:rsid w:val="008E7363"/>
    <w:rsid w:val="008E78B9"/>
    <w:rsid w:val="00906DC9"/>
    <w:rsid w:val="00906E15"/>
    <w:rsid w:val="00910B43"/>
    <w:rsid w:val="00913C7F"/>
    <w:rsid w:val="009161D0"/>
    <w:rsid w:val="009173D8"/>
    <w:rsid w:val="00917BF3"/>
    <w:rsid w:val="00922C3A"/>
    <w:rsid w:val="00925174"/>
    <w:rsid w:val="00925CD2"/>
    <w:rsid w:val="00932A48"/>
    <w:rsid w:val="00934843"/>
    <w:rsid w:val="0094107E"/>
    <w:rsid w:val="00944A8A"/>
    <w:rsid w:val="00946BCB"/>
    <w:rsid w:val="009521E4"/>
    <w:rsid w:val="00954984"/>
    <w:rsid w:val="009602FB"/>
    <w:rsid w:val="00963AE0"/>
    <w:rsid w:val="00970F64"/>
    <w:rsid w:val="00975E42"/>
    <w:rsid w:val="00981124"/>
    <w:rsid w:val="009874A3"/>
    <w:rsid w:val="009921A1"/>
    <w:rsid w:val="00997F18"/>
    <w:rsid w:val="009A0BBE"/>
    <w:rsid w:val="009A1CA9"/>
    <w:rsid w:val="009A23B6"/>
    <w:rsid w:val="009A7B9A"/>
    <w:rsid w:val="009B0B23"/>
    <w:rsid w:val="009B0CF5"/>
    <w:rsid w:val="009B2654"/>
    <w:rsid w:val="009B717A"/>
    <w:rsid w:val="009C46FB"/>
    <w:rsid w:val="009C5C70"/>
    <w:rsid w:val="009C776B"/>
    <w:rsid w:val="009D34B2"/>
    <w:rsid w:val="009E3FC4"/>
    <w:rsid w:val="009F0053"/>
    <w:rsid w:val="009F2E11"/>
    <w:rsid w:val="009F4A5A"/>
    <w:rsid w:val="00A02471"/>
    <w:rsid w:val="00A027EE"/>
    <w:rsid w:val="00A07479"/>
    <w:rsid w:val="00A114A9"/>
    <w:rsid w:val="00A17F99"/>
    <w:rsid w:val="00A23DCA"/>
    <w:rsid w:val="00A25306"/>
    <w:rsid w:val="00A32CAC"/>
    <w:rsid w:val="00A36FC6"/>
    <w:rsid w:val="00A37CB5"/>
    <w:rsid w:val="00A459CD"/>
    <w:rsid w:val="00A47672"/>
    <w:rsid w:val="00A56B76"/>
    <w:rsid w:val="00A608EA"/>
    <w:rsid w:val="00A62564"/>
    <w:rsid w:val="00A66B91"/>
    <w:rsid w:val="00A75A8A"/>
    <w:rsid w:val="00A83D61"/>
    <w:rsid w:val="00A9083C"/>
    <w:rsid w:val="00A93C7B"/>
    <w:rsid w:val="00A961EF"/>
    <w:rsid w:val="00AA0742"/>
    <w:rsid w:val="00AA3B0C"/>
    <w:rsid w:val="00AA5B41"/>
    <w:rsid w:val="00AA7058"/>
    <w:rsid w:val="00AA759B"/>
    <w:rsid w:val="00AB1DB3"/>
    <w:rsid w:val="00AB4E41"/>
    <w:rsid w:val="00AB7445"/>
    <w:rsid w:val="00AC1392"/>
    <w:rsid w:val="00AC2EB5"/>
    <w:rsid w:val="00AC6809"/>
    <w:rsid w:val="00AD26B8"/>
    <w:rsid w:val="00AD3FE6"/>
    <w:rsid w:val="00AD42C3"/>
    <w:rsid w:val="00AD6B7B"/>
    <w:rsid w:val="00AE05A8"/>
    <w:rsid w:val="00AE087E"/>
    <w:rsid w:val="00AE0B07"/>
    <w:rsid w:val="00AE191F"/>
    <w:rsid w:val="00AF1556"/>
    <w:rsid w:val="00AF1EDF"/>
    <w:rsid w:val="00AF351B"/>
    <w:rsid w:val="00AF3EB8"/>
    <w:rsid w:val="00B05235"/>
    <w:rsid w:val="00B06B71"/>
    <w:rsid w:val="00B16FDA"/>
    <w:rsid w:val="00B172C7"/>
    <w:rsid w:val="00B20DD0"/>
    <w:rsid w:val="00B24547"/>
    <w:rsid w:val="00B24F84"/>
    <w:rsid w:val="00B26672"/>
    <w:rsid w:val="00B27638"/>
    <w:rsid w:val="00B31C63"/>
    <w:rsid w:val="00B331AE"/>
    <w:rsid w:val="00B34764"/>
    <w:rsid w:val="00B371EB"/>
    <w:rsid w:val="00B4301A"/>
    <w:rsid w:val="00B446A1"/>
    <w:rsid w:val="00B45224"/>
    <w:rsid w:val="00B51846"/>
    <w:rsid w:val="00B524BA"/>
    <w:rsid w:val="00B6131E"/>
    <w:rsid w:val="00B672AE"/>
    <w:rsid w:val="00B75F55"/>
    <w:rsid w:val="00B806E3"/>
    <w:rsid w:val="00B87047"/>
    <w:rsid w:val="00B87F4B"/>
    <w:rsid w:val="00B90B64"/>
    <w:rsid w:val="00B90C80"/>
    <w:rsid w:val="00B96E6E"/>
    <w:rsid w:val="00BA3D62"/>
    <w:rsid w:val="00BA6DAF"/>
    <w:rsid w:val="00BB0D01"/>
    <w:rsid w:val="00BB23CF"/>
    <w:rsid w:val="00BC587B"/>
    <w:rsid w:val="00BD12E8"/>
    <w:rsid w:val="00BD7EFA"/>
    <w:rsid w:val="00BE0B93"/>
    <w:rsid w:val="00BE0F55"/>
    <w:rsid w:val="00BF5A7B"/>
    <w:rsid w:val="00BF7A6F"/>
    <w:rsid w:val="00C001EC"/>
    <w:rsid w:val="00C008E7"/>
    <w:rsid w:val="00C0490E"/>
    <w:rsid w:val="00C05235"/>
    <w:rsid w:val="00C06EBA"/>
    <w:rsid w:val="00C1092D"/>
    <w:rsid w:val="00C14271"/>
    <w:rsid w:val="00C14925"/>
    <w:rsid w:val="00C21C4E"/>
    <w:rsid w:val="00C30B14"/>
    <w:rsid w:val="00C31FB1"/>
    <w:rsid w:val="00C32D4C"/>
    <w:rsid w:val="00C3719B"/>
    <w:rsid w:val="00C44C8B"/>
    <w:rsid w:val="00C61C0F"/>
    <w:rsid w:val="00C633D9"/>
    <w:rsid w:val="00C648D7"/>
    <w:rsid w:val="00C64C3A"/>
    <w:rsid w:val="00C72C0A"/>
    <w:rsid w:val="00C7311B"/>
    <w:rsid w:val="00C73BC7"/>
    <w:rsid w:val="00C743DB"/>
    <w:rsid w:val="00C7482D"/>
    <w:rsid w:val="00C75EA5"/>
    <w:rsid w:val="00C80770"/>
    <w:rsid w:val="00C84BA6"/>
    <w:rsid w:val="00C85C9F"/>
    <w:rsid w:val="00C975BF"/>
    <w:rsid w:val="00CA5405"/>
    <w:rsid w:val="00CA6FE8"/>
    <w:rsid w:val="00CB2C57"/>
    <w:rsid w:val="00CC2FB0"/>
    <w:rsid w:val="00CC3A44"/>
    <w:rsid w:val="00CC4673"/>
    <w:rsid w:val="00CC69FB"/>
    <w:rsid w:val="00CD050C"/>
    <w:rsid w:val="00CD09A0"/>
    <w:rsid w:val="00CD0A36"/>
    <w:rsid w:val="00CD287D"/>
    <w:rsid w:val="00CE03F0"/>
    <w:rsid w:val="00CE53FE"/>
    <w:rsid w:val="00CF005C"/>
    <w:rsid w:val="00CF09A0"/>
    <w:rsid w:val="00CF3AE4"/>
    <w:rsid w:val="00D047D3"/>
    <w:rsid w:val="00D07344"/>
    <w:rsid w:val="00D079BA"/>
    <w:rsid w:val="00D22BAE"/>
    <w:rsid w:val="00D24279"/>
    <w:rsid w:val="00D25E60"/>
    <w:rsid w:val="00D260C1"/>
    <w:rsid w:val="00D273B5"/>
    <w:rsid w:val="00D277B2"/>
    <w:rsid w:val="00D27C70"/>
    <w:rsid w:val="00D306F5"/>
    <w:rsid w:val="00D359B6"/>
    <w:rsid w:val="00D426BD"/>
    <w:rsid w:val="00D44789"/>
    <w:rsid w:val="00D456F1"/>
    <w:rsid w:val="00D5283B"/>
    <w:rsid w:val="00D535AA"/>
    <w:rsid w:val="00D54C88"/>
    <w:rsid w:val="00D5625E"/>
    <w:rsid w:val="00D6129F"/>
    <w:rsid w:val="00D648E0"/>
    <w:rsid w:val="00D6564A"/>
    <w:rsid w:val="00D660DF"/>
    <w:rsid w:val="00D6763F"/>
    <w:rsid w:val="00D718E0"/>
    <w:rsid w:val="00D72766"/>
    <w:rsid w:val="00D762F4"/>
    <w:rsid w:val="00D7646B"/>
    <w:rsid w:val="00D82D55"/>
    <w:rsid w:val="00D85D5B"/>
    <w:rsid w:val="00D87D38"/>
    <w:rsid w:val="00D906F8"/>
    <w:rsid w:val="00D92194"/>
    <w:rsid w:val="00D92828"/>
    <w:rsid w:val="00D9368C"/>
    <w:rsid w:val="00DA2C8F"/>
    <w:rsid w:val="00DA4377"/>
    <w:rsid w:val="00DA71AC"/>
    <w:rsid w:val="00DB1504"/>
    <w:rsid w:val="00DB2D5B"/>
    <w:rsid w:val="00DB42E2"/>
    <w:rsid w:val="00DB4DAE"/>
    <w:rsid w:val="00DB7221"/>
    <w:rsid w:val="00DC5A55"/>
    <w:rsid w:val="00DD0FAD"/>
    <w:rsid w:val="00DD3C23"/>
    <w:rsid w:val="00DD6DF5"/>
    <w:rsid w:val="00DE09FB"/>
    <w:rsid w:val="00DE3596"/>
    <w:rsid w:val="00DE3991"/>
    <w:rsid w:val="00DE4053"/>
    <w:rsid w:val="00DE4628"/>
    <w:rsid w:val="00DE54AA"/>
    <w:rsid w:val="00DF1E82"/>
    <w:rsid w:val="00DF3F51"/>
    <w:rsid w:val="00DF47A8"/>
    <w:rsid w:val="00DF4C28"/>
    <w:rsid w:val="00DF4D98"/>
    <w:rsid w:val="00DF5B63"/>
    <w:rsid w:val="00DF5B9E"/>
    <w:rsid w:val="00DF73A3"/>
    <w:rsid w:val="00E073F9"/>
    <w:rsid w:val="00E146CF"/>
    <w:rsid w:val="00E17BA3"/>
    <w:rsid w:val="00E23089"/>
    <w:rsid w:val="00E24344"/>
    <w:rsid w:val="00E245D7"/>
    <w:rsid w:val="00E25BFC"/>
    <w:rsid w:val="00E26C7F"/>
    <w:rsid w:val="00E27C93"/>
    <w:rsid w:val="00E33D5A"/>
    <w:rsid w:val="00E40B9B"/>
    <w:rsid w:val="00E43639"/>
    <w:rsid w:val="00E43989"/>
    <w:rsid w:val="00E43FB5"/>
    <w:rsid w:val="00E442D0"/>
    <w:rsid w:val="00E44628"/>
    <w:rsid w:val="00E57FCF"/>
    <w:rsid w:val="00E60EBF"/>
    <w:rsid w:val="00E61ED1"/>
    <w:rsid w:val="00E63B84"/>
    <w:rsid w:val="00E647C5"/>
    <w:rsid w:val="00E65222"/>
    <w:rsid w:val="00E7265C"/>
    <w:rsid w:val="00E74BB0"/>
    <w:rsid w:val="00E77D1A"/>
    <w:rsid w:val="00E81312"/>
    <w:rsid w:val="00E90A91"/>
    <w:rsid w:val="00E929B3"/>
    <w:rsid w:val="00E92BD8"/>
    <w:rsid w:val="00E92D74"/>
    <w:rsid w:val="00E936C6"/>
    <w:rsid w:val="00E939D5"/>
    <w:rsid w:val="00E94A9A"/>
    <w:rsid w:val="00E95A3C"/>
    <w:rsid w:val="00E95E52"/>
    <w:rsid w:val="00E96453"/>
    <w:rsid w:val="00E96EA5"/>
    <w:rsid w:val="00EA6FFC"/>
    <w:rsid w:val="00EB37B2"/>
    <w:rsid w:val="00EB4139"/>
    <w:rsid w:val="00EB75B3"/>
    <w:rsid w:val="00EC3F47"/>
    <w:rsid w:val="00EC791B"/>
    <w:rsid w:val="00ED0E50"/>
    <w:rsid w:val="00EE1072"/>
    <w:rsid w:val="00EE5E7A"/>
    <w:rsid w:val="00F0192F"/>
    <w:rsid w:val="00F02831"/>
    <w:rsid w:val="00F12546"/>
    <w:rsid w:val="00F13184"/>
    <w:rsid w:val="00F148C6"/>
    <w:rsid w:val="00F23204"/>
    <w:rsid w:val="00F23B7C"/>
    <w:rsid w:val="00F25B4A"/>
    <w:rsid w:val="00F327DE"/>
    <w:rsid w:val="00F37884"/>
    <w:rsid w:val="00F50457"/>
    <w:rsid w:val="00F5761D"/>
    <w:rsid w:val="00F6527A"/>
    <w:rsid w:val="00F742E8"/>
    <w:rsid w:val="00F77844"/>
    <w:rsid w:val="00FA18AF"/>
    <w:rsid w:val="00FA380C"/>
    <w:rsid w:val="00FA7AF7"/>
    <w:rsid w:val="00FA7BAC"/>
    <w:rsid w:val="00FB217F"/>
    <w:rsid w:val="00FB50F6"/>
    <w:rsid w:val="00FC477C"/>
    <w:rsid w:val="00FC4916"/>
    <w:rsid w:val="00FC4A18"/>
    <w:rsid w:val="00FC4D3C"/>
    <w:rsid w:val="00FD7FA3"/>
    <w:rsid w:val="00FE1391"/>
    <w:rsid w:val="00FE2401"/>
    <w:rsid w:val="00FE7734"/>
    <w:rsid w:val="00FF1333"/>
    <w:rsid w:val="00FF2196"/>
    <w:rsid w:val="00FF75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97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2"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925174"/>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973EE"/>
    <w:rPr>
      <w:rFonts w:ascii="Times New Roman" w:eastAsia="宋体" w:hAnsi="Times New Roman" w:cs="Times New Roman"/>
      <w:sz w:val="18"/>
      <w:szCs w:val="18"/>
    </w:rPr>
  </w:style>
  <w:style w:type="character" w:customStyle="1" w:styleId="CharChar1">
    <w:name w:val="Char Char1"/>
    <w:uiPriority w:val="99"/>
    <w:qFormat/>
    <w:locked/>
    <w:rsid w:val="007757F3"/>
    <w:rPr>
      <w:rFonts w:ascii="宋体" w:eastAsia="宋体" w:hAnsi="Courier New" w:hint="eastAsia"/>
      <w:kern w:val="2"/>
      <w:sz w:val="21"/>
      <w:lang w:val="en-US" w:eastAsia="zh-CN" w:bidi="ar-SA"/>
    </w:rPr>
  </w:style>
  <w:style w:type="paragraph" w:styleId="a7">
    <w:name w:val="Body Text"/>
    <w:basedOn w:val="a"/>
    <w:link w:val="Char2"/>
    <w:uiPriority w:val="99"/>
    <w:qFormat/>
    <w:rsid w:val="0038113A"/>
    <w:pPr>
      <w:spacing w:line="360" w:lineRule="auto"/>
    </w:pPr>
    <w:rPr>
      <w:sz w:val="24"/>
    </w:rPr>
  </w:style>
  <w:style w:type="character" w:customStyle="1" w:styleId="Char2">
    <w:name w:val="正文文本 Char"/>
    <w:basedOn w:val="a1"/>
    <w:link w:val="a7"/>
    <w:uiPriority w:val="99"/>
    <w:rsid w:val="0038113A"/>
    <w:rPr>
      <w:rFonts w:ascii="Times New Roman" w:eastAsia="宋体" w:hAnsi="Times New Roman" w:cs="Times New Roman"/>
      <w:kern w:val="2"/>
      <w:sz w:val="24"/>
    </w:rPr>
  </w:style>
  <w:style w:type="paragraph" w:styleId="a8">
    <w:name w:val="Body Text Indent"/>
    <w:basedOn w:val="a"/>
    <w:link w:val="Char3"/>
    <w:uiPriority w:val="99"/>
    <w:semiHidden/>
    <w:qFormat/>
    <w:rsid w:val="0038113A"/>
    <w:pPr>
      <w:spacing w:after="120"/>
      <w:ind w:leftChars="200" w:left="420"/>
    </w:pPr>
  </w:style>
  <w:style w:type="character" w:customStyle="1" w:styleId="Char3">
    <w:name w:val="正文文本缩进 Char"/>
    <w:basedOn w:val="a1"/>
    <w:link w:val="a8"/>
    <w:uiPriority w:val="99"/>
    <w:semiHidden/>
    <w:qFormat/>
    <w:rsid w:val="0038113A"/>
    <w:rPr>
      <w:rFonts w:ascii="Times New Roman" w:eastAsia="宋体" w:hAnsi="Times New Roman" w:cs="Times New Roman"/>
      <w:kern w:val="2"/>
      <w:sz w:val="21"/>
    </w:rPr>
  </w:style>
  <w:style w:type="paragraph" w:styleId="a9">
    <w:name w:val="Plain Text"/>
    <w:basedOn w:val="a"/>
    <w:link w:val="Char4"/>
    <w:uiPriority w:val="99"/>
    <w:qFormat/>
    <w:rsid w:val="0038113A"/>
    <w:rPr>
      <w:rFonts w:ascii="宋体" w:hAnsi="Courier New"/>
    </w:rPr>
  </w:style>
  <w:style w:type="character" w:customStyle="1" w:styleId="Char4">
    <w:name w:val="纯文本 Char"/>
    <w:basedOn w:val="a1"/>
    <w:link w:val="a9"/>
    <w:uiPriority w:val="99"/>
    <w:qFormat/>
    <w:rsid w:val="0038113A"/>
    <w:rPr>
      <w:rFonts w:ascii="宋体" w:eastAsia="宋体" w:hAnsi="Courier New" w:cs="Times New Roman"/>
      <w:kern w:val="2"/>
      <w:sz w:val="21"/>
    </w:rPr>
  </w:style>
  <w:style w:type="paragraph" w:styleId="aa">
    <w:name w:val="Normal (Web)"/>
    <w:basedOn w:val="a"/>
    <w:uiPriority w:val="99"/>
    <w:qFormat/>
    <w:rsid w:val="0038113A"/>
    <w:pPr>
      <w:widowControl/>
      <w:spacing w:before="100" w:beforeAutospacing="1" w:after="100" w:afterAutospacing="1" w:line="360" w:lineRule="atLeast"/>
      <w:jc w:val="left"/>
    </w:pPr>
    <w:rPr>
      <w:rFonts w:ascii="宋体" w:hAnsi="宋体" w:cs="宋体"/>
      <w:kern w:val="0"/>
      <w:szCs w:val="21"/>
    </w:rPr>
  </w:style>
  <w:style w:type="paragraph" w:styleId="20">
    <w:name w:val="Body Text First Indent 2"/>
    <w:basedOn w:val="a8"/>
    <w:link w:val="2Char0"/>
    <w:uiPriority w:val="99"/>
    <w:qFormat/>
    <w:rsid w:val="0038113A"/>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3"/>
    <w:link w:val="20"/>
    <w:uiPriority w:val="99"/>
    <w:qFormat/>
    <w:rsid w:val="0038113A"/>
    <w:rPr>
      <w:rFonts w:ascii="宋体" w:eastAsia="仿宋_GB2312" w:hAnsi="宋体"/>
      <w:color w:val="000000"/>
      <w:sz w:val="28"/>
    </w:rPr>
  </w:style>
  <w:style w:type="table" w:styleId="ab">
    <w:name w:val="Table Grid"/>
    <w:basedOn w:val="a2"/>
    <w:uiPriority w:val="59"/>
    <w:qFormat/>
    <w:rsid w:val="0038113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38113A"/>
  </w:style>
  <w:style w:type="character" w:styleId="ad">
    <w:name w:val="Hyperlink"/>
    <w:uiPriority w:val="99"/>
    <w:semiHidden/>
    <w:qFormat/>
    <w:rsid w:val="0038113A"/>
    <w:rPr>
      <w:rFonts w:cs="Times New Roman"/>
      <w:color w:val="0000FF"/>
      <w:u w:val="single"/>
    </w:rPr>
  </w:style>
  <w:style w:type="paragraph" w:customStyle="1" w:styleId="ae">
    <w:name w:val="表格文字"/>
    <w:basedOn w:val="a"/>
    <w:uiPriority w:val="99"/>
    <w:qFormat/>
    <w:rsid w:val="0038113A"/>
    <w:pPr>
      <w:spacing w:before="25" w:after="25"/>
    </w:pPr>
    <w:rPr>
      <w:bCs/>
      <w:spacing w:val="10"/>
    </w:rPr>
  </w:style>
  <w:style w:type="paragraph" w:styleId="af">
    <w:name w:val="List Paragraph"/>
    <w:basedOn w:val="a"/>
    <w:uiPriority w:val="99"/>
    <w:qFormat/>
    <w:rsid w:val="0038113A"/>
    <w:pPr>
      <w:ind w:firstLineChars="200" w:firstLine="420"/>
    </w:pPr>
  </w:style>
  <w:style w:type="paragraph" w:customStyle="1" w:styleId="af0">
    <w:name w:val="东方正文"/>
    <w:basedOn w:val="a"/>
    <w:qFormat/>
    <w:rsid w:val="0038113A"/>
    <w:pPr>
      <w:spacing w:line="400" w:lineRule="exact"/>
      <w:ind w:left="284" w:right="284"/>
    </w:pPr>
    <w:rPr>
      <w:sz w:val="24"/>
    </w:rPr>
  </w:style>
  <w:style w:type="paragraph" w:customStyle="1" w:styleId="Default">
    <w:name w:val="Default"/>
    <w:uiPriority w:val="99"/>
    <w:qFormat/>
    <w:rsid w:val="0038113A"/>
    <w:pPr>
      <w:widowControl w:val="0"/>
      <w:autoSpaceDE w:val="0"/>
      <w:autoSpaceDN w:val="0"/>
      <w:adjustRightInd w:val="0"/>
    </w:pPr>
    <w:rPr>
      <w:rFonts w:ascii="宋体" w:eastAsia="宋体" w:hAnsi="Times New Roman" w:cs="宋体"/>
      <w:color w:val="000000"/>
      <w:sz w:val="24"/>
      <w:szCs w:val="24"/>
    </w:rPr>
  </w:style>
  <w:style w:type="character" w:customStyle="1" w:styleId="2Char">
    <w:name w:val="标题 2 Char"/>
    <w:basedOn w:val="a1"/>
    <w:link w:val="2"/>
    <w:rsid w:val="00925174"/>
    <w:rPr>
      <w:rFonts w:ascii="Times New Roman" w:eastAsia="宋体" w:hAnsi="Times New Roman" w:cs="Times New Roman"/>
      <w:b/>
      <w:bCs/>
      <w:kern w:val="2"/>
      <w:sz w:val="32"/>
    </w:rPr>
  </w:style>
  <w:style w:type="paragraph" w:styleId="a0">
    <w:name w:val="Normal Indent"/>
    <w:basedOn w:val="a"/>
    <w:qFormat/>
    <w:rsid w:val="00925174"/>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0CB2329-6A1F-4ED0-AFCE-32AD266A7C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4786</TotalTime>
  <Pages>14</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38</cp:revision>
  <dcterms:created xsi:type="dcterms:W3CDTF">2015-06-17T12:51:00Z</dcterms:created>
  <dcterms:modified xsi:type="dcterms:W3CDTF">2022-03-12T02:44:00Z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