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1"/>
          <w:szCs w:val="21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液压设备零流量压力试验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高度控制测量过程有效性确认记录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液压设备零流量压力试验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SYHD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一分厂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（27-29.5）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依据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13CJ133-2019《终端验收试验工艺规范》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无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41122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国防科技工业2111二级计量站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41122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28.00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41122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28.60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8" o:spt="75" alt="" type="#_x0000_t75" style="height:46.6pt;width:164.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02335" cy="229870"/>
                  <wp:effectExtent l="0" t="0" r="12065" b="17780"/>
                  <wp:docPr id="4" name="图片 4" descr="沈冠逊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沈冠逊 拷贝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4941BBA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BEA752C"/>
    <w:rsid w:val="1D42750D"/>
    <w:rsid w:val="1D6C4CA0"/>
    <w:rsid w:val="1E9B5A7D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6C7C83"/>
    <w:rsid w:val="35971DAE"/>
    <w:rsid w:val="36065254"/>
    <w:rsid w:val="36C251CB"/>
    <w:rsid w:val="36C32C9C"/>
    <w:rsid w:val="37043E05"/>
    <w:rsid w:val="373930EA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79521F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3C1C46"/>
    <w:rsid w:val="587163B7"/>
    <w:rsid w:val="59484BEB"/>
    <w:rsid w:val="59A9776D"/>
    <w:rsid w:val="5D0562AB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2022-03-02T05:50:17Z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DB17234BFEAB4F8F84D084CED3543084</vt:lpwstr>
  </property>
</Properties>
</file>