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spacing w:line="440" w:lineRule="exact"/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液压设备零流量压力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  <w:t>13CJ133-2019《终端验收试验工艺规范》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进行测量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color w:val="000000"/>
          <w:sz w:val="24"/>
          <w:szCs w:val="24"/>
          <w:lang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cs="Times New Roman"/>
          <w:color w:val="auto"/>
          <w:sz w:val="24"/>
          <w:szCs w:val="24"/>
          <w:lang w:eastAsia="zh-CN"/>
        </w:rPr>
        <w:t>最大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</w:t>
      </w:r>
      <w:r>
        <w:rPr>
          <w:rFonts w:hint="eastAsia" w:cs="Times New Roman"/>
          <w:sz w:val="24"/>
          <w:szCs w:val="24"/>
          <w:lang w:val="en-US" w:eastAsia="zh-CN"/>
        </w:rPr>
        <w:t>0.64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压力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（</w:t>
      </w:r>
      <w:r>
        <w:rPr>
          <w:rFonts w:hint="eastAsia" w:ascii="Arial" w:hAnsi="Arial" w:cs="Arial"/>
          <w:sz w:val="21"/>
          <w:szCs w:val="21"/>
          <w:lang w:val="en-US" w:eastAsia="zh-CN"/>
        </w:rPr>
        <w:t>27-29.5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MPa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6"/>
        <w:tblW w:w="9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9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/>
                <w:sz w:val="24"/>
              </w:rPr>
              <w:t>将</w:t>
            </w:r>
            <w:r>
              <w:rPr>
                <w:sz w:val="24"/>
              </w:rPr>
              <w:t>油泵车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sz w:val="24"/>
              </w:rPr>
              <w:t>供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回油</w:t>
            </w:r>
            <w:r>
              <w:rPr>
                <w:rFonts w:hint="eastAsia"/>
                <w:sz w:val="24"/>
              </w:rPr>
              <w:t>胶管</w:t>
            </w:r>
            <w:r>
              <w:rPr>
                <w:sz w:val="24"/>
              </w:rPr>
              <w:t>与试验台连接</w:t>
            </w:r>
            <w:r>
              <w:rPr>
                <w:rFonts w:hint="eastAsia"/>
                <w:sz w:val="24"/>
              </w:rPr>
              <w:t>，试验台增压</w:t>
            </w: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rFonts w:hint="eastAsia"/>
                <w:sz w:val="24"/>
              </w:rPr>
              <w:t>MPa</w:t>
            </w:r>
            <w:r>
              <w:rPr>
                <w:sz w:val="24"/>
              </w:rPr>
              <w:t>；</w:t>
            </w: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9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>2.</w:t>
            </w:r>
            <w:r>
              <w:rPr>
                <w:sz w:val="24"/>
              </w:rPr>
              <w:t>油泵车</w:t>
            </w:r>
            <w:r>
              <w:rPr>
                <w:rFonts w:hint="eastAsia"/>
                <w:sz w:val="24"/>
              </w:rPr>
              <w:t>调压旋钮逆时针旋转至极限位置，</w:t>
            </w:r>
            <w:r>
              <w:rPr>
                <w:sz w:val="24"/>
              </w:rPr>
              <w:t>试验台截止阀，应处于开启状态</w:t>
            </w:r>
            <w:r>
              <w:rPr>
                <w:rFonts w:hint="eastAsia"/>
                <w:sz w:val="24"/>
              </w:rPr>
              <w:t xml:space="preserve">； 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9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3.</w:t>
            </w:r>
            <w:r>
              <w:rPr>
                <w:rFonts w:hint="eastAsia"/>
                <w:sz w:val="24"/>
              </w:rPr>
              <w:t>启动油泵车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调整</w:t>
            </w:r>
            <w:r>
              <w:rPr>
                <w:sz w:val="24"/>
              </w:rPr>
              <w:t>发动机转速至</w:t>
            </w:r>
            <w:r>
              <w:rPr>
                <w:rFonts w:hint="eastAsia"/>
                <w:sz w:val="24"/>
              </w:rPr>
              <w:t>2000</w:t>
            </w:r>
            <w:r>
              <w:rPr>
                <w:sz w:val="24"/>
              </w:rPr>
              <w:t>r/min</w:t>
            </w:r>
            <w:r>
              <w:rPr>
                <w:rFonts w:hint="eastAsia"/>
                <w:sz w:val="24"/>
              </w:rPr>
              <w:t xml:space="preserve">；                            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9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4.</w:t>
            </w:r>
            <w:r>
              <w:rPr>
                <w:rFonts w:hint="eastAsia"/>
                <w:sz w:val="24"/>
              </w:rPr>
              <w:t>关闭试验台</w:t>
            </w:r>
            <w:r>
              <w:rPr>
                <w:sz w:val="24"/>
              </w:rPr>
              <w:t>上</w:t>
            </w:r>
            <w:r>
              <w:rPr>
                <w:rFonts w:hint="eastAsia"/>
                <w:sz w:val="24"/>
              </w:rPr>
              <w:t>截止阀</w:t>
            </w:r>
            <w:r>
              <w:rPr>
                <w:sz w:val="24"/>
              </w:rPr>
              <w:t>直至流量指示为</w:t>
            </w:r>
            <w:r>
              <w:rPr>
                <w:rFonts w:hint="eastAsia"/>
                <w:sz w:val="24"/>
              </w:rPr>
              <w:t xml:space="preserve">0；                              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9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</w:rPr>
              <w:t>.</w:t>
            </w:r>
            <w:r>
              <w:rPr>
                <w:rFonts w:hint="eastAsia"/>
                <w:sz w:val="24"/>
              </w:rPr>
              <w:t>顺时针调节</w:t>
            </w:r>
            <w:r>
              <w:rPr>
                <w:sz w:val="24"/>
              </w:rPr>
              <w:t>油泵车的调压旋钮至</w:t>
            </w:r>
            <w:r>
              <w:rPr>
                <w:rFonts w:hint="eastAsia"/>
                <w:sz w:val="24"/>
              </w:rPr>
              <w:t>极限位置，待</w:t>
            </w:r>
            <w:r>
              <w:rPr>
                <w:sz w:val="24"/>
              </w:rPr>
              <w:t>压力指示稳定后，观察</w:t>
            </w:r>
            <w:r>
              <w:rPr>
                <w:rFonts w:hint="eastAsia"/>
                <w:sz w:val="24"/>
              </w:rPr>
              <w:t>并</w:t>
            </w:r>
            <w:r>
              <w:rPr>
                <w:sz w:val="24"/>
              </w:rPr>
              <w:t>记录油泵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9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车</w:t>
            </w:r>
            <w:r>
              <w:rPr>
                <w:rFonts w:hint="eastAsia"/>
                <w:sz w:val="24"/>
              </w:rPr>
              <w:t>系统的</w:t>
            </w:r>
            <w:r>
              <w:rPr>
                <w:sz w:val="24"/>
              </w:rPr>
              <w:t>输出压力</w:t>
            </w:r>
            <w:r>
              <w:rPr>
                <w:rFonts w:hint="eastAsia"/>
                <w:sz w:val="24"/>
              </w:rPr>
              <w:t>，油泵车双系统</w:t>
            </w:r>
            <w:r>
              <w:rPr>
                <w:sz w:val="24"/>
              </w:rPr>
              <w:t>工作时的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sz w:val="24"/>
              </w:rPr>
              <w:t>零流量压力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28</w:t>
            </w:r>
            <w:r>
              <w:rPr>
                <w:sz w:val="24"/>
                <w:eastAsianLayout w:id="3" w:combine="1"/>
              </w:rPr>
              <w:t>+1.5 -1.0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P</w:t>
            </w:r>
            <w:r>
              <w:rPr>
                <w:rFonts w:hint="eastAsia"/>
                <w:sz w:val="24"/>
              </w:rPr>
              <w:t>a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default" w:eastAsia="方正姚体"/>
          <w:b w:val="0"/>
          <w:bCs w:val="0"/>
          <w:i w:val="0"/>
          <w:iCs w:val="0"/>
          <w:snapToGrid w:val="0"/>
          <w:kern w:val="0"/>
          <w:sz w:val="24"/>
          <w:szCs w:val="24"/>
          <w:lang w:val="en-US" w:eastAsia="zh-CN"/>
        </w:rPr>
      </w:pP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28.80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28.60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28.80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28.80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29.00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29.00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28.80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29.00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33" o:spt="75" alt="" type="#_x0000_t75" style="height:42pt;width:163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33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34" o:spt="75" alt="" type="#_x0000_t75" style="height:42.15pt;width:170.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34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alt="" type="#_x0000_t75" style="height:33pt;width:121.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eastAsia="zh-CN"/>
        </w:rPr>
        <w:t>压力变送器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0.64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alt="" type="#_x0000_t75" style="height:33pt;width:10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8pt;width:211.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53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1.06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1.06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评定人：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46455" cy="353060"/>
            <wp:effectExtent l="0" t="0" r="10795" b="8890"/>
            <wp:docPr id="2" name="图片 2" descr="杨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杨旺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957CBF"/>
    <w:rsid w:val="05C570E8"/>
    <w:rsid w:val="067D47F0"/>
    <w:rsid w:val="07F3591A"/>
    <w:rsid w:val="084E4ADD"/>
    <w:rsid w:val="08B33882"/>
    <w:rsid w:val="09504A5E"/>
    <w:rsid w:val="0A7B5858"/>
    <w:rsid w:val="0B3C44DD"/>
    <w:rsid w:val="0CAF6225"/>
    <w:rsid w:val="0CC633F0"/>
    <w:rsid w:val="0CDC1E1E"/>
    <w:rsid w:val="0D143E07"/>
    <w:rsid w:val="0D3120CE"/>
    <w:rsid w:val="103546B6"/>
    <w:rsid w:val="106F3DD8"/>
    <w:rsid w:val="11EC4640"/>
    <w:rsid w:val="12AD7BDB"/>
    <w:rsid w:val="13892171"/>
    <w:rsid w:val="13A0188C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6909AA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BB36BB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0DA26A7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GIF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5</TotalTime>
  <ScaleCrop>false</ScaleCrop>
  <LinksUpToDate>false</LinksUpToDate>
  <CharactersWithSpaces>1326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2022-03-02T03:26:44Z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678D0B0C4AFB4623A93746281592B104</vt:lpwstr>
  </property>
</Properties>
</file>