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35675" cy="8796655"/>
            <wp:effectExtent l="0" t="0" r="9525" b="4445"/>
            <wp:docPr id="1" name="图片 1" descr="新文档 2022-03-08 16.39.4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8 16.39.49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76"/>
        <w:gridCol w:w="955"/>
        <w:gridCol w:w="1355"/>
        <w:gridCol w:w="319"/>
        <w:gridCol w:w="452"/>
        <w:gridCol w:w="300"/>
        <w:gridCol w:w="277"/>
        <w:gridCol w:w="313"/>
        <w:gridCol w:w="1201"/>
        <w:gridCol w:w="43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石家庄银兴物业服务有限公司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河北省石家庄市长安区和平东路528号金嘉园小区办公楼301室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_GoBack"/>
            <w:bookmarkStart w:id="2" w:name="生产地址"/>
            <w:r>
              <w:rPr>
                <w:sz w:val="21"/>
                <w:szCs w:val="21"/>
              </w:rPr>
              <w:t>河北省石家庄市长安区和平东路528号金嘉园小区办公楼301室</w:t>
            </w:r>
            <w:bookmarkEnd w:id="2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0126-2022-QEO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杜春生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13111586177</w:t>
            </w:r>
            <w:bookmarkEnd w:id="9"/>
          </w:p>
        </w:tc>
        <w:tc>
          <w:tcPr>
            <w:tcW w:w="4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9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181884734@qq.com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13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2022年03月05日 上午至2022年03月05日 下午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658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65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石家庄市卓畅商务服务有限公司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18903317993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F77A4C"/>
    <w:rsid w:val="36705CC3"/>
    <w:rsid w:val="3C7716BF"/>
    <w:rsid w:val="3D8D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2234</Words>
  <Characters>2723</Characters>
  <Lines>26</Lines>
  <Paragraphs>7</Paragraphs>
  <TotalTime>3</TotalTime>
  <ScaleCrop>false</ScaleCrop>
  <LinksUpToDate>false</LinksUpToDate>
  <CharactersWithSpaces>2753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2022-03-13T11:24:48Z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