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EC7" w:rsidRPr="00CD6888" w:rsidRDefault="00901044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CD6888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539"/>
        <w:gridCol w:w="1050"/>
      </w:tblGrid>
      <w:tr w:rsidR="00BA4EC7" w:rsidRPr="00CD6888">
        <w:trPr>
          <w:trHeight w:val="515"/>
        </w:trPr>
        <w:tc>
          <w:tcPr>
            <w:tcW w:w="1809" w:type="dxa"/>
            <w:vMerge w:val="restart"/>
            <w:vAlign w:val="center"/>
          </w:tcPr>
          <w:p w:rsidR="00BA4EC7" w:rsidRPr="00CD6888" w:rsidRDefault="00901044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D6888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BA4EC7" w:rsidRPr="00CD6888" w:rsidRDefault="00901044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D6888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BA4EC7" w:rsidRPr="00CD6888" w:rsidRDefault="0090104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D6888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539" w:type="dxa"/>
            <w:vAlign w:val="center"/>
          </w:tcPr>
          <w:p w:rsidR="00BA4EC7" w:rsidRPr="00CD6888" w:rsidRDefault="0090104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D6888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A41B1C" w:rsidRPr="00CD6888">
              <w:rPr>
                <w:rFonts w:ascii="楷体" w:eastAsia="楷体" w:hAnsi="楷体" w:hint="eastAsia"/>
                <w:sz w:val="24"/>
                <w:szCs w:val="24"/>
              </w:rPr>
              <w:t>办公室</w:t>
            </w:r>
            <w:r w:rsidRPr="00CD6888">
              <w:rPr>
                <w:rFonts w:ascii="楷体" w:eastAsia="楷体" w:hAnsi="楷体" w:hint="eastAsia"/>
                <w:sz w:val="24"/>
                <w:szCs w:val="24"/>
              </w:rPr>
              <w:t xml:space="preserve">     主管领导：</w:t>
            </w:r>
            <w:r w:rsidR="00CD6888">
              <w:rPr>
                <w:rFonts w:ascii="楷体" w:eastAsia="楷体" w:hAnsi="楷体" w:hint="eastAsia"/>
                <w:sz w:val="24"/>
                <w:szCs w:val="24"/>
              </w:rPr>
              <w:t>赵渊</w:t>
            </w:r>
            <w:r w:rsidRPr="00CD6888"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CD6888">
              <w:rPr>
                <w:rFonts w:ascii="楷体" w:eastAsia="楷体" w:hAnsi="楷体" w:hint="eastAsia"/>
                <w:sz w:val="24"/>
                <w:szCs w:val="24"/>
              </w:rPr>
              <w:t>徐汝军</w:t>
            </w:r>
          </w:p>
        </w:tc>
        <w:tc>
          <w:tcPr>
            <w:tcW w:w="1050" w:type="dxa"/>
            <w:vMerge w:val="restart"/>
            <w:vAlign w:val="center"/>
          </w:tcPr>
          <w:p w:rsidR="00BA4EC7" w:rsidRPr="00CD6888" w:rsidRDefault="0090104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D6888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BA4EC7" w:rsidRPr="00CD6888">
        <w:trPr>
          <w:trHeight w:val="403"/>
        </w:trPr>
        <w:tc>
          <w:tcPr>
            <w:tcW w:w="1809" w:type="dxa"/>
            <w:vMerge/>
            <w:vAlign w:val="center"/>
          </w:tcPr>
          <w:p w:rsidR="00BA4EC7" w:rsidRPr="00CD6888" w:rsidRDefault="00BA4EC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BA4EC7" w:rsidRPr="00CD6888" w:rsidRDefault="00BA4EC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539" w:type="dxa"/>
            <w:vAlign w:val="center"/>
          </w:tcPr>
          <w:p w:rsidR="00BA4EC7" w:rsidRPr="00CD6888" w:rsidRDefault="00901044" w:rsidP="00DE4C9C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D6888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DE4C9C" w:rsidRPr="00CD6888">
              <w:rPr>
                <w:rFonts w:ascii="楷体" w:eastAsia="楷体" w:hAnsi="楷体" w:hint="eastAsia"/>
                <w:sz w:val="24"/>
                <w:szCs w:val="24"/>
              </w:rPr>
              <w:t>姜海军</w:t>
            </w:r>
            <w:r w:rsidRPr="00CD6888">
              <w:rPr>
                <w:rFonts w:ascii="楷体" w:eastAsia="楷体" w:hAnsi="楷体" w:hint="eastAsia"/>
                <w:sz w:val="24"/>
                <w:szCs w:val="24"/>
              </w:rPr>
              <w:t xml:space="preserve">       审核时间：202</w:t>
            </w:r>
            <w:r w:rsidR="00DE4C9C" w:rsidRPr="00CD6888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CD688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DE4C9C" w:rsidRPr="00CD6888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CD688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DE4C9C" w:rsidRPr="00CD6888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CD6888">
              <w:rPr>
                <w:rFonts w:ascii="楷体" w:eastAsia="楷体" w:hAnsi="楷体" w:hint="eastAsia"/>
                <w:sz w:val="24"/>
                <w:szCs w:val="24"/>
              </w:rPr>
              <w:t>-</w:t>
            </w:r>
            <w:r w:rsidR="00DE4C9C" w:rsidRPr="00CD6888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B93C20" w:rsidRPr="00CD688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DE4C9C" w:rsidRPr="00CD6888">
              <w:rPr>
                <w:rFonts w:ascii="楷体" w:eastAsia="楷体" w:hAnsi="楷体" w:hint="eastAsia"/>
                <w:sz w:val="24"/>
                <w:szCs w:val="24"/>
              </w:rPr>
              <w:t>8</w:t>
            </w:r>
          </w:p>
        </w:tc>
        <w:tc>
          <w:tcPr>
            <w:tcW w:w="1050" w:type="dxa"/>
            <w:vMerge/>
          </w:tcPr>
          <w:p w:rsidR="00BA4EC7" w:rsidRPr="00CD6888" w:rsidRDefault="00BA4EC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A4EC7" w:rsidRPr="00CD6888">
        <w:trPr>
          <w:trHeight w:val="516"/>
        </w:trPr>
        <w:tc>
          <w:tcPr>
            <w:tcW w:w="1809" w:type="dxa"/>
            <w:vMerge/>
            <w:vAlign w:val="center"/>
          </w:tcPr>
          <w:p w:rsidR="00BA4EC7" w:rsidRPr="00CD6888" w:rsidRDefault="00BA4EC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BA4EC7" w:rsidRPr="00CD6888" w:rsidRDefault="00BA4EC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539" w:type="dxa"/>
            <w:vAlign w:val="center"/>
          </w:tcPr>
          <w:p w:rsidR="00BA4EC7" w:rsidRPr="00CD6888" w:rsidRDefault="00901044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 w:cs="Arial"/>
                <w:szCs w:val="21"/>
              </w:rPr>
            </w:pPr>
            <w:r w:rsidRPr="00CD6888">
              <w:rPr>
                <w:rFonts w:ascii="楷体" w:eastAsia="楷体" w:hAnsi="楷体" w:hint="eastAsia"/>
                <w:szCs w:val="21"/>
              </w:rPr>
              <w:t>审核条款：</w:t>
            </w:r>
            <w:r w:rsidRPr="00CD6888">
              <w:rPr>
                <w:rFonts w:ascii="楷体" w:eastAsia="楷体" w:hAnsi="楷体" w:cs="Arial" w:hint="eastAsia"/>
                <w:szCs w:val="21"/>
              </w:rPr>
              <w:t>QMS: 5.3组织的岗位、职责和权限、6.2质量目标、7.1.2人员</w:t>
            </w:r>
            <w:r w:rsidR="00C77A7D" w:rsidRPr="00CD6888">
              <w:rPr>
                <w:rFonts w:ascii="楷体" w:eastAsia="楷体" w:hAnsi="楷体" w:cs="Arial" w:hint="eastAsia"/>
                <w:szCs w:val="21"/>
              </w:rPr>
              <w:t>、7.1.3基础设施、7.1.4过程运行环境</w:t>
            </w:r>
            <w:r w:rsidRPr="00CD6888">
              <w:rPr>
                <w:rFonts w:ascii="楷体" w:eastAsia="楷体" w:hAnsi="楷体" w:cs="Arial" w:hint="eastAsia"/>
                <w:szCs w:val="21"/>
              </w:rPr>
              <w:t>、7.1.6组织知识、7.2能力、7.3意识、7.5.1形成文件的信息总则、7.5.2形成文件的信息的创建和更新、7.5.3形成文件的信息的控制</w:t>
            </w:r>
            <w:r w:rsidRPr="00CD6888">
              <w:rPr>
                <w:rFonts w:ascii="楷体" w:eastAsia="楷体" w:hAnsi="楷体" w:cs="Arial" w:hint="eastAsia"/>
                <w:spacing w:val="-6"/>
                <w:szCs w:val="21"/>
              </w:rPr>
              <w:t>、</w:t>
            </w:r>
            <w:r w:rsidRPr="00CD6888">
              <w:rPr>
                <w:rFonts w:ascii="楷体" w:eastAsia="楷体" w:hAnsi="楷体" w:cs="Arial" w:hint="eastAsia"/>
                <w:szCs w:val="21"/>
              </w:rPr>
              <w:t xml:space="preserve">9.2 内部审核、10.2不合格和纠正措施， </w:t>
            </w:r>
          </w:p>
          <w:p w:rsidR="00BA4EC7" w:rsidRPr="00CD6888" w:rsidRDefault="00901044">
            <w:pPr>
              <w:adjustRightInd w:val="0"/>
              <w:snapToGrid w:val="0"/>
              <w:ind w:rightChars="50" w:right="105"/>
              <w:textAlignment w:val="baseline"/>
              <w:rPr>
                <w:rFonts w:ascii="楷体" w:eastAsia="楷体" w:hAnsi="楷体" w:cs="Arial"/>
                <w:szCs w:val="21"/>
              </w:rPr>
            </w:pPr>
            <w:r w:rsidRPr="00CD6888">
              <w:rPr>
                <w:rFonts w:ascii="楷体" w:eastAsia="楷体" w:hAnsi="楷体" w:cs="Arial" w:hint="eastAsia"/>
                <w:szCs w:val="21"/>
              </w:rPr>
              <w:t>E/OMS: 5.3组织的岗位、职责和权限、6.2.1环境/职业健康安全目标、6.2.2实现环境/职业健康安全目标措施的策划</w:t>
            </w:r>
            <w:r w:rsidR="00522389">
              <w:rPr>
                <w:rFonts w:ascii="楷体" w:eastAsia="楷体" w:hAnsi="楷体" w:cs="Arial" w:hint="eastAsia"/>
                <w:szCs w:val="21"/>
              </w:rPr>
              <w:t>、</w:t>
            </w:r>
            <w:r w:rsidRPr="00CD6888">
              <w:rPr>
                <w:rFonts w:ascii="楷体" w:eastAsia="楷体" w:hAnsi="楷体" w:cs="Arial" w:hint="eastAsia"/>
                <w:szCs w:val="21"/>
              </w:rPr>
              <w:t>7.2能力、7.3意识、7.5.1形成文件的信息总则、7.5.2形成文件的信息的创建和更新、7.5.3形成文件的信息的控制、9.2 内部审核、10.2不符合/事件和纠正措施，</w:t>
            </w:r>
          </w:p>
          <w:p w:rsidR="00BA4EC7" w:rsidRPr="00CD6888" w:rsidRDefault="00901044">
            <w:pPr>
              <w:rPr>
                <w:rFonts w:ascii="楷体" w:eastAsia="楷体" w:hAnsi="楷体"/>
                <w:sz w:val="24"/>
                <w:szCs w:val="24"/>
              </w:rPr>
            </w:pPr>
            <w:r w:rsidRPr="00CD6888">
              <w:rPr>
                <w:rFonts w:ascii="楷体" w:eastAsia="楷体" w:hAnsi="楷体" w:cs="Arial" w:hint="eastAsia"/>
                <w:szCs w:val="21"/>
              </w:rPr>
              <w:t>E/OMS:6.1.2环境因素/危险源的辨识与评价、6.1.3合</w:t>
            </w:r>
            <w:proofErr w:type="gramStart"/>
            <w:r w:rsidRPr="00CD6888"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 w:rsidRPr="00CD6888">
              <w:rPr>
                <w:rFonts w:ascii="楷体" w:eastAsia="楷体" w:hAnsi="楷体" w:cs="Arial" w:hint="eastAsia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 w:rsidRPr="00CD6888"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 w:rsidRPr="00CD6888">
              <w:rPr>
                <w:rFonts w:ascii="楷体" w:eastAsia="楷体" w:hAnsi="楷体" w:cs="Arial" w:hint="eastAsia"/>
                <w:szCs w:val="21"/>
              </w:rPr>
              <w:t>性评价）、8.2应急准备和响应,</w:t>
            </w:r>
          </w:p>
        </w:tc>
        <w:tc>
          <w:tcPr>
            <w:tcW w:w="1050" w:type="dxa"/>
            <w:vMerge/>
          </w:tcPr>
          <w:p w:rsidR="00BA4EC7" w:rsidRPr="00CD6888" w:rsidRDefault="00BA4EC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A4EC7" w:rsidRPr="00CD6888">
        <w:trPr>
          <w:trHeight w:val="516"/>
        </w:trPr>
        <w:tc>
          <w:tcPr>
            <w:tcW w:w="1809" w:type="dxa"/>
            <w:vAlign w:val="center"/>
          </w:tcPr>
          <w:p w:rsidR="00BA4EC7" w:rsidRPr="00CD6888" w:rsidRDefault="00901044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CD6888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</w:tcPr>
          <w:p w:rsidR="00BA4EC7" w:rsidRPr="00CD6888" w:rsidRDefault="00901044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CD6888">
              <w:rPr>
                <w:rFonts w:ascii="楷体" w:eastAsia="楷体" w:hAnsi="楷体" w:cs="Arial" w:hint="eastAsia"/>
                <w:sz w:val="24"/>
                <w:szCs w:val="24"/>
              </w:rPr>
              <w:t>QEO 5.3</w:t>
            </w:r>
          </w:p>
        </w:tc>
        <w:tc>
          <w:tcPr>
            <w:tcW w:w="10539" w:type="dxa"/>
          </w:tcPr>
          <w:p w:rsidR="00BA4EC7" w:rsidRPr="00CD6888" w:rsidRDefault="00901044" w:rsidP="002E6620">
            <w:pPr>
              <w:spacing w:beforeLines="69" w:before="215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D6888">
              <w:rPr>
                <w:rFonts w:ascii="楷体" w:eastAsia="楷体" w:hAnsi="楷体" w:cs="宋体" w:hint="eastAsia"/>
                <w:sz w:val="24"/>
                <w:szCs w:val="24"/>
              </w:rPr>
              <w:t>审核</w:t>
            </w:r>
            <w:r w:rsidR="007B6C79" w:rsidRPr="00CD6888">
              <w:rPr>
                <w:rFonts w:ascii="楷体" w:eastAsia="楷体" w:hAnsi="楷体" w:cs="宋体" w:hint="eastAsia"/>
                <w:sz w:val="24"/>
                <w:szCs w:val="24"/>
              </w:rPr>
              <w:t>时</w:t>
            </w:r>
            <w:r w:rsidRPr="00CD6888">
              <w:rPr>
                <w:rFonts w:ascii="楷体" w:eastAsia="楷体" w:hAnsi="楷体" w:cs="宋体" w:hint="eastAsia"/>
                <w:sz w:val="24"/>
                <w:szCs w:val="24"/>
              </w:rPr>
              <w:t>了解到部门主要负责：质量环境安全目标方案的制定实施，信息交流与沟通，人力资源配备，劳动合同保险管理及员工职业健康体检；后勤事务管理；企业知识的识别更新传递；文件记录的管理控制；环境因素和危险源进行识别和控制；体系运行检查、内审、合</w:t>
            </w:r>
            <w:proofErr w:type="gramStart"/>
            <w:r w:rsidRPr="00CD6888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Pr="00CD6888">
              <w:rPr>
                <w:rFonts w:ascii="楷体" w:eastAsia="楷体" w:hAnsi="楷体" w:cs="宋体" w:hint="eastAsia"/>
                <w:sz w:val="24"/>
                <w:szCs w:val="24"/>
              </w:rPr>
              <w:t>性评价，应急准备和相应控制，不符合纠正与预防，事故事件调查处理等。</w:t>
            </w:r>
          </w:p>
        </w:tc>
        <w:tc>
          <w:tcPr>
            <w:tcW w:w="1050" w:type="dxa"/>
          </w:tcPr>
          <w:p w:rsidR="00BA4EC7" w:rsidRPr="00CD6888" w:rsidRDefault="00BA4EC7">
            <w:pPr>
              <w:spacing w:line="360" w:lineRule="auto"/>
              <w:rPr>
                <w:rFonts w:ascii="楷体" w:eastAsia="楷体" w:hAnsi="楷体"/>
                <w:color w:val="FF0000"/>
                <w:sz w:val="24"/>
                <w:szCs w:val="24"/>
              </w:rPr>
            </w:pPr>
          </w:p>
        </w:tc>
      </w:tr>
      <w:tr w:rsidR="00BA4EC7" w:rsidRPr="00CD6888">
        <w:trPr>
          <w:trHeight w:val="1796"/>
        </w:trPr>
        <w:tc>
          <w:tcPr>
            <w:tcW w:w="1809" w:type="dxa"/>
            <w:vAlign w:val="center"/>
          </w:tcPr>
          <w:p w:rsidR="00BA4EC7" w:rsidRPr="00CD6888" w:rsidRDefault="00901044">
            <w:pPr>
              <w:spacing w:line="360" w:lineRule="auto"/>
              <w:rPr>
                <w:rFonts w:ascii="楷体" w:eastAsia="楷体" w:hAnsi="楷体" w:cs="华文楷体"/>
                <w:sz w:val="24"/>
                <w:szCs w:val="24"/>
              </w:rPr>
            </w:pP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目标和方案</w:t>
            </w:r>
          </w:p>
        </w:tc>
        <w:tc>
          <w:tcPr>
            <w:tcW w:w="1311" w:type="dxa"/>
            <w:vAlign w:val="center"/>
          </w:tcPr>
          <w:p w:rsidR="00BA4EC7" w:rsidRPr="00CD6888" w:rsidRDefault="00901044">
            <w:pPr>
              <w:spacing w:line="360" w:lineRule="auto"/>
              <w:rPr>
                <w:rFonts w:ascii="楷体" w:eastAsia="楷体" w:hAnsi="楷体" w:cs="华文楷体"/>
                <w:sz w:val="24"/>
                <w:szCs w:val="24"/>
              </w:rPr>
            </w:pP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QEO 6.2</w:t>
            </w:r>
          </w:p>
        </w:tc>
        <w:tc>
          <w:tcPr>
            <w:tcW w:w="10539" w:type="dxa"/>
            <w:vAlign w:val="center"/>
          </w:tcPr>
          <w:p w:rsidR="00BA4EC7" w:rsidRPr="00CD6888" w:rsidRDefault="00901044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编制了《目标指标管理方案控制程序</w:t>
            </w:r>
            <w:r w:rsidR="00CD6888">
              <w:rPr>
                <w:rFonts w:ascii="楷体" w:eastAsia="楷体" w:hAnsi="楷体" w:cs="华文楷体" w:hint="eastAsia"/>
                <w:sz w:val="24"/>
                <w:szCs w:val="24"/>
              </w:rPr>
              <w:t>SDTS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.CX10</w:t>
            </w:r>
            <w:r w:rsidR="006A58C6">
              <w:rPr>
                <w:rFonts w:ascii="楷体" w:eastAsia="楷体" w:hAnsi="楷体" w:cs="华文楷体" w:hint="eastAsia"/>
                <w:sz w:val="24"/>
                <w:szCs w:val="24"/>
              </w:rPr>
              <w:t>-2018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》，</w:t>
            </w:r>
          </w:p>
          <w:p w:rsidR="00BA4EC7" w:rsidRPr="00CD6888" w:rsidRDefault="00901044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抽查</w:t>
            </w:r>
            <w:r w:rsidR="00A41B1C" w:rsidRPr="00CD6888">
              <w:rPr>
                <w:rFonts w:ascii="楷体" w:eastAsia="楷体" w:hAnsi="楷体" w:cs="华文楷体" w:hint="eastAsia"/>
                <w:sz w:val="24"/>
                <w:szCs w:val="24"/>
              </w:rPr>
              <w:t>办公室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目标：  完成情况</w:t>
            </w:r>
          </w:p>
          <w:p w:rsidR="00BA4EC7" w:rsidRPr="00CD6888" w:rsidRDefault="00901044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培训计划完成率100%；               100%</w:t>
            </w:r>
          </w:p>
          <w:p w:rsidR="00BA4EC7" w:rsidRPr="00CD6888" w:rsidRDefault="00901044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培训合格率100%；                   100%；</w:t>
            </w:r>
          </w:p>
          <w:p w:rsidR="00BA4EC7" w:rsidRPr="00CD6888" w:rsidRDefault="00901044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文件化信息受控率100%；             100%；</w:t>
            </w:r>
          </w:p>
          <w:p w:rsidR="00BA4EC7" w:rsidRPr="00CD6888" w:rsidRDefault="00901044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lastRenderedPageBreak/>
              <w:t>固体废弃物有效处置率100%；         100%；</w:t>
            </w:r>
          </w:p>
          <w:p w:rsidR="00BA4EC7" w:rsidRPr="00CD6888" w:rsidRDefault="00901044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火灾发生率0；                        0</w:t>
            </w:r>
          </w:p>
          <w:p w:rsidR="00BA4EC7" w:rsidRPr="00CD6888" w:rsidRDefault="00901044" w:rsidP="00B93C20">
            <w:pPr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考核人：</w:t>
            </w:r>
            <w:r w:rsidR="00CD6888">
              <w:rPr>
                <w:rFonts w:ascii="楷体" w:eastAsia="楷体" w:hAnsi="楷体" w:cs="华文楷体" w:hint="eastAsia"/>
                <w:sz w:val="24"/>
                <w:szCs w:val="24"/>
              </w:rPr>
              <w:t>杨德国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、</w:t>
            </w:r>
            <w:r w:rsidR="00CD6888">
              <w:rPr>
                <w:rFonts w:ascii="楷体" w:eastAsia="楷体" w:hAnsi="楷体" w:cs="华文楷体" w:hint="eastAsia"/>
                <w:sz w:val="24"/>
                <w:szCs w:val="24"/>
              </w:rPr>
              <w:t>赵渊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 xml:space="preserve">        考核日期：</w:t>
            </w:r>
            <w:r w:rsidR="006A58C6">
              <w:rPr>
                <w:rFonts w:ascii="楷体" w:eastAsia="楷体" w:hAnsi="楷体" w:cs="华文楷体" w:hint="eastAsia"/>
                <w:sz w:val="24"/>
                <w:szCs w:val="24"/>
              </w:rPr>
              <w:t>2021.12.31</w:t>
            </w:r>
            <w:r w:rsidR="006936B1" w:rsidRPr="00CD6888">
              <w:rPr>
                <w:rFonts w:ascii="楷体" w:eastAsia="楷体" w:hAnsi="楷体" w:cs="华文楷体" w:hint="eastAsia"/>
                <w:sz w:val="24"/>
                <w:szCs w:val="24"/>
              </w:rPr>
              <w:t>日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经考核已完成。</w:t>
            </w:r>
          </w:p>
          <w:p w:rsidR="00BA4EC7" w:rsidRPr="00CD6888" w:rsidRDefault="00901044">
            <w:pPr>
              <w:autoSpaceDE w:val="0"/>
              <w:autoSpaceDN w:val="0"/>
              <w:spacing w:line="360" w:lineRule="auto"/>
              <w:ind w:firstLineChars="150" w:firstLine="360"/>
              <w:rPr>
                <w:rFonts w:ascii="楷体" w:eastAsia="楷体" w:hAnsi="楷体" w:cs="华文楷体"/>
                <w:sz w:val="24"/>
                <w:szCs w:val="24"/>
              </w:rPr>
            </w:pP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查到公司制定的“环境目标、指标与管理方案一览表”和“职业健康安全目标、指标与管理方案一览表”，2021年共有5个环境管理方案和职业健康安全管理方案，以上管理方案能有效针对环境和职业健康安全目标。</w:t>
            </w:r>
          </w:p>
          <w:p w:rsidR="00BA4EC7" w:rsidRPr="00CD6888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抽查1）环境管理方案，</w:t>
            </w:r>
          </w:p>
          <w:p w:rsidR="00BA4EC7" w:rsidRPr="00CD6888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环境目标：加强固体废物管理；</w:t>
            </w:r>
          </w:p>
          <w:p w:rsidR="00BA4EC7" w:rsidRPr="00CD6888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环境指标：固体废弃物有效处置率100%；固废分置率达到95％以上，对于可回收固废回收利用率达到90%以上；</w:t>
            </w:r>
          </w:p>
          <w:p w:rsidR="00BA4EC7" w:rsidRPr="00CD6888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管理方案：对本部门的固体废弃物进行登记，按照有关法律法规要求和相关制度要求进行处理；设专人管理，定期检查处置；将可回收和不可回收利用分类放置，指定专人管理，费用</w:t>
            </w:r>
            <w:r w:rsidR="008B3059">
              <w:rPr>
                <w:rFonts w:ascii="楷体" w:eastAsia="楷体" w:hAnsi="楷体" w:cs="华文楷体" w:hint="eastAsia"/>
                <w:sz w:val="24"/>
                <w:szCs w:val="24"/>
              </w:rPr>
              <w:t>3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00元。</w:t>
            </w:r>
          </w:p>
          <w:p w:rsidR="00BA4EC7" w:rsidRPr="00CD6888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完成时间：202</w:t>
            </w:r>
            <w:r w:rsidR="00EA7A8D" w:rsidRPr="00CD6888">
              <w:rPr>
                <w:rFonts w:ascii="楷体" w:eastAsia="楷体" w:hAnsi="楷体" w:cs="华文楷体" w:hint="eastAsia"/>
                <w:sz w:val="24"/>
                <w:szCs w:val="24"/>
              </w:rPr>
              <w:t>2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年12月底以前；</w:t>
            </w:r>
          </w:p>
          <w:p w:rsidR="00BA4EC7" w:rsidRPr="00CD6888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责任人：</w:t>
            </w:r>
            <w:r w:rsidR="00CD6888">
              <w:rPr>
                <w:rFonts w:ascii="楷体" w:eastAsia="楷体" w:hAnsi="楷体" w:hint="eastAsia"/>
              </w:rPr>
              <w:t>赵渊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；</w:t>
            </w:r>
          </w:p>
          <w:p w:rsidR="00BA4EC7" w:rsidRPr="00CD6888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编制：</w:t>
            </w:r>
            <w:r w:rsidR="00CD6888">
              <w:rPr>
                <w:rFonts w:ascii="楷体" w:eastAsia="楷体" w:hAnsi="楷体" w:cs="华文楷体" w:hint="eastAsia"/>
                <w:sz w:val="24"/>
                <w:szCs w:val="24"/>
              </w:rPr>
              <w:t>赵渊</w:t>
            </w:r>
            <w:r w:rsidR="00664263" w:rsidRPr="00CD6888">
              <w:rPr>
                <w:rFonts w:ascii="楷体" w:eastAsia="楷体" w:hAnsi="楷体" w:cs="华文楷体" w:hint="eastAsia"/>
                <w:sz w:val="24"/>
                <w:szCs w:val="24"/>
              </w:rPr>
              <w:t>，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批准：</w:t>
            </w:r>
            <w:r w:rsidR="00CD6888" w:rsidRPr="00CD6888">
              <w:rPr>
                <w:rFonts w:ascii="楷体" w:eastAsia="楷体" w:hAnsi="楷体" w:cs="华文楷体" w:hint="eastAsia"/>
                <w:sz w:val="24"/>
                <w:szCs w:val="24"/>
              </w:rPr>
              <w:t>张舜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，日期：202</w:t>
            </w:r>
            <w:r w:rsidR="00D37733" w:rsidRPr="00CD6888">
              <w:rPr>
                <w:rFonts w:ascii="楷体" w:eastAsia="楷体" w:hAnsi="楷体" w:cs="华文楷体" w:hint="eastAsia"/>
                <w:sz w:val="24"/>
                <w:szCs w:val="24"/>
              </w:rPr>
              <w:t>1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.</w:t>
            </w:r>
            <w:r w:rsidR="008B3059">
              <w:rPr>
                <w:rFonts w:ascii="楷体" w:eastAsia="楷体" w:hAnsi="楷体" w:cs="华文楷体" w:hint="eastAsia"/>
                <w:sz w:val="24"/>
                <w:szCs w:val="24"/>
              </w:rPr>
              <w:t>8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.</w:t>
            </w:r>
            <w:r w:rsidR="008B3059">
              <w:rPr>
                <w:rFonts w:ascii="楷体" w:eastAsia="楷体" w:hAnsi="楷体" w:cs="华文楷体" w:hint="eastAsia"/>
                <w:sz w:val="24"/>
                <w:szCs w:val="24"/>
              </w:rPr>
              <w:t>2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日。</w:t>
            </w:r>
          </w:p>
          <w:p w:rsidR="00BA4EC7" w:rsidRPr="00CD6888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抽查2）职业健康安全管理方案，</w:t>
            </w:r>
          </w:p>
          <w:p w:rsidR="00BA4EC7" w:rsidRPr="00CD6888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重大风险源：</w:t>
            </w:r>
            <w:r w:rsidR="00EA7A8D" w:rsidRPr="00CD6888">
              <w:rPr>
                <w:rFonts w:ascii="楷体" w:eastAsia="楷体" w:hAnsi="楷体" w:hint="eastAsia"/>
                <w:sz w:val="24"/>
              </w:rPr>
              <w:t>人身伤害事故的发生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；</w:t>
            </w:r>
          </w:p>
          <w:p w:rsidR="00BA4EC7" w:rsidRPr="00CD6888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安全目标指标：</w:t>
            </w:r>
            <w:r w:rsidR="00EA7A8D" w:rsidRPr="00CD6888">
              <w:rPr>
                <w:rFonts w:ascii="楷体" w:eastAsia="楷体" w:hAnsi="楷体" w:hint="eastAsia"/>
                <w:sz w:val="24"/>
              </w:rPr>
              <w:t>人身伤害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事故发生率为0；</w:t>
            </w:r>
          </w:p>
          <w:p w:rsidR="009422FC" w:rsidRPr="00CD6888" w:rsidRDefault="00901044" w:rsidP="00D3773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lastRenderedPageBreak/>
              <w:t>主要的技术方案和措施：</w:t>
            </w:r>
            <w:r w:rsidR="00EA7A8D" w:rsidRPr="00CD6888">
              <w:rPr>
                <w:rFonts w:ascii="楷体" w:eastAsia="楷体" w:hAnsi="楷体" w:hint="eastAsia"/>
                <w:sz w:val="24"/>
              </w:rPr>
              <w:t>加强培训</w:t>
            </w:r>
            <w:r w:rsidR="00D37733" w:rsidRPr="00CD6888">
              <w:rPr>
                <w:rFonts w:ascii="楷体" w:eastAsia="楷体" w:hAnsi="楷体" w:cs="华文楷体" w:hint="eastAsia"/>
                <w:sz w:val="24"/>
                <w:szCs w:val="24"/>
              </w:rPr>
              <w:t>，</w:t>
            </w:r>
            <w:r w:rsidR="00EA7A8D" w:rsidRPr="00CD6888">
              <w:rPr>
                <w:rFonts w:ascii="楷体" w:eastAsia="楷体" w:hAnsi="楷体" w:hint="eastAsia"/>
                <w:sz w:val="24"/>
              </w:rPr>
              <w:t>加强车辆、机械的检查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。费用：</w:t>
            </w:r>
            <w:r w:rsidR="008B3059">
              <w:rPr>
                <w:rFonts w:ascii="楷体" w:eastAsia="楷体" w:hAnsi="楷体" w:cs="华文楷体" w:hint="eastAsia"/>
                <w:sz w:val="24"/>
                <w:szCs w:val="24"/>
              </w:rPr>
              <w:t>4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000元；责任部门：</w:t>
            </w:r>
            <w:r w:rsidR="00A41B1C" w:rsidRPr="00CD6888">
              <w:rPr>
                <w:rFonts w:ascii="楷体" w:eastAsia="楷体" w:hAnsi="楷体" w:cs="华文楷体" w:hint="eastAsia"/>
                <w:sz w:val="24"/>
                <w:szCs w:val="24"/>
              </w:rPr>
              <w:t>办公室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；责任人：</w:t>
            </w:r>
            <w:r w:rsidR="00CD6888">
              <w:rPr>
                <w:rFonts w:ascii="楷体" w:eastAsia="楷体" w:hAnsi="楷体" w:cs="华文楷体" w:hint="eastAsia"/>
                <w:sz w:val="24"/>
                <w:szCs w:val="24"/>
              </w:rPr>
              <w:t>杨德国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；启动日期：202</w:t>
            </w:r>
            <w:r w:rsidR="00D37733" w:rsidRPr="00CD6888">
              <w:rPr>
                <w:rFonts w:ascii="楷体" w:eastAsia="楷体" w:hAnsi="楷体" w:cs="华文楷体" w:hint="eastAsia"/>
                <w:sz w:val="24"/>
                <w:szCs w:val="24"/>
              </w:rPr>
              <w:t>1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.</w:t>
            </w:r>
            <w:r w:rsidR="008B3059">
              <w:rPr>
                <w:rFonts w:ascii="楷体" w:eastAsia="楷体" w:hAnsi="楷体" w:cs="华文楷体" w:hint="eastAsia"/>
                <w:sz w:val="24"/>
                <w:szCs w:val="24"/>
              </w:rPr>
              <w:t>8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.</w:t>
            </w:r>
            <w:r w:rsidR="008B3059">
              <w:rPr>
                <w:rFonts w:ascii="楷体" w:eastAsia="楷体" w:hAnsi="楷体" w:cs="华文楷体" w:hint="eastAsia"/>
                <w:sz w:val="24"/>
                <w:szCs w:val="24"/>
              </w:rPr>
              <w:t>2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日</w:t>
            </w:r>
            <w:r w:rsidR="009422FC" w:rsidRPr="00CD6888">
              <w:rPr>
                <w:rFonts w:ascii="楷体" w:eastAsia="楷体" w:hAnsi="楷体" w:cs="华文楷体" w:hint="eastAsia"/>
                <w:sz w:val="24"/>
                <w:szCs w:val="24"/>
              </w:rPr>
              <w:t>，完成日期202</w:t>
            </w:r>
            <w:r w:rsidR="00EA7A8D" w:rsidRPr="00CD6888">
              <w:rPr>
                <w:rFonts w:ascii="楷体" w:eastAsia="楷体" w:hAnsi="楷体" w:cs="华文楷体" w:hint="eastAsia"/>
                <w:sz w:val="24"/>
                <w:szCs w:val="24"/>
              </w:rPr>
              <w:t>2</w:t>
            </w:r>
            <w:r w:rsidR="009422FC" w:rsidRPr="00CD6888">
              <w:rPr>
                <w:rFonts w:ascii="楷体" w:eastAsia="楷体" w:hAnsi="楷体" w:cs="华文楷体" w:hint="eastAsia"/>
                <w:sz w:val="24"/>
                <w:szCs w:val="24"/>
              </w:rPr>
              <w:t>年12月，</w:t>
            </w:r>
            <w:r w:rsidR="00664263" w:rsidRPr="00CD6888">
              <w:rPr>
                <w:rFonts w:ascii="楷体" w:eastAsia="楷体" w:hAnsi="楷体" w:cs="华文楷体" w:hint="eastAsia"/>
                <w:sz w:val="24"/>
                <w:szCs w:val="24"/>
              </w:rPr>
              <w:t>编制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日期：202</w:t>
            </w:r>
            <w:r w:rsidR="00D37733" w:rsidRPr="00CD6888">
              <w:rPr>
                <w:rFonts w:ascii="楷体" w:eastAsia="楷体" w:hAnsi="楷体" w:cs="华文楷体" w:hint="eastAsia"/>
                <w:sz w:val="24"/>
                <w:szCs w:val="24"/>
              </w:rPr>
              <w:t>1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年</w:t>
            </w:r>
            <w:r w:rsidR="008B3059">
              <w:rPr>
                <w:rFonts w:ascii="楷体" w:eastAsia="楷体" w:hAnsi="楷体" w:cs="华文楷体" w:hint="eastAsia"/>
                <w:sz w:val="24"/>
                <w:szCs w:val="24"/>
              </w:rPr>
              <w:t>8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月</w:t>
            </w:r>
            <w:r w:rsidR="008B3059">
              <w:rPr>
                <w:rFonts w:ascii="楷体" w:eastAsia="楷体" w:hAnsi="楷体" w:cs="华文楷体" w:hint="eastAsia"/>
                <w:sz w:val="24"/>
                <w:szCs w:val="24"/>
              </w:rPr>
              <w:t>2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日</w:t>
            </w:r>
            <w:r w:rsidR="00664263" w:rsidRPr="00CD6888">
              <w:rPr>
                <w:rFonts w:ascii="楷体" w:eastAsia="楷体" w:hAnsi="楷体" w:cs="华文楷体" w:hint="eastAsia"/>
                <w:sz w:val="24"/>
                <w:szCs w:val="24"/>
              </w:rPr>
              <w:t>，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编制：</w:t>
            </w:r>
            <w:r w:rsidR="00CD6888">
              <w:rPr>
                <w:rFonts w:ascii="楷体" w:eastAsia="楷体" w:hAnsi="楷体" w:cs="华文楷体" w:hint="eastAsia"/>
                <w:sz w:val="24"/>
                <w:szCs w:val="24"/>
              </w:rPr>
              <w:t>赵渊</w:t>
            </w:r>
            <w:r w:rsidR="009422FC" w:rsidRPr="00CD6888">
              <w:rPr>
                <w:rFonts w:ascii="楷体" w:eastAsia="楷体" w:hAnsi="楷体" w:cs="华文楷体" w:hint="eastAsia"/>
                <w:sz w:val="24"/>
                <w:szCs w:val="24"/>
              </w:rPr>
              <w:t>，</w:t>
            </w:r>
            <w:r w:rsidR="00664263" w:rsidRPr="00CD6888">
              <w:rPr>
                <w:rFonts w:ascii="楷体" w:eastAsia="楷体" w:hAnsi="楷体" w:cs="华文楷体" w:hint="eastAsia"/>
                <w:sz w:val="24"/>
                <w:szCs w:val="24"/>
              </w:rPr>
              <w:t>批准：</w:t>
            </w:r>
            <w:r w:rsidR="00CD6888" w:rsidRPr="00CD6888">
              <w:rPr>
                <w:rFonts w:ascii="楷体" w:eastAsia="楷体" w:hAnsi="楷体" w:cs="华文楷体" w:hint="eastAsia"/>
                <w:sz w:val="24"/>
                <w:szCs w:val="24"/>
              </w:rPr>
              <w:t>张舜</w:t>
            </w:r>
            <w:r w:rsidR="009422FC" w:rsidRPr="00CD6888">
              <w:rPr>
                <w:rFonts w:ascii="楷体" w:eastAsia="楷体" w:hAnsi="楷体" w:cs="华文楷体" w:hint="eastAsia"/>
                <w:sz w:val="24"/>
                <w:szCs w:val="24"/>
              </w:rPr>
              <w:t>。</w:t>
            </w:r>
          </w:p>
          <w:p w:rsidR="00BA4EC7" w:rsidRPr="00CD6888" w:rsidRDefault="00901044" w:rsidP="009422FC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管理方案由责任部门组织实施，目前在实施中，部分已完成。</w:t>
            </w:r>
          </w:p>
        </w:tc>
        <w:tc>
          <w:tcPr>
            <w:tcW w:w="1050" w:type="dxa"/>
          </w:tcPr>
          <w:p w:rsidR="00BA4EC7" w:rsidRPr="00CD6888" w:rsidRDefault="00BA4EC7">
            <w:pPr>
              <w:spacing w:line="360" w:lineRule="auto"/>
              <w:rPr>
                <w:rFonts w:ascii="楷体" w:eastAsia="楷体" w:hAnsi="楷体"/>
                <w:color w:val="FF0000"/>
                <w:sz w:val="24"/>
                <w:szCs w:val="24"/>
              </w:rPr>
            </w:pPr>
          </w:p>
        </w:tc>
      </w:tr>
      <w:tr w:rsidR="00BA4EC7" w:rsidRPr="00CD6888">
        <w:trPr>
          <w:trHeight w:val="2952"/>
        </w:trPr>
        <w:tc>
          <w:tcPr>
            <w:tcW w:w="1809" w:type="dxa"/>
            <w:vAlign w:val="center"/>
          </w:tcPr>
          <w:p w:rsidR="00BA4EC7" w:rsidRPr="00CD6888" w:rsidRDefault="0090104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D6888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组织知识</w:t>
            </w:r>
          </w:p>
        </w:tc>
        <w:tc>
          <w:tcPr>
            <w:tcW w:w="1311" w:type="dxa"/>
          </w:tcPr>
          <w:p w:rsidR="00BA4EC7" w:rsidRPr="00CD6888" w:rsidRDefault="00901044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CD6888">
              <w:rPr>
                <w:rFonts w:ascii="楷体" w:eastAsia="楷体" w:hAnsi="楷体" w:cs="Arial" w:hint="eastAsia"/>
                <w:sz w:val="24"/>
                <w:szCs w:val="24"/>
              </w:rPr>
              <w:t xml:space="preserve">Q7.1.6 </w:t>
            </w:r>
          </w:p>
        </w:tc>
        <w:tc>
          <w:tcPr>
            <w:tcW w:w="10539" w:type="dxa"/>
          </w:tcPr>
          <w:p w:rsidR="00BA4EC7" w:rsidRPr="00CD6888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编制了《知识管理控制程序</w:t>
            </w:r>
            <w:r w:rsidR="00CD6888">
              <w:rPr>
                <w:rFonts w:ascii="楷体" w:eastAsia="楷体" w:hAnsi="楷体" w:cs="华文楷体" w:hint="eastAsia"/>
                <w:sz w:val="24"/>
                <w:szCs w:val="24"/>
              </w:rPr>
              <w:t>SDTS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.CX22</w:t>
            </w:r>
            <w:r w:rsidR="006A58C6">
              <w:rPr>
                <w:rFonts w:ascii="楷体" w:eastAsia="楷体" w:hAnsi="楷体" w:cs="华文楷体" w:hint="eastAsia"/>
                <w:sz w:val="24"/>
                <w:szCs w:val="24"/>
              </w:rPr>
              <w:t>-2018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》，企业确定运行过程所需要的知识，包括内部知识、外部知识。</w:t>
            </w:r>
          </w:p>
          <w:p w:rsidR="00BA4EC7" w:rsidRPr="00CD6888" w:rsidRDefault="00901044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经组织识别，组织内外部知识包括：外部知识、专业知识、管理经验、教训等</w:t>
            </w:r>
            <w:r w:rsidR="00640BFC">
              <w:rPr>
                <w:rFonts w:ascii="楷体" w:eastAsia="楷体" w:hAnsi="楷体" w:cs="华文楷体" w:hint="eastAsia"/>
                <w:sz w:val="24"/>
                <w:szCs w:val="24"/>
              </w:rPr>
              <w:t>，近一年未发生变化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。</w:t>
            </w:r>
          </w:p>
          <w:p w:rsidR="00BA4EC7" w:rsidRPr="00CD6888" w:rsidRDefault="00901044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组织各部门层次基本有相应的管理制度、岗位职责、工作要求等组织内部知识。此外还通过文件发放、会议传达、专题培训等方式进行内部知识的获得、交流和更新等。</w:t>
            </w:r>
          </w:p>
          <w:p w:rsidR="00BA4EC7" w:rsidRPr="00CD6888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企业知识在部门管理基本符合标准要求。</w:t>
            </w:r>
          </w:p>
        </w:tc>
        <w:tc>
          <w:tcPr>
            <w:tcW w:w="1050" w:type="dxa"/>
          </w:tcPr>
          <w:p w:rsidR="00BA4EC7" w:rsidRPr="00CD6888" w:rsidRDefault="00BA4EC7">
            <w:pPr>
              <w:spacing w:line="360" w:lineRule="auto"/>
              <w:rPr>
                <w:rFonts w:ascii="楷体" w:eastAsia="楷体" w:hAnsi="楷体"/>
                <w:color w:val="FF0000"/>
                <w:sz w:val="24"/>
                <w:szCs w:val="24"/>
              </w:rPr>
            </w:pPr>
          </w:p>
        </w:tc>
      </w:tr>
      <w:tr w:rsidR="00C77A7D" w:rsidRPr="00CD6888" w:rsidTr="00335BC4">
        <w:trPr>
          <w:trHeight w:val="1384"/>
        </w:trPr>
        <w:tc>
          <w:tcPr>
            <w:tcW w:w="1809" w:type="dxa"/>
          </w:tcPr>
          <w:p w:rsidR="00C77A7D" w:rsidRPr="00CD6888" w:rsidRDefault="00C77A7D" w:rsidP="0022715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基础设施</w:t>
            </w:r>
          </w:p>
          <w:p w:rsidR="00C77A7D" w:rsidRPr="00CD6888" w:rsidRDefault="00C77A7D" w:rsidP="0022715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过程运行环境</w:t>
            </w:r>
          </w:p>
        </w:tc>
        <w:tc>
          <w:tcPr>
            <w:tcW w:w="1311" w:type="dxa"/>
          </w:tcPr>
          <w:p w:rsidR="00C77A7D" w:rsidRPr="00CD6888" w:rsidRDefault="00486213" w:rsidP="0022715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Q</w:t>
            </w:r>
            <w:r w:rsidR="00C77A7D" w:rsidRPr="00CD6888">
              <w:rPr>
                <w:rFonts w:ascii="楷体" w:eastAsia="楷体" w:hAnsi="楷体" w:cs="楷体" w:hint="eastAsia"/>
                <w:sz w:val="24"/>
                <w:szCs w:val="24"/>
              </w:rPr>
              <w:t>7.1.3</w:t>
            </w:r>
          </w:p>
          <w:p w:rsidR="00C77A7D" w:rsidRPr="00CD6888" w:rsidRDefault="00486213" w:rsidP="0022715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Q</w:t>
            </w:r>
            <w:r w:rsidR="00C77A7D" w:rsidRPr="00CD6888">
              <w:rPr>
                <w:rFonts w:ascii="楷体" w:eastAsia="楷体" w:hAnsi="楷体" w:cs="楷体" w:hint="eastAsia"/>
                <w:sz w:val="24"/>
                <w:szCs w:val="24"/>
              </w:rPr>
              <w:t>7.1.4</w:t>
            </w:r>
          </w:p>
        </w:tc>
        <w:tc>
          <w:tcPr>
            <w:tcW w:w="10539" w:type="dxa"/>
          </w:tcPr>
          <w:p w:rsidR="00C77A7D" w:rsidRPr="00CD6888" w:rsidRDefault="00C77A7D" w:rsidP="0022715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基础设施：</w:t>
            </w:r>
          </w:p>
          <w:p w:rsidR="00C77A7D" w:rsidRPr="00CD6888" w:rsidRDefault="00C77A7D" w:rsidP="0022715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为确保本公司所经营的</w:t>
            </w:r>
            <w:r w:rsidR="00CD6888">
              <w:rPr>
                <w:rFonts w:ascii="楷体" w:eastAsia="楷体" w:hAnsi="楷体" w:cs="楷体"/>
                <w:sz w:val="24"/>
                <w:szCs w:val="24"/>
              </w:rPr>
              <w:t>电缆支架、绝缘管材、绝缘材料</w:t>
            </w: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产品合格，本公司确定、配置和维护过程运行所需的基础设施。包括： 建筑物和相关设施；经营、办公设备，包括硬件和软件；车辆</w:t>
            </w:r>
            <w:r w:rsidR="000A2B54" w:rsidRPr="00CD6888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信息和</w:t>
            </w:r>
            <w:proofErr w:type="gramStart"/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通迅</w:t>
            </w:r>
            <w:proofErr w:type="gramEnd"/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技术。</w:t>
            </w:r>
          </w:p>
          <w:p w:rsidR="00C77A7D" w:rsidRPr="00CD6888" w:rsidRDefault="00C77A7D" w:rsidP="0022715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无特种设备。</w:t>
            </w:r>
          </w:p>
          <w:p w:rsidR="00C77A7D" w:rsidRPr="00CD6888" w:rsidRDefault="00C77A7D" w:rsidP="0022715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 xml:space="preserve">过程运行环境： </w:t>
            </w:r>
          </w:p>
          <w:p w:rsidR="00C77A7D" w:rsidRPr="00CD6888" w:rsidRDefault="00C77A7D" w:rsidP="0022715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本公司根据产品和服务特点，确定、提供并维护过程运行所需要的环境，包括社会因素如无歧</w:t>
            </w: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 xml:space="preserve">视、和谐稳定、无对抗；心理因素如舒缓心理压力、预防过度疲劳、保护个人情感；物理因素如温度、热量、湿度、照明、空气流通、卫生、噪声等。以获得合格产品和服务。 </w:t>
            </w:r>
          </w:p>
          <w:p w:rsidR="00C77A7D" w:rsidRPr="00CD6888" w:rsidRDefault="00C77A7D" w:rsidP="0022715B">
            <w:pPr>
              <w:pStyle w:val="a0"/>
              <w:spacing w:line="360" w:lineRule="auto"/>
              <w:rPr>
                <w:rFonts w:ascii="楷体" w:eastAsia="楷体" w:hAnsi="楷体" w:cs="楷体"/>
                <w:szCs w:val="24"/>
              </w:rPr>
            </w:pPr>
            <w:r w:rsidRPr="00CD6888">
              <w:rPr>
                <w:rFonts w:ascii="楷体" w:eastAsia="楷体" w:hAnsi="楷体" w:cs="楷体" w:hint="eastAsia"/>
                <w:szCs w:val="24"/>
              </w:rPr>
              <w:t>——</w:t>
            </w:r>
            <w:proofErr w:type="gramStart"/>
            <w:r w:rsidRPr="00CD6888">
              <w:rPr>
                <w:rFonts w:ascii="楷体" w:eastAsia="楷体" w:hAnsi="楷体" w:cs="楷体" w:hint="eastAsia"/>
                <w:szCs w:val="24"/>
              </w:rPr>
              <w:t>查上述</w:t>
            </w:r>
            <w:proofErr w:type="gramEnd"/>
            <w:r w:rsidRPr="00CD6888">
              <w:rPr>
                <w:rFonts w:ascii="楷体" w:eastAsia="楷体" w:hAnsi="楷体" w:cs="楷体" w:hint="eastAsia"/>
                <w:szCs w:val="24"/>
              </w:rPr>
              <w:t>内容基本符合标准要求；</w:t>
            </w:r>
          </w:p>
        </w:tc>
        <w:tc>
          <w:tcPr>
            <w:tcW w:w="1050" w:type="dxa"/>
          </w:tcPr>
          <w:p w:rsidR="00C77A7D" w:rsidRPr="00CD6888" w:rsidRDefault="00C77A7D">
            <w:pPr>
              <w:spacing w:line="360" w:lineRule="auto"/>
              <w:rPr>
                <w:rFonts w:ascii="楷体" w:eastAsia="楷体" w:hAnsi="楷体"/>
                <w:color w:val="FF0000"/>
                <w:sz w:val="24"/>
                <w:szCs w:val="24"/>
              </w:rPr>
            </w:pPr>
          </w:p>
        </w:tc>
      </w:tr>
      <w:tr w:rsidR="00C77A7D" w:rsidRPr="00CD6888">
        <w:trPr>
          <w:trHeight w:val="516"/>
        </w:trPr>
        <w:tc>
          <w:tcPr>
            <w:tcW w:w="1809" w:type="dxa"/>
            <w:vAlign w:val="center"/>
          </w:tcPr>
          <w:p w:rsidR="00C77A7D" w:rsidRPr="00CD6888" w:rsidRDefault="00C77A7D">
            <w:pPr>
              <w:spacing w:line="360" w:lineRule="auto"/>
              <w:rPr>
                <w:rFonts w:ascii="楷体" w:eastAsia="楷体" w:hAnsi="楷体" w:cs="华文楷体"/>
                <w:sz w:val="24"/>
                <w:szCs w:val="24"/>
              </w:rPr>
            </w:pP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lastRenderedPageBreak/>
              <w:t>人力资源、能力、意识</w:t>
            </w:r>
          </w:p>
        </w:tc>
        <w:tc>
          <w:tcPr>
            <w:tcW w:w="1311" w:type="dxa"/>
          </w:tcPr>
          <w:p w:rsidR="00C77A7D" w:rsidRPr="00CD6888" w:rsidRDefault="00C77A7D" w:rsidP="001209FF">
            <w:pPr>
              <w:spacing w:line="360" w:lineRule="auto"/>
              <w:rPr>
                <w:rFonts w:ascii="楷体" w:eastAsia="楷体" w:hAnsi="楷体" w:cs="华文楷体"/>
                <w:sz w:val="24"/>
                <w:szCs w:val="24"/>
              </w:rPr>
            </w:pP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Q7.1.2、QEO7.2、7.3</w:t>
            </w:r>
          </w:p>
        </w:tc>
        <w:tc>
          <w:tcPr>
            <w:tcW w:w="10539" w:type="dxa"/>
          </w:tcPr>
          <w:p w:rsidR="00C77A7D" w:rsidRPr="00CD6888" w:rsidRDefault="00C77A7D" w:rsidP="001209FF">
            <w:pPr>
              <w:spacing w:line="360" w:lineRule="auto"/>
              <w:ind w:firstLine="420"/>
              <w:rPr>
                <w:rFonts w:ascii="楷体" w:eastAsia="楷体" w:hAnsi="楷体" w:cs="华文楷体"/>
                <w:sz w:val="24"/>
                <w:szCs w:val="24"/>
              </w:rPr>
            </w:pP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编制了《人力资源控制程序</w:t>
            </w:r>
            <w:r w:rsidR="00CD6888">
              <w:rPr>
                <w:rFonts w:ascii="楷体" w:eastAsia="楷体" w:hAnsi="楷体" w:cs="华文楷体" w:hint="eastAsia"/>
                <w:sz w:val="24"/>
                <w:szCs w:val="24"/>
              </w:rPr>
              <w:t>SDTS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.CX06</w:t>
            </w:r>
            <w:r w:rsidR="006A58C6">
              <w:rPr>
                <w:rFonts w:ascii="楷体" w:eastAsia="楷体" w:hAnsi="楷体" w:cs="华文楷体" w:hint="eastAsia"/>
                <w:sz w:val="24"/>
                <w:szCs w:val="24"/>
              </w:rPr>
              <w:t>-2018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》，规定了人力资源配备、培训计划与实施，考核与认可等予以规定。</w:t>
            </w:r>
          </w:p>
          <w:p w:rsidR="00C77A7D" w:rsidRPr="00CD6888" w:rsidRDefault="00C77A7D" w:rsidP="001209FF">
            <w:pPr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企业配置了适宜的人员：如办公室人员、管理人员、业务人员、检验人员、财务人员等；人员配置基本满足日常管理体系运行要求；</w:t>
            </w:r>
            <w:r w:rsidR="007B6C79" w:rsidRPr="00CD6888">
              <w:rPr>
                <w:rFonts w:ascii="楷体" w:eastAsia="楷体" w:hAnsi="楷体" w:cs="华文楷体" w:hint="eastAsia"/>
                <w:sz w:val="24"/>
                <w:szCs w:val="24"/>
              </w:rPr>
              <w:t>经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确认该企业未涉及到特殊作业，以及特种作业人员。</w:t>
            </w:r>
          </w:p>
          <w:p w:rsidR="00C77A7D" w:rsidRPr="00CD6888" w:rsidRDefault="00C77A7D" w:rsidP="001209FF">
            <w:pPr>
              <w:spacing w:line="360" w:lineRule="auto"/>
              <w:ind w:firstLine="420"/>
              <w:rPr>
                <w:rFonts w:ascii="楷体" w:eastAsia="楷体" w:hAnsi="楷体" w:cs="华文楷体"/>
                <w:sz w:val="24"/>
                <w:szCs w:val="24"/>
              </w:rPr>
            </w:pP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编制了《岗位工作人员任职要求》，对总经理、管代、各部门负责人、保管员、质检员、业务员、内审员等岗位规定了年龄、学历、工作经历、工作能力、培训等方面的任职要求及岗位职责。</w:t>
            </w:r>
          </w:p>
          <w:p w:rsidR="00C77A7D" w:rsidRPr="00CD6888" w:rsidRDefault="00A41B1C" w:rsidP="001209FF">
            <w:pPr>
              <w:spacing w:line="360" w:lineRule="auto"/>
              <w:ind w:firstLine="420"/>
              <w:rPr>
                <w:rFonts w:ascii="楷体" w:eastAsia="楷体" w:hAnsi="楷体" w:cs="华文楷体"/>
                <w:sz w:val="24"/>
                <w:szCs w:val="24"/>
              </w:rPr>
            </w:pP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办公室</w:t>
            </w:r>
            <w:r w:rsidR="00C77A7D" w:rsidRPr="00CD6888">
              <w:rPr>
                <w:rFonts w:ascii="楷体" w:eastAsia="楷体" w:hAnsi="楷体" w:cs="华文楷体" w:hint="eastAsia"/>
                <w:sz w:val="24"/>
                <w:szCs w:val="24"/>
              </w:rPr>
              <w:t>主任对各岗位人员进行能力考核，根据结果采取措施，通常是采取培训方式。</w:t>
            </w:r>
          </w:p>
          <w:p w:rsidR="00C77A7D" w:rsidRPr="00CD6888" w:rsidRDefault="00C77A7D" w:rsidP="001209FF">
            <w:pPr>
              <w:spacing w:line="360" w:lineRule="auto"/>
              <w:rPr>
                <w:rFonts w:ascii="楷体" w:eastAsia="楷体" w:hAnsi="楷体" w:cs="华文楷体"/>
                <w:sz w:val="24"/>
                <w:szCs w:val="24"/>
              </w:rPr>
            </w:pP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查到“2021</w:t>
            </w:r>
            <w:r w:rsidR="00D449E9" w:rsidRPr="00CD6888">
              <w:rPr>
                <w:rFonts w:ascii="楷体" w:eastAsia="楷体" w:hAnsi="楷体" w:cs="华文楷体" w:hint="eastAsia"/>
                <w:sz w:val="24"/>
                <w:szCs w:val="24"/>
              </w:rPr>
              <w:t>-2022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年度培训计划”，</w:t>
            </w:r>
            <w:r w:rsidRPr="00CD6888">
              <w:rPr>
                <w:rFonts w:ascii="楷体" w:eastAsia="楷体" w:hAnsi="楷体" w:cs="华文楷体" w:hint="eastAsia"/>
                <w:sz w:val="24"/>
              </w:rPr>
              <w:t xml:space="preserve"> 制表：</w:t>
            </w:r>
            <w:r w:rsidR="00640BFC">
              <w:rPr>
                <w:rFonts w:ascii="楷体" w:eastAsia="楷体" w:hAnsi="楷体" w:cs="华文楷体" w:hint="eastAsia"/>
                <w:sz w:val="24"/>
                <w:szCs w:val="24"/>
              </w:rPr>
              <w:t>杨德国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，批准：</w:t>
            </w:r>
            <w:r w:rsidR="00640BFC">
              <w:rPr>
                <w:rFonts w:ascii="楷体" w:eastAsia="楷体" w:hAnsi="楷体" w:cs="华文楷体" w:hint="eastAsia"/>
                <w:sz w:val="24"/>
                <w:szCs w:val="24"/>
              </w:rPr>
              <w:t>张舜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，日期：202</w:t>
            </w:r>
            <w:r w:rsidR="001209FF" w:rsidRPr="00CD6888">
              <w:rPr>
                <w:rFonts w:ascii="楷体" w:eastAsia="楷体" w:hAnsi="楷体" w:cs="华文楷体" w:hint="eastAsia"/>
                <w:sz w:val="24"/>
                <w:szCs w:val="24"/>
              </w:rPr>
              <w:t>1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年</w:t>
            </w:r>
            <w:r w:rsidR="00640BFC">
              <w:rPr>
                <w:rFonts w:ascii="楷体" w:eastAsia="楷体" w:hAnsi="楷体" w:cs="华文楷体" w:hint="eastAsia"/>
                <w:sz w:val="24"/>
                <w:szCs w:val="24"/>
              </w:rPr>
              <w:t>7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月</w:t>
            </w:r>
            <w:r w:rsidR="00640BFC">
              <w:rPr>
                <w:rFonts w:ascii="楷体" w:eastAsia="楷体" w:hAnsi="楷体" w:cs="华文楷体" w:hint="eastAsia"/>
                <w:sz w:val="24"/>
                <w:szCs w:val="24"/>
              </w:rPr>
              <w:t>2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日。培训内容涉及：质量环境安全标准培训、内审员培训、技能培训、管理制度培训、法律法规、作业指导书培训、</w:t>
            </w:r>
            <w:r w:rsidR="00D449E9" w:rsidRPr="00CD6888">
              <w:rPr>
                <w:rFonts w:ascii="楷体" w:eastAsia="楷体" w:hAnsi="楷体" w:cs="宋体" w:hint="eastAsia"/>
                <w:kern w:val="0"/>
                <w:sz w:val="24"/>
              </w:rPr>
              <w:t>检验员培训、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消防安全知识培训、应急预案与响应培训等。</w:t>
            </w:r>
          </w:p>
          <w:p w:rsidR="00C77A7D" w:rsidRPr="00CD6888" w:rsidRDefault="00C77A7D" w:rsidP="005D1B04">
            <w:pPr>
              <w:rPr>
                <w:rFonts w:ascii="楷体" w:eastAsia="楷体" w:hAnsi="楷体" w:cs="华文楷体"/>
                <w:sz w:val="24"/>
                <w:szCs w:val="24"/>
              </w:rPr>
            </w:pP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查到：1、《培训记录表》，202</w:t>
            </w:r>
            <w:r w:rsidR="001209FF" w:rsidRPr="00CD6888">
              <w:rPr>
                <w:rFonts w:ascii="楷体" w:eastAsia="楷体" w:hAnsi="楷体" w:cs="华文楷体" w:hint="eastAsia"/>
                <w:sz w:val="24"/>
                <w:szCs w:val="24"/>
              </w:rPr>
              <w:t>1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.</w:t>
            </w:r>
            <w:r w:rsidR="00640BFC">
              <w:rPr>
                <w:rFonts w:ascii="楷体" w:eastAsia="楷体" w:hAnsi="楷体" w:cs="华文楷体" w:hint="eastAsia"/>
                <w:sz w:val="24"/>
                <w:szCs w:val="24"/>
              </w:rPr>
              <w:t>5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.</w:t>
            </w:r>
            <w:r w:rsidR="00640BFC">
              <w:rPr>
                <w:rFonts w:ascii="楷体" w:eastAsia="楷体" w:hAnsi="楷体" w:cs="华文楷体" w:hint="eastAsia"/>
                <w:sz w:val="24"/>
                <w:szCs w:val="24"/>
              </w:rPr>
              <w:t>10-12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日</w:t>
            </w:r>
            <w:r w:rsidR="00640BFC" w:rsidRPr="00640BFC">
              <w:rPr>
                <w:rFonts w:ascii="楷体" w:eastAsia="楷体" w:hAnsi="楷体" w:cs="华文楷体" w:hint="eastAsia"/>
                <w:sz w:val="24"/>
                <w:szCs w:val="24"/>
              </w:rPr>
              <w:t>ISO9001/ISO14001/ISO45001</w:t>
            </w:r>
            <w:r w:rsidR="005D1B04" w:rsidRPr="00CD6888">
              <w:rPr>
                <w:rFonts w:ascii="楷体" w:eastAsia="楷体" w:hAnsi="楷体" w:cs="华文楷体" w:hint="eastAsia"/>
                <w:sz w:val="24"/>
                <w:szCs w:val="24"/>
              </w:rPr>
              <w:t>标准的宣贯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，全体人员参加，记录了培训内容摘要，通过现场提问答辩对培训效果予以考核评价，考核合格率100%。培训老师：</w:t>
            </w:r>
            <w:r w:rsidR="001209FF" w:rsidRPr="00CD6888">
              <w:rPr>
                <w:rFonts w:ascii="楷体" w:eastAsia="楷体" w:hAnsi="楷体" w:cs="华文楷体" w:hint="eastAsia"/>
                <w:sz w:val="24"/>
                <w:szCs w:val="24"/>
              </w:rPr>
              <w:t>高老师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。</w:t>
            </w:r>
          </w:p>
          <w:p w:rsidR="00C77A7D" w:rsidRPr="00CD6888" w:rsidRDefault="00C77A7D" w:rsidP="001209FF">
            <w:pPr>
              <w:spacing w:line="360" w:lineRule="auto"/>
              <w:ind w:firstLine="420"/>
              <w:rPr>
                <w:rFonts w:ascii="楷体" w:eastAsia="楷体" w:hAnsi="楷体" w:cs="华文楷体"/>
                <w:sz w:val="24"/>
                <w:szCs w:val="24"/>
              </w:rPr>
            </w:pP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2、2021年</w:t>
            </w:r>
            <w:r w:rsidR="00640BFC">
              <w:rPr>
                <w:rFonts w:ascii="楷体" w:eastAsia="楷体" w:hAnsi="楷体" w:cs="华文楷体" w:hint="eastAsia"/>
                <w:sz w:val="24"/>
                <w:szCs w:val="24"/>
              </w:rPr>
              <w:t>7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月</w:t>
            </w:r>
            <w:r w:rsidR="00640BFC">
              <w:rPr>
                <w:rFonts w:ascii="楷体" w:eastAsia="楷体" w:hAnsi="楷体" w:cs="华文楷体" w:hint="eastAsia"/>
                <w:sz w:val="24"/>
                <w:szCs w:val="24"/>
              </w:rPr>
              <w:t>6-8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日培训题目：</w:t>
            </w:r>
            <w:r w:rsidR="00640BFC" w:rsidRPr="00640BFC">
              <w:rPr>
                <w:rFonts w:ascii="楷体" w:eastAsia="楷体" w:hAnsi="楷体" w:cs="华文楷体" w:hint="eastAsia"/>
                <w:sz w:val="24"/>
                <w:szCs w:val="24"/>
              </w:rPr>
              <w:t>质量、环境、职业健康安全管理体系管理手册和程序文件、质量、环境、安全意识</w:t>
            </w:r>
            <w:r w:rsidR="00D96684" w:rsidRPr="00CD6888">
              <w:rPr>
                <w:rFonts w:ascii="楷体" w:eastAsia="楷体" w:hAnsi="楷体" w:cs="华文楷体" w:hint="eastAsia"/>
                <w:sz w:val="24"/>
                <w:szCs w:val="24"/>
              </w:rPr>
              <w:t>培训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，</w:t>
            </w:r>
            <w:r w:rsidR="00640BFC">
              <w:rPr>
                <w:rFonts w:ascii="楷体" w:eastAsia="楷体" w:hAnsi="楷体" w:cs="华文楷体" w:hint="eastAsia"/>
                <w:sz w:val="24"/>
                <w:szCs w:val="24"/>
              </w:rPr>
              <w:t>全体</w:t>
            </w:r>
            <w:r w:rsidR="00D96684" w:rsidRPr="00CD6888">
              <w:rPr>
                <w:rFonts w:ascii="楷体" w:eastAsia="楷体" w:hAnsi="楷体" w:hint="eastAsia"/>
                <w:bCs/>
                <w:sz w:val="24"/>
              </w:rPr>
              <w:t>人员</w:t>
            </w:r>
            <w:r w:rsidR="00D96684" w:rsidRPr="00CD6888">
              <w:rPr>
                <w:rFonts w:ascii="楷体" w:eastAsia="楷体" w:hAnsi="楷体" w:cs="华文楷体" w:hint="eastAsia"/>
                <w:sz w:val="24"/>
                <w:szCs w:val="24"/>
              </w:rPr>
              <w:t>参加，记录了培训内容摘要，通过</w:t>
            </w:r>
            <w:r w:rsidR="00B51077" w:rsidRPr="00CD6888">
              <w:rPr>
                <w:rFonts w:ascii="楷体" w:eastAsia="楷体" w:hAnsi="楷体" w:hint="eastAsia"/>
                <w:bCs/>
                <w:sz w:val="24"/>
              </w:rPr>
              <w:t>现场讨论</w:t>
            </w:r>
            <w:r w:rsidR="00D96684" w:rsidRPr="00CD6888">
              <w:rPr>
                <w:rFonts w:ascii="楷体" w:eastAsia="楷体" w:hAnsi="楷体" w:cs="华文楷体" w:hint="eastAsia"/>
                <w:sz w:val="24"/>
                <w:szCs w:val="24"/>
              </w:rPr>
              <w:t>，考核合格率100%。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培训老师：</w:t>
            </w:r>
            <w:r w:rsidR="00640BFC">
              <w:rPr>
                <w:rFonts w:ascii="楷体" w:eastAsia="楷体" w:hAnsi="楷体" w:cs="华文楷体" w:hint="eastAsia"/>
                <w:sz w:val="24"/>
                <w:szCs w:val="24"/>
              </w:rPr>
              <w:t>张舜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。</w:t>
            </w:r>
          </w:p>
          <w:p w:rsidR="00C77A7D" w:rsidRPr="00CD6888" w:rsidRDefault="00C77A7D" w:rsidP="001209FF">
            <w:pPr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lastRenderedPageBreak/>
              <w:t>3、2021年</w:t>
            </w:r>
            <w:r w:rsidR="00640BFC">
              <w:rPr>
                <w:rFonts w:ascii="楷体" w:eastAsia="楷体" w:hAnsi="楷体" w:cs="华文楷体" w:hint="eastAsia"/>
                <w:sz w:val="24"/>
                <w:szCs w:val="24"/>
              </w:rPr>
              <w:t>9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月</w:t>
            </w:r>
            <w:r w:rsidR="00640BFC">
              <w:rPr>
                <w:rFonts w:ascii="楷体" w:eastAsia="楷体" w:hAnsi="楷体" w:cs="华文楷体" w:hint="eastAsia"/>
                <w:sz w:val="24"/>
                <w:szCs w:val="24"/>
              </w:rPr>
              <w:t>22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日</w:t>
            </w:r>
            <w:r w:rsidR="005D1B04" w:rsidRPr="00CD6888">
              <w:rPr>
                <w:rFonts w:ascii="楷体" w:eastAsia="楷体" w:hAnsi="楷体" w:hint="eastAsia"/>
                <w:sz w:val="24"/>
              </w:rPr>
              <w:t>组织关键、特殊过程的操作技能和</w:t>
            </w:r>
            <w:r w:rsidR="005D1B04" w:rsidRPr="00640BFC">
              <w:rPr>
                <w:rFonts w:ascii="楷体" w:eastAsia="楷体" w:hAnsi="楷体" w:cs="华文楷体" w:hint="eastAsia"/>
                <w:sz w:val="24"/>
                <w:szCs w:val="24"/>
              </w:rPr>
              <w:t>改进环境表现</w:t>
            </w:r>
            <w:r w:rsidR="00640BFC" w:rsidRPr="00640BFC">
              <w:rPr>
                <w:rFonts w:ascii="楷体" w:eastAsia="楷体" w:hAnsi="楷体" w:cs="华文楷体" w:hint="eastAsia"/>
                <w:sz w:val="24"/>
                <w:szCs w:val="24"/>
              </w:rPr>
              <w:t>、</w:t>
            </w:r>
            <w:r w:rsidR="00640BFC" w:rsidRPr="00640BFC">
              <w:rPr>
                <w:rFonts w:ascii="楷体" w:eastAsia="楷体" w:hAnsi="楷体" w:cs="华文楷体" w:hint="eastAsia"/>
                <w:sz w:val="24"/>
                <w:szCs w:val="24"/>
              </w:rPr>
              <w:t>销售技巧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培训，经</w:t>
            </w:r>
            <w:r w:rsidR="00AA458F" w:rsidRPr="00640BFC">
              <w:rPr>
                <w:rFonts w:ascii="楷体" w:eastAsia="楷体" w:hAnsi="楷体" w:cs="华文楷体" w:hint="eastAsia"/>
                <w:sz w:val="24"/>
                <w:szCs w:val="24"/>
              </w:rPr>
              <w:t>现场提问，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考核合格率100%。 培训老师：</w:t>
            </w:r>
            <w:r w:rsidR="00640BFC">
              <w:rPr>
                <w:rFonts w:ascii="楷体" w:eastAsia="楷体" w:hAnsi="楷体" w:cs="华文楷体" w:hint="eastAsia"/>
                <w:sz w:val="24"/>
                <w:szCs w:val="24"/>
              </w:rPr>
              <w:t>张舜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。</w:t>
            </w:r>
          </w:p>
          <w:p w:rsidR="007F6D9F" w:rsidRPr="00CD6888" w:rsidRDefault="007F6D9F" w:rsidP="00314589">
            <w:pPr>
              <w:pStyle w:val="a0"/>
              <w:ind w:firstLineChars="250" w:firstLine="600"/>
              <w:rPr>
                <w:rFonts w:ascii="楷体" w:eastAsia="楷体" w:hAnsi="楷体" w:cs="华文楷体"/>
                <w:szCs w:val="24"/>
              </w:rPr>
            </w:pPr>
            <w:r w:rsidRPr="00CD6888">
              <w:rPr>
                <w:rFonts w:ascii="楷体" w:eastAsia="楷体" w:hAnsi="楷体" w:cs="华文楷体" w:hint="eastAsia"/>
                <w:szCs w:val="24"/>
              </w:rPr>
              <w:t>4、2021年</w:t>
            </w:r>
            <w:r w:rsidR="00640BFC">
              <w:rPr>
                <w:rFonts w:ascii="楷体" w:eastAsia="楷体" w:hAnsi="楷体" w:cs="华文楷体" w:hint="eastAsia"/>
                <w:szCs w:val="24"/>
              </w:rPr>
              <w:t>12</w:t>
            </w:r>
            <w:r w:rsidRPr="00CD6888">
              <w:rPr>
                <w:rFonts w:ascii="楷体" w:eastAsia="楷体" w:hAnsi="楷体" w:cs="华文楷体" w:hint="eastAsia"/>
                <w:szCs w:val="24"/>
              </w:rPr>
              <w:t>月</w:t>
            </w:r>
            <w:r w:rsidR="00640BFC">
              <w:rPr>
                <w:rFonts w:ascii="楷体" w:eastAsia="楷体" w:hAnsi="楷体" w:cs="华文楷体" w:hint="eastAsia"/>
                <w:szCs w:val="24"/>
              </w:rPr>
              <w:t>8</w:t>
            </w:r>
            <w:r w:rsidR="003E3810" w:rsidRPr="00CD6888">
              <w:rPr>
                <w:rFonts w:ascii="楷体" w:eastAsia="楷体" w:hAnsi="楷体" w:cs="华文楷体" w:hint="eastAsia"/>
                <w:szCs w:val="24"/>
              </w:rPr>
              <w:t>日</w:t>
            </w:r>
            <w:r w:rsidRPr="00CD6888">
              <w:rPr>
                <w:rFonts w:ascii="楷体" w:eastAsia="楷体" w:hAnsi="楷体" w:cs="华文楷体" w:hint="eastAsia"/>
                <w:szCs w:val="24"/>
              </w:rPr>
              <w:t>进行</w:t>
            </w:r>
            <w:r w:rsidR="003E3810" w:rsidRPr="00CD6888">
              <w:rPr>
                <w:rFonts w:ascii="楷体" w:eastAsia="楷体" w:hAnsi="楷体" w:cs="华文楷体" w:hint="eastAsia"/>
                <w:szCs w:val="24"/>
              </w:rPr>
              <w:t>规章制度、作业指导书、法规</w:t>
            </w:r>
            <w:r w:rsidRPr="00CD6888">
              <w:rPr>
                <w:rFonts w:ascii="楷体" w:eastAsia="楷体" w:hAnsi="楷体" w:cs="华文楷体" w:hint="eastAsia"/>
                <w:szCs w:val="24"/>
              </w:rPr>
              <w:t>培训，</w:t>
            </w:r>
            <w:r w:rsidR="00E82FCD" w:rsidRPr="00CD6888">
              <w:rPr>
                <w:rFonts w:ascii="楷体" w:eastAsia="楷体" w:hAnsi="楷体" w:cs="华文楷体" w:hint="eastAsia"/>
                <w:szCs w:val="24"/>
              </w:rPr>
              <w:t>经</w:t>
            </w:r>
            <w:r w:rsidR="00314589" w:rsidRPr="00CD6888">
              <w:rPr>
                <w:rFonts w:ascii="楷体" w:eastAsia="楷体" w:hAnsi="楷体" w:cs="华文楷体" w:hint="eastAsia"/>
                <w:szCs w:val="24"/>
              </w:rPr>
              <w:t>现场讨论</w:t>
            </w:r>
            <w:r w:rsidR="00E82FCD" w:rsidRPr="00CD6888">
              <w:rPr>
                <w:rFonts w:ascii="楷体" w:eastAsia="楷体" w:hAnsi="楷体" w:cs="华文楷体" w:hint="eastAsia"/>
                <w:szCs w:val="24"/>
              </w:rPr>
              <w:t>，考核合格率100%。 培训老师：</w:t>
            </w:r>
            <w:r w:rsidR="00640BFC">
              <w:rPr>
                <w:rFonts w:ascii="楷体" w:eastAsia="楷体" w:hAnsi="楷体" w:cs="华文楷体" w:hint="eastAsia"/>
                <w:szCs w:val="24"/>
              </w:rPr>
              <w:t>张舜</w:t>
            </w:r>
            <w:r w:rsidR="00E82FCD" w:rsidRPr="00CD6888">
              <w:rPr>
                <w:rFonts w:ascii="楷体" w:eastAsia="楷体" w:hAnsi="楷体" w:cs="华文楷体" w:hint="eastAsia"/>
                <w:szCs w:val="24"/>
              </w:rPr>
              <w:t>。</w:t>
            </w:r>
          </w:p>
          <w:p w:rsidR="001209FF" w:rsidRPr="00CD6888" w:rsidRDefault="00C77A7D" w:rsidP="007F6D9F">
            <w:pPr>
              <w:spacing w:line="360" w:lineRule="auto"/>
              <w:ind w:firstLineChars="200" w:firstLine="480"/>
              <w:rPr>
                <w:rFonts w:ascii="楷体" w:eastAsia="楷体" w:hAnsi="楷体"/>
                <w:szCs w:val="21"/>
              </w:rPr>
            </w:pP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 w:rsidR="00C77A7D" w:rsidRPr="00CD6888" w:rsidRDefault="00C77A7D" w:rsidP="001209FF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 xml:space="preserve">公司无特种作业人员。 </w:t>
            </w:r>
          </w:p>
          <w:p w:rsidR="00C77A7D" w:rsidRPr="00CD6888" w:rsidRDefault="00C77A7D" w:rsidP="00AE41D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企业已对人力资源的管理、控制进行了策划，</w:t>
            </w:r>
            <w:r w:rsidR="001209FF" w:rsidRPr="00CD6888">
              <w:rPr>
                <w:rFonts w:ascii="楷体" w:eastAsia="楷体" w:hAnsi="楷体" w:cs="华文楷体" w:hint="eastAsia"/>
                <w:sz w:val="24"/>
                <w:szCs w:val="24"/>
              </w:rPr>
              <w:t>能严格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按照策划要求实施。</w:t>
            </w:r>
            <w:r w:rsidR="00AE41DF" w:rsidRPr="00CD6888">
              <w:rPr>
                <w:rFonts w:ascii="楷体" w:eastAsia="楷体" w:hAnsi="楷体" w:hint="eastAsia"/>
                <w:sz w:val="24"/>
                <w:szCs w:val="24"/>
              </w:rPr>
              <w:t>公司人力资源管理控制基本有效。</w:t>
            </w:r>
          </w:p>
        </w:tc>
        <w:tc>
          <w:tcPr>
            <w:tcW w:w="1050" w:type="dxa"/>
          </w:tcPr>
          <w:p w:rsidR="00C77A7D" w:rsidRPr="00CD6888" w:rsidRDefault="00C77A7D">
            <w:pPr>
              <w:spacing w:line="360" w:lineRule="auto"/>
              <w:rPr>
                <w:rFonts w:ascii="楷体" w:eastAsia="楷体" w:hAnsi="楷体"/>
                <w:color w:val="FF0000"/>
                <w:sz w:val="24"/>
                <w:szCs w:val="24"/>
              </w:rPr>
            </w:pPr>
          </w:p>
          <w:p w:rsidR="00C77A7D" w:rsidRPr="00CD6888" w:rsidRDefault="00C77A7D">
            <w:pPr>
              <w:spacing w:line="360" w:lineRule="auto"/>
              <w:rPr>
                <w:rFonts w:ascii="楷体" w:eastAsia="楷体" w:hAnsi="楷体"/>
                <w:color w:val="FF0000"/>
                <w:sz w:val="24"/>
                <w:szCs w:val="24"/>
              </w:rPr>
            </w:pPr>
          </w:p>
          <w:p w:rsidR="00C77A7D" w:rsidRPr="00CD6888" w:rsidRDefault="00C77A7D">
            <w:pPr>
              <w:spacing w:line="360" w:lineRule="auto"/>
              <w:rPr>
                <w:rFonts w:ascii="楷体" w:eastAsia="楷体" w:hAnsi="楷体"/>
                <w:color w:val="FF0000"/>
                <w:sz w:val="24"/>
                <w:szCs w:val="24"/>
              </w:rPr>
            </w:pPr>
          </w:p>
          <w:p w:rsidR="00C77A7D" w:rsidRPr="00CD6888" w:rsidRDefault="00C77A7D">
            <w:pPr>
              <w:pStyle w:val="a0"/>
              <w:rPr>
                <w:rFonts w:ascii="楷体" w:eastAsia="楷体" w:hAnsi="楷体"/>
                <w:color w:val="FF0000"/>
                <w:szCs w:val="24"/>
              </w:rPr>
            </w:pPr>
          </w:p>
          <w:p w:rsidR="00C77A7D" w:rsidRPr="00CD6888" w:rsidRDefault="00C77A7D">
            <w:pPr>
              <w:pStyle w:val="a0"/>
              <w:rPr>
                <w:rFonts w:ascii="楷体" w:eastAsia="楷体" w:hAnsi="楷体"/>
                <w:color w:val="FF0000"/>
                <w:szCs w:val="24"/>
              </w:rPr>
            </w:pPr>
          </w:p>
          <w:p w:rsidR="00C77A7D" w:rsidRPr="00CD6888" w:rsidRDefault="00C77A7D">
            <w:pPr>
              <w:pStyle w:val="a0"/>
              <w:rPr>
                <w:rFonts w:ascii="楷体" w:eastAsia="楷体" w:hAnsi="楷体"/>
                <w:color w:val="FF0000"/>
                <w:szCs w:val="24"/>
              </w:rPr>
            </w:pPr>
          </w:p>
          <w:p w:rsidR="00C77A7D" w:rsidRPr="00CD6888" w:rsidRDefault="00C77A7D">
            <w:pPr>
              <w:pStyle w:val="a0"/>
              <w:rPr>
                <w:rFonts w:ascii="楷体" w:eastAsia="楷体" w:hAnsi="楷体"/>
                <w:color w:val="FF0000"/>
                <w:szCs w:val="24"/>
              </w:rPr>
            </w:pPr>
          </w:p>
          <w:p w:rsidR="00C77A7D" w:rsidRPr="00CD6888" w:rsidRDefault="00C77A7D">
            <w:pPr>
              <w:pStyle w:val="a0"/>
              <w:rPr>
                <w:rFonts w:ascii="楷体" w:eastAsia="楷体" w:hAnsi="楷体"/>
                <w:color w:val="FF0000"/>
                <w:szCs w:val="24"/>
              </w:rPr>
            </w:pPr>
          </w:p>
          <w:p w:rsidR="00C77A7D" w:rsidRPr="00CD6888" w:rsidRDefault="00C77A7D">
            <w:pPr>
              <w:pStyle w:val="a0"/>
              <w:rPr>
                <w:rFonts w:ascii="楷体" w:eastAsia="楷体" w:hAnsi="楷体"/>
                <w:color w:val="FF0000"/>
                <w:szCs w:val="24"/>
              </w:rPr>
            </w:pPr>
          </w:p>
          <w:p w:rsidR="00C77A7D" w:rsidRPr="00CD6888" w:rsidRDefault="00C77A7D">
            <w:pPr>
              <w:spacing w:line="360" w:lineRule="auto"/>
              <w:rPr>
                <w:rFonts w:ascii="楷体" w:eastAsia="楷体" w:hAnsi="楷体"/>
                <w:color w:val="FF0000"/>
                <w:sz w:val="24"/>
                <w:szCs w:val="24"/>
              </w:rPr>
            </w:pPr>
          </w:p>
          <w:p w:rsidR="001209FF" w:rsidRPr="00CD6888" w:rsidRDefault="001209FF" w:rsidP="001209FF">
            <w:pPr>
              <w:pStyle w:val="a0"/>
              <w:rPr>
                <w:rFonts w:ascii="楷体" w:eastAsia="楷体" w:hAnsi="楷体"/>
              </w:rPr>
            </w:pPr>
          </w:p>
          <w:p w:rsidR="001209FF" w:rsidRPr="00CD6888" w:rsidRDefault="001209FF" w:rsidP="001209FF">
            <w:pPr>
              <w:pStyle w:val="a0"/>
              <w:rPr>
                <w:rFonts w:ascii="楷体" w:eastAsia="楷体" w:hAnsi="楷体"/>
              </w:rPr>
            </w:pPr>
          </w:p>
          <w:p w:rsidR="001209FF" w:rsidRPr="00CD6888" w:rsidRDefault="001209FF" w:rsidP="001209FF">
            <w:pPr>
              <w:pStyle w:val="a0"/>
              <w:rPr>
                <w:rFonts w:ascii="楷体" w:eastAsia="楷体" w:hAnsi="楷体"/>
              </w:rPr>
            </w:pPr>
          </w:p>
          <w:p w:rsidR="001209FF" w:rsidRPr="00CD6888" w:rsidRDefault="001209FF" w:rsidP="001209FF">
            <w:pPr>
              <w:pStyle w:val="a0"/>
              <w:rPr>
                <w:rFonts w:ascii="楷体" w:eastAsia="楷体" w:hAnsi="楷体"/>
              </w:rPr>
            </w:pPr>
          </w:p>
          <w:p w:rsidR="001209FF" w:rsidRPr="00CD6888" w:rsidRDefault="001209FF" w:rsidP="001209FF">
            <w:pPr>
              <w:pStyle w:val="a0"/>
              <w:rPr>
                <w:rFonts w:ascii="楷体" w:eastAsia="楷体" w:hAnsi="楷体"/>
              </w:rPr>
            </w:pPr>
          </w:p>
          <w:p w:rsidR="001209FF" w:rsidRPr="00CD6888" w:rsidRDefault="001209FF" w:rsidP="001209FF">
            <w:pPr>
              <w:pStyle w:val="a0"/>
              <w:rPr>
                <w:rFonts w:ascii="楷体" w:eastAsia="楷体" w:hAnsi="楷体"/>
              </w:rPr>
            </w:pPr>
          </w:p>
          <w:p w:rsidR="001209FF" w:rsidRPr="00CD6888" w:rsidRDefault="001209FF" w:rsidP="001209FF">
            <w:pPr>
              <w:pStyle w:val="a0"/>
              <w:rPr>
                <w:rFonts w:ascii="楷体" w:eastAsia="楷体" w:hAnsi="楷体"/>
              </w:rPr>
            </w:pPr>
          </w:p>
          <w:p w:rsidR="001209FF" w:rsidRPr="00CD6888" w:rsidRDefault="001209FF" w:rsidP="001209FF">
            <w:pPr>
              <w:pStyle w:val="a0"/>
              <w:rPr>
                <w:rFonts w:ascii="楷体" w:eastAsia="楷体" w:hAnsi="楷体"/>
              </w:rPr>
            </w:pPr>
          </w:p>
          <w:p w:rsidR="001209FF" w:rsidRPr="00CD6888" w:rsidRDefault="001209FF" w:rsidP="001209FF">
            <w:pPr>
              <w:pStyle w:val="a0"/>
              <w:rPr>
                <w:rFonts w:ascii="楷体" w:eastAsia="楷体" w:hAnsi="楷体"/>
              </w:rPr>
            </w:pPr>
          </w:p>
          <w:p w:rsidR="001209FF" w:rsidRPr="00CD6888" w:rsidRDefault="001209FF" w:rsidP="001209FF">
            <w:pPr>
              <w:pStyle w:val="a0"/>
              <w:rPr>
                <w:rFonts w:ascii="楷体" w:eastAsia="楷体" w:hAnsi="楷体"/>
              </w:rPr>
            </w:pPr>
          </w:p>
          <w:p w:rsidR="001209FF" w:rsidRPr="00CD6888" w:rsidRDefault="001209FF" w:rsidP="001209FF">
            <w:pPr>
              <w:pStyle w:val="a0"/>
              <w:rPr>
                <w:rFonts w:ascii="楷体" w:eastAsia="楷体" w:hAnsi="楷体"/>
              </w:rPr>
            </w:pPr>
          </w:p>
          <w:p w:rsidR="001209FF" w:rsidRPr="00CD6888" w:rsidRDefault="001209FF" w:rsidP="001209FF">
            <w:pPr>
              <w:pStyle w:val="a0"/>
              <w:rPr>
                <w:rFonts w:ascii="楷体" w:eastAsia="楷体" w:hAnsi="楷体"/>
              </w:rPr>
            </w:pPr>
          </w:p>
          <w:p w:rsidR="001209FF" w:rsidRPr="00CD6888" w:rsidRDefault="001209FF" w:rsidP="001209FF">
            <w:pPr>
              <w:pStyle w:val="a0"/>
              <w:rPr>
                <w:rFonts w:ascii="楷体" w:eastAsia="楷体" w:hAnsi="楷体"/>
              </w:rPr>
            </w:pPr>
          </w:p>
        </w:tc>
      </w:tr>
      <w:tr w:rsidR="00C77A7D" w:rsidRPr="00CD6888">
        <w:trPr>
          <w:trHeight w:val="1380"/>
        </w:trPr>
        <w:tc>
          <w:tcPr>
            <w:tcW w:w="1809" w:type="dxa"/>
            <w:vAlign w:val="center"/>
          </w:tcPr>
          <w:p w:rsidR="00C77A7D" w:rsidRPr="00CD6888" w:rsidRDefault="00C77A7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D6888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形成文件的信息</w:t>
            </w:r>
          </w:p>
        </w:tc>
        <w:tc>
          <w:tcPr>
            <w:tcW w:w="1311" w:type="dxa"/>
          </w:tcPr>
          <w:p w:rsidR="00C77A7D" w:rsidRPr="00CD6888" w:rsidRDefault="00C77A7D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CD6888">
              <w:rPr>
                <w:rFonts w:ascii="楷体" w:eastAsia="楷体" w:hAnsi="楷体" w:cs="Arial" w:hint="eastAsia"/>
                <w:sz w:val="24"/>
                <w:szCs w:val="24"/>
              </w:rPr>
              <w:t>QEO7.5</w:t>
            </w:r>
          </w:p>
        </w:tc>
        <w:tc>
          <w:tcPr>
            <w:tcW w:w="10539" w:type="dxa"/>
          </w:tcPr>
          <w:p w:rsidR="00C77A7D" w:rsidRPr="00CD6888" w:rsidRDefault="00C77A7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D6888">
              <w:rPr>
                <w:rFonts w:ascii="楷体" w:eastAsia="楷体" w:hAnsi="楷体" w:cs="宋体" w:hint="eastAsia"/>
                <w:sz w:val="24"/>
                <w:szCs w:val="24"/>
              </w:rPr>
              <w:t>编制了《文件控制程序</w:t>
            </w:r>
            <w:r w:rsidR="00CD6888">
              <w:rPr>
                <w:rFonts w:ascii="楷体" w:eastAsia="楷体" w:hAnsi="楷体" w:hint="eastAsia"/>
                <w:sz w:val="24"/>
              </w:rPr>
              <w:t>SDTS</w:t>
            </w:r>
            <w:r w:rsidRPr="00CD6888">
              <w:rPr>
                <w:rFonts w:ascii="楷体" w:eastAsia="楷体" w:hAnsi="楷体" w:hint="eastAsia"/>
                <w:sz w:val="24"/>
              </w:rPr>
              <w:t>.CX01</w:t>
            </w:r>
            <w:r w:rsidR="006A58C6">
              <w:rPr>
                <w:rFonts w:ascii="楷体" w:eastAsia="楷体" w:hAnsi="楷体" w:hint="eastAsia"/>
                <w:sz w:val="24"/>
              </w:rPr>
              <w:t>-2018</w:t>
            </w:r>
            <w:r w:rsidRPr="00CD6888">
              <w:rPr>
                <w:rFonts w:ascii="楷体" w:eastAsia="楷体" w:hAnsi="楷体" w:cs="宋体" w:hint="eastAsia"/>
                <w:sz w:val="24"/>
                <w:szCs w:val="24"/>
              </w:rPr>
              <w:t>》、《记录控制程序</w:t>
            </w:r>
            <w:r w:rsidR="00CD6888">
              <w:rPr>
                <w:rFonts w:ascii="楷体" w:eastAsia="楷体" w:hAnsi="楷体" w:hint="eastAsia"/>
                <w:sz w:val="24"/>
              </w:rPr>
              <w:t>SDTS</w:t>
            </w:r>
            <w:r w:rsidRPr="00CD6888">
              <w:rPr>
                <w:rFonts w:ascii="楷体" w:eastAsia="楷体" w:hAnsi="楷体" w:hint="eastAsia"/>
                <w:sz w:val="24"/>
              </w:rPr>
              <w:t>.CX03</w:t>
            </w:r>
            <w:r w:rsidR="006A58C6">
              <w:rPr>
                <w:rFonts w:ascii="楷体" w:eastAsia="楷体" w:hAnsi="楷体" w:hint="eastAsia"/>
                <w:sz w:val="24"/>
              </w:rPr>
              <w:t>-2018</w:t>
            </w:r>
            <w:r w:rsidRPr="00CD6888">
              <w:rPr>
                <w:rFonts w:ascii="楷体" w:eastAsia="楷体" w:hAnsi="楷体" w:cs="宋体" w:hint="eastAsia"/>
                <w:sz w:val="24"/>
                <w:szCs w:val="24"/>
              </w:rPr>
              <w:t>》，规定了对文件的编制、审批、更新、更改、现行修订状态、文件的发放、保存、使用、借阅、复制以及外来文件的管理、记录的形成和收集、传递和归档、储存和处理、分类和编码、借阅等，基本符合标准控制要求。</w:t>
            </w:r>
          </w:p>
          <w:p w:rsidR="00C77A7D" w:rsidRPr="00CD6888" w:rsidRDefault="00C77A7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D6888">
              <w:rPr>
                <w:rFonts w:ascii="楷体" w:eastAsia="楷体" w:hAnsi="楷体" w:cs="宋体" w:hint="eastAsia"/>
                <w:sz w:val="24"/>
                <w:szCs w:val="24"/>
              </w:rPr>
              <w:t>企业策划的体系文件主要包括：《质量、环境、职业健康安全管理手册》，《质量、环境、职业健康安全管理体系程序文件》，《</w:t>
            </w:r>
            <w:r w:rsidR="003D2CD9" w:rsidRPr="00CD6888">
              <w:rPr>
                <w:rFonts w:ascii="楷体" w:eastAsia="楷体" w:hAnsi="楷体" w:cs="宋体" w:hint="eastAsia"/>
                <w:sz w:val="24"/>
                <w:szCs w:val="24"/>
              </w:rPr>
              <w:t>三级</w:t>
            </w:r>
            <w:r w:rsidRPr="00CD6888">
              <w:rPr>
                <w:rFonts w:ascii="楷体" w:eastAsia="楷体" w:hAnsi="楷体" w:cs="宋体" w:hint="eastAsia"/>
                <w:sz w:val="24"/>
                <w:szCs w:val="24"/>
              </w:rPr>
              <w:t>文件》，以及相关运行记录等。以上文件</w:t>
            </w:r>
            <w:r w:rsidR="00D74736" w:rsidRPr="00CD6888">
              <w:rPr>
                <w:rFonts w:ascii="楷体" w:eastAsia="楷体" w:hAnsi="楷体" w:cs="宋体" w:hint="eastAsia"/>
                <w:sz w:val="24"/>
                <w:szCs w:val="24"/>
              </w:rPr>
              <w:t>发布实施日期20</w:t>
            </w:r>
            <w:r w:rsidR="00837D65">
              <w:rPr>
                <w:rFonts w:ascii="楷体" w:eastAsia="楷体" w:hAnsi="楷体" w:cs="宋体" w:hint="eastAsia"/>
                <w:sz w:val="24"/>
                <w:szCs w:val="24"/>
              </w:rPr>
              <w:t>18</w:t>
            </w:r>
            <w:r w:rsidR="00D74736" w:rsidRPr="00CD6888">
              <w:rPr>
                <w:rFonts w:ascii="楷体" w:eastAsia="楷体" w:hAnsi="楷体" w:cs="宋体" w:hint="eastAsia"/>
                <w:sz w:val="24"/>
                <w:szCs w:val="24"/>
              </w:rPr>
              <w:t>年</w:t>
            </w:r>
            <w:r w:rsidR="00837D65">
              <w:rPr>
                <w:rFonts w:ascii="楷体" w:eastAsia="楷体" w:hAnsi="楷体" w:cs="宋体" w:hint="eastAsia"/>
                <w:sz w:val="24"/>
                <w:szCs w:val="24"/>
              </w:rPr>
              <w:t>8</w:t>
            </w:r>
            <w:r w:rsidR="00D74736" w:rsidRPr="00CD6888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 w:rsidR="00837D65"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  <w:r w:rsidR="00D74736" w:rsidRPr="00CD6888">
              <w:rPr>
                <w:rFonts w:ascii="楷体" w:eastAsia="楷体" w:hAnsi="楷体" w:cs="宋体" w:hint="eastAsia"/>
                <w:sz w:val="24"/>
                <w:szCs w:val="24"/>
              </w:rPr>
              <w:t>日，</w:t>
            </w:r>
            <w:r w:rsidRPr="00CD6888">
              <w:rPr>
                <w:rFonts w:ascii="楷体" w:eastAsia="楷体" w:hAnsi="楷体" w:cs="宋体" w:hint="eastAsia"/>
                <w:sz w:val="24"/>
                <w:szCs w:val="24"/>
              </w:rPr>
              <w:t>编制</w:t>
            </w:r>
            <w:r w:rsidR="00A41B1C" w:rsidRPr="00CD6888">
              <w:rPr>
                <w:rFonts w:ascii="楷体" w:eastAsia="楷体" w:hAnsi="楷体" w:cs="宋体" w:hint="eastAsia"/>
                <w:sz w:val="24"/>
                <w:szCs w:val="24"/>
              </w:rPr>
              <w:t>办公室</w:t>
            </w:r>
            <w:r w:rsidRPr="00CD6888">
              <w:rPr>
                <w:rFonts w:ascii="楷体" w:eastAsia="楷体" w:hAnsi="楷体" w:cs="宋体" w:hint="eastAsia"/>
                <w:sz w:val="24"/>
                <w:szCs w:val="24"/>
              </w:rPr>
              <w:t>，审核</w:t>
            </w:r>
            <w:r w:rsidR="00CD6888">
              <w:rPr>
                <w:rFonts w:ascii="楷体" w:eastAsia="楷体" w:hAnsi="楷体" w:cs="宋体" w:hint="eastAsia"/>
                <w:sz w:val="24"/>
                <w:szCs w:val="24"/>
              </w:rPr>
              <w:t>杨德国</w:t>
            </w:r>
            <w:r w:rsidRPr="00CD6888">
              <w:rPr>
                <w:rFonts w:ascii="楷体" w:eastAsia="楷体" w:hAnsi="楷体" w:cs="宋体" w:hint="eastAsia"/>
                <w:sz w:val="24"/>
                <w:szCs w:val="24"/>
              </w:rPr>
              <w:t>，批准</w:t>
            </w:r>
            <w:r w:rsidR="00CD6888" w:rsidRPr="00CD6888">
              <w:rPr>
                <w:rFonts w:ascii="楷体" w:eastAsia="楷体" w:hAnsi="楷体" w:cs="宋体" w:hint="eastAsia"/>
                <w:sz w:val="24"/>
                <w:szCs w:val="24"/>
              </w:rPr>
              <w:t>张舜</w:t>
            </w:r>
            <w:r w:rsidRPr="00CD6888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C77A7D" w:rsidRPr="00CD6888" w:rsidRDefault="00C77A7D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D6888">
              <w:rPr>
                <w:rFonts w:ascii="楷体" w:eastAsia="楷体" w:hAnsi="楷体" w:cs="宋体" w:hint="eastAsia"/>
                <w:sz w:val="24"/>
                <w:szCs w:val="24"/>
              </w:rPr>
              <w:t>公司体系文件运行良好，能够满足经营需要。</w:t>
            </w:r>
          </w:p>
          <w:p w:rsidR="00C77A7D" w:rsidRPr="00CD6888" w:rsidRDefault="00C77A7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D6888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查见《受控文件清单》，登录有手册、程序、管理制度等受控文件，包含了体系要求的成文信息，文件规定基本符合组织实际，满足标准要求。</w:t>
            </w:r>
          </w:p>
          <w:p w:rsidR="00C77A7D" w:rsidRPr="00CD6888" w:rsidRDefault="00C77A7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D6888">
              <w:rPr>
                <w:rFonts w:ascii="楷体" w:eastAsia="楷体" w:hAnsi="楷体" w:cs="宋体" w:hint="eastAsia"/>
                <w:sz w:val="24"/>
                <w:szCs w:val="24"/>
              </w:rPr>
              <w:t>抽查以上体系文件，均有编制、审批人员，符合要求。</w:t>
            </w:r>
          </w:p>
          <w:p w:rsidR="00C77A7D" w:rsidRPr="00CD6888" w:rsidRDefault="00C77A7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D6888">
              <w:rPr>
                <w:rFonts w:ascii="楷体" w:eastAsia="楷体" w:hAnsi="楷体" w:cs="宋体" w:hint="eastAsia"/>
                <w:sz w:val="24"/>
                <w:szCs w:val="24"/>
              </w:rPr>
              <w:t>查文件发放情况：</w:t>
            </w:r>
          </w:p>
          <w:p w:rsidR="00C77A7D" w:rsidRPr="00CD6888" w:rsidRDefault="00C77A7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D6888">
              <w:rPr>
                <w:rFonts w:ascii="楷体" w:eastAsia="楷体" w:hAnsi="楷体" w:cs="宋体" w:hint="eastAsia"/>
                <w:sz w:val="24"/>
                <w:szCs w:val="24"/>
              </w:rPr>
              <w:t>提供了《文件发放、回收记录》，所有文件均由</w:t>
            </w:r>
            <w:r w:rsidR="00A41B1C" w:rsidRPr="00CD6888">
              <w:rPr>
                <w:rFonts w:ascii="楷体" w:eastAsia="楷体" w:hAnsi="楷体" w:cs="宋体" w:hint="eastAsia"/>
                <w:sz w:val="24"/>
                <w:szCs w:val="24"/>
              </w:rPr>
              <w:t>办公室</w:t>
            </w:r>
            <w:r w:rsidRPr="00CD6888">
              <w:rPr>
                <w:rFonts w:ascii="楷体" w:eastAsia="楷体" w:hAnsi="楷体" w:cs="宋体" w:hint="eastAsia"/>
                <w:sz w:val="24"/>
                <w:szCs w:val="24"/>
              </w:rPr>
              <w:t>发放，录有管理手册、程序、管理制度及标准、法律法规等外来文件。</w:t>
            </w:r>
          </w:p>
          <w:p w:rsidR="00C77A7D" w:rsidRPr="00CD6888" w:rsidRDefault="00C77A7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D6888">
              <w:rPr>
                <w:rFonts w:ascii="楷体" w:eastAsia="楷体" w:hAnsi="楷体" w:cs="宋体" w:hint="eastAsia"/>
                <w:sz w:val="24"/>
                <w:szCs w:val="24"/>
              </w:rPr>
              <w:t>查外来文件管理：</w:t>
            </w:r>
          </w:p>
          <w:p w:rsidR="00C77A7D" w:rsidRPr="00CD6888" w:rsidRDefault="00C77A7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D6888">
              <w:rPr>
                <w:rFonts w:ascii="楷体" w:eastAsia="楷体" w:hAnsi="楷体" w:cs="宋体" w:hint="eastAsia"/>
                <w:sz w:val="24"/>
                <w:szCs w:val="24"/>
              </w:rPr>
              <w:t>公司对外来文件及法律法规进行了收集、识别、分发、控制。外来文件采用了统一保管、借阅使用的方法进行控制。由</w:t>
            </w:r>
            <w:r w:rsidR="00A41B1C" w:rsidRPr="00CD6888">
              <w:rPr>
                <w:rFonts w:ascii="楷体" w:eastAsia="楷体" w:hAnsi="楷体" w:cs="宋体" w:hint="eastAsia"/>
                <w:sz w:val="24"/>
                <w:szCs w:val="24"/>
              </w:rPr>
              <w:t>办公室</w:t>
            </w:r>
            <w:r w:rsidRPr="00CD6888">
              <w:rPr>
                <w:rFonts w:ascii="楷体" w:eastAsia="楷体" w:hAnsi="楷体" w:cs="宋体" w:hint="eastAsia"/>
                <w:sz w:val="24"/>
                <w:szCs w:val="24"/>
              </w:rPr>
              <w:t>负责通过到主管部门、网上收集、标准发布部门进行购买，并对外来文件的识别、跟踪、控制。查到：《外来文件一览表（QMS）》、《法律法规清单（环境）》、《职业健康安全法律法规和其他要求清单》，有：《</w:t>
            </w:r>
            <w:r w:rsidR="00797E39" w:rsidRPr="00CD6888">
              <w:rPr>
                <w:rFonts w:ascii="楷体" w:eastAsia="楷体" w:hAnsi="楷体" w:cs="宋体" w:hint="eastAsia"/>
                <w:sz w:val="24"/>
                <w:szCs w:val="24"/>
              </w:rPr>
              <w:t>教学仪器产品一般质量要求</w:t>
            </w:r>
            <w:r w:rsidRPr="00CD6888">
              <w:rPr>
                <w:rFonts w:ascii="楷体" w:eastAsia="楷体" w:hAnsi="楷体" w:cs="宋体" w:hint="eastAsia"/>
                <w:sz w:val="24"/>
                <w:szCs w:val="24"/>
              </w:rPr>
              <w:t>》、</w:t>
            </w:r>
            <w:r w:rsidR="00D554CF" w:rsidRPr="00CD6888">
              <w:rPr>
                <w:rFonts w:ascii="楷体" w:eastAsia="楷体" w:hAnsi="楷体" w:cs="宋体" w:hint="eastAsia"/>
                <w:sz w:val="24"/>
                <w:szCs w:val="24"/>
              </w:rPr>
              <w:t>《儿童家具通用技术条件》、</w:t>
            </w:r>
            <w:r w:rsidRPr="00CD6888"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="00797E39" w:rsidRPr="00CD6888">
              <w:rPr>
                <w:rFonts w:ascii="楷体" w:eastAsia="楷体" w:hAnsi="楷体" w:cs="宋体"/>
                <w:sz w:val="24"/>
                <w:szCs w:val="24"/>
              </w:rPr>
              <w:t>学生用品的安全通用要求</w:t>
            </w:r>
            <w:r w:rsidRPr="00CD6888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797E39" w:rsidRPr="00CD6888">
              <w:rPr>
                <w:rFonts w:ascii="楷体" w:eastAsia="楷体" w:hAnsi="楷体" w:cs="宋体"/>
                <w:sz w:val="24"/>
                <w:szCs w:val="24"/>
              </w:rPr>
              <w:t>家具</w:t>
            </w:r>
            <w:r w:rsidR="00797E39" w:rsidRPr="00CD6888">
              <w:rPr>
                <w:rFonts w:ascii="宋体" w:hAnsi="宋体" w:cs="宋体" w:hint="eastAsia"/>
                <w:sz w:val="24"/>
                <w:szCs w:val="24"/>
              </w:rPr>
              <w:t> </w:t>
            </w:r>
            <w:r w:rsidR="00797E39" w:rsidRPr="00CD6888">
              <w:rPr>
                <w:rFonts w:ascii="楷体" w:eastAsia="楷体" w:hAnsi="楷体" w:cs="宋体"/>
                <w:sz w:val="24"/>
                <w:szCs w:val="24"/>
              </w:rPr>
              <w:t>桌、椅、凳类主要尺寸</w:t>
            </w:r>
            <w:r w:rsidRPr="00CD6888">
              <w:rPr>
                <w:rFonts w:ascii="楷体" w:eastAsia="楷体" w:hAnsi="楷体" w:cs="宋体" w:hint="eastAsia"/>
                <w:sz w:val="24"/>
                <w:szCs w:val="24"/>
              </w:rPr>
              <w:t>》、</w:t>
            </w:r>
            <w:r w:rsidR="001209FF" w:rsidRPr="00CD6888"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="00E24FF8" w:rsidRPr="00CD6888">
              <w:rPr>
                <w:rFonts w:ascii="楷体" w:eastAsia="楷体" w:hAnsi="楷体" w:cs="宋体" w:hint="eastAsia"/>
                <w:sz w:val="24"/>
                <w:szCs w:val="24"/>
              </w:rPr>
              <w:t>山东省劳动</w:t>
            </w:r>
            <w:r w:rsidR="00E24FF8" w:rsidRPr="00CD6888">
              <w:rPr>
                <w:rFonts w:ascii="楷体" w:eastAsia="楷体" w:hAnsi="楷体" w:cs="宋体"/>
                <w:sz w:val="24"/>
                <w:szCs w:val="24"/>
              </w:rPr>
              <w:t>保障监察</w:t>
            </w:r>
            <w:r w:rsidR="00E24FF8" w:rsidRPr="00CD6888">
              <w:rPr>
                <w:rFonts w:ascii="楷体" w:eastAsia="楷体" w:hAnsi="楷体" w:cs="宋体" w:hint="eastAsia"/>
                <w:sz w:val="24"/>
                <w:szCs w:val="24"/>
              </w:rPr>
              <w:t>条例</w:t>
            </w:r>
            <w:r w:rsidR="001209FF" w:rsidRPr="00CD6888">
              <w:rPr>
                <w:rFonts w:ascii="楷体" w:eastAsia="楷体" w:hAnsi="楷体" w:cs="宋体" w:hint="eastAsia"/>
                <w:sz w:val="24"/>
                <w:szCs w:val="24"/>
              </w:rPr>
              <w:t>》、</w:t>
            </w:r>
            <w:r w:rsidRPr="00CD6888"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="00797E39" w:rsidRPr="00CD6888">
              <w:rPr>
                <w:rFonts w:ascii="楷体" w:eastAsia="楷体" w:hAnsi="楷体" w:cs="宋体" w:hint="eastAsia"/>
                <w:sz w:val="24"/>
                <w:szCs w:val="24"/>
              </w:rPr>
              <w:t>中华人民共和国劳动法</w:t>
            </w:r>
            <w:r w:rsidRPr="00CD6888">
              <w:rPr>
                <w:rFonts w:ascii="楷体" w:eastAsia="楷体" w:hAnsi="楷体" w:cs="宋体" w:hint="eastAsia"/>
                <w:sz w:val="24"/>
                <w:szCs w:val="24"/>
              </w:rPr>
              <w:t>》</w:t>
            </w:r>
            <w:r w:rsidR="00797E39" w:rsidRPr="00CD6888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E24FF8" w:rsidRPr="00CD6888">
              <w:rPr>
                <w:rFonts w:ascii="楷体" w:eastAsia="楷体" w:hAnsi="楷体" w:cs="宋体" w:hint="eastAsia"/>
                <w:sz w:val="24"/>
                <w:szCs w:val="24"/>
              </w:rPr>
              <w:t>《中华人民共和国消防法》、</w:t>
            </w:r>
            <w:r w:rsidR="00797E39" w:rsidRPr="00CD6888">
              <w:rPr>
                <w:rFonts w:ascii="楷体" w:eastAsia="楷体" w:hAnsi="楷体" w:cs="宋体" w:hint="eastAsia"/>
                <w:sz w:val="24"/>
                <w:szCs w:val="24"/>
              </w:rPr>
              <w:t>《中华人民共和国安全生产法》</w:t>
            </w:r>
            <w:r w:rsidRPr="00CD6888">
              <w:rPr>
                <w:rFonts w:ascii="楷体" w:eastAsia="楷体" w:hAnsi="楷体" w:cs="宋体" w:hint="eastAsia"/>
                <w:sz w:val="24"/>
                <w:szCs w:val="24"/>
              </w:rPr>
              <w:t>等法律法规和执行标准，外来文件管理符合要求。</w:t>
            </w:r>
          </w:p>
          <w:p w:rsidR="00C77A7D" w:rsidRPr="00CD6888" w:rsidRDefault="00C77A7D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D6888">
              <w:rPr>
                <w:rFonts w:ascii="楷体" w:eastAsia="楷体" w:hAnsi="楷体" w:cs="宋体" w:hint="eastAsia"/>
                <w:sz w:val="24"/>
                <w:szCs w:val="24"/>
              </w:rPr>
              <w:t>查作废文件控制：自体系运行以来，公司</w:t>
            </w:r>
            <w:r w:rsidR="006401A4">
              <w:rPr>
                <w:rFonts w:ascii="楷体" w:eastAsia="楷体" w:hAnsi="楷体" w:cs="宋体" w:hint="eastAsia"/>
                <w:sz w:val="24"/>
                <w:szCs w:val="24"/>
              </w:rPr>
              <w:t>员工代表变更，修订了</w:t>
            </w:r>
            <w:r w:rsidRPr="00CD6888">
              <w:rPr>
                <w:rFonts w:ascii="楷体" w:eastAsia="楷体" w:hAnsi="楷体" w:cs="宋体" w:hint="eastAsia"/>
                <w:sz w:val="24"/>
                <w:szCs w:val="24"/>
              </w:rPr>
              <w:t>管理手册</w:t>
            </w:r>
            <w:r w:rsidR="006401A4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C033EF" w:rsidRPr="00CD6888">
              <w:rPr>
                <w:rFonts w:ascii="楷体" w:eastAsia="楷体" w:hAnsi="楷体" w:cs="宋体" w:hint="eastAsia"/>
                <w:sz w:val="24"/>
                <w:szCs w:val="24"/>
              </w:rPr>
              <w:t>进行了部分换页修订，其余</w:t>
            </w:r>
            <w:r w:rsidRPr="00CD6888">
              <w:rPr>
                <w:rFonts w:ascii="楷体" w:eastAsia="楷体" w:hAnsi="楷体" w:cs="宋体" w:hint="eastAsia"/>
                <w:sz w:val="24"/>
                <w:szCs w:val="24"/>
              </w:rPr>
              <w:t>程序文件、支持文件均未修改修订，今后对发生文件的更改、作废、销毁，将按相关规定执行。</w:t>
            </w:r>
          </w:p>
          <w:p w:rsidR="00C77A7D" w:rsidRPr="00CD6888" w:rsidRDefault="00C77A7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D6888">
              <w:rPr>
                <w:rFonts w:ascii="楷体" w:eastAsia="楷体" w:hAnsi="楷体" w:cs="宋体" w:hint="eastAsia"/>
                <w:sz w:val="24"/>
                <w:szCs w:val="24"/>
              </w:rPr>
              <w:t>查到了“记录清单”，记录设置符合公司实施运行要求，基本包含了体系要求的相关记录；“记</w:t>
            </w:r>
            <w:r w:rsidRPr="00CD6888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录清单”，内容清晰，规定了记录的名称、编号、保存期限等信息。记录以名称、编号进行唯一性标识。</w:t>
            </w:r>
          </w:p>
          <w:p w:rsidR="00C77A7D" w:rsidRPr="00CD6888" w:rsidRDefault="007B6C7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D6888">
              <w:rPr>
                <w:rFonts w:ascii="楷体" w:eastAsia="楷体" w:hAnsi="楷体" w:cs="宋体" w:hint="eastAsia"/>
                <w:sz w:val="24"/>
                <w:szCs w:val="24"/>
              </w:rPr>
              <w:t>审核时</w:t>
            </w:r>
            <w:r w:rsidR="00C77A7D" w:rsidRPr="00CD6888">
              <w:rPr>
                <w:rFonts w:ascii="楷体" w:eastAsia="楷体" w:hAnsi="楷体" w:cs="宋体" w:hint="eastAsia"/>
                <w:sz w:val="24"/>
                <w:szCs w:val="24"/>
              </w:rPr>
              <w:t>查阅了《</w:t>
            </w:r>
            <w:r w:rsidR="00D37CC3" w:rsidRPr="00CD6888">
              <w:rPr>
                <w:rFonts w:ascii="楷体" w:eastAsia="楷体" w:hAnsi="楷体" w:cs="宋体" w:hint="eastAsia"/>
                <w:sz w:val="24"/>
                <w:szCs w:val="24"/>
              </w:rPr>
              <w:t>重要环境因素清单</w:t>
            </w:r>
            <w:r w:rsidR="00C77A7D" w:rsidRPr="00CD6888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D37CC3" w:rsidRPr="00CD6888">
              <w:rPr>
                <w:rFonts w:ascii="楷体" w:eastAsia="楷体" w:hAnsi="楷体" w:cs="宋体" w:hint="eastAsia"/>
                <w:sz w:val="24"/>
                <w:szCs w:val="24"/>
              </w:rPr>
              <w:t>目标、指标考核表</w:t>
            </w:r>
            <w:r w:rsidR="00C77A7D" w:rsidRPr="00CD6888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6401A4">
              <w:rPr>
                <w:rFonts w:ascii="楷体" w:eastAsia="楷体" w:hAnsi="楷体" w:cs="宋体" w:hint="eastAsia"/>
                <w:sz w:val="24"/>
                <w:szCs w:val="24"/>
              </w:rPr>
              <w:t>内审计划</w:t>
            </w:r>
            <w:r w:rsidR="00C77A7D" w:rsidRPr="00CD6888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6401A4">
              <w:rPr>
                <w:rFonts w:ascii="楷体" w:eastAsia="楷体" w:hAnsi="楷体" w:cs="宋体" w:hint="eastAsia"/>
                <w:sz w:val="24"/>
                <w:szCs w:val="24"/>
              </w:rPr>
              <w:t>培训记录</w:t>
            </w:r>
            <w:r w:rsidR="00C77A7D" w:rsidRPr="00CD6888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D37CC3" w:rsidRPr="00CD6888">
              <w:rPr>
                <w:rFonts w:ascii="楷体" w:eastAsia="楷体" w:hAnsi="楷体" w:cs="宋体" w:hint="eastAsia"/>
                <w:sz w:val="24"/>
                <w:szCs w:val="24"/>
              </w:rPr>
              <w:t>应急预案评审记录</w:t>
            </w:r>
            <w:r w:rsidR="00C77A7D" w:rsidRPr="00CD6888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D37CC3" w:rsidRPr="00CD6888">
              <w:rPr>
                <w:rFonts w:ascii="楷体" w:eastAsia="楷体" w:hAnsi="楷体" w:cs="宋体" w:hint="eastAsia"/>
                <w:sz w:val="24"/>
                <w:szCs w:val="24"/>
              </w:rPr>
              <w:t>特殊过程确认记录</w:t>
            </w:r>
            <w:r w:rsidR="00C77A7D" w:rsidRPr="00CD6888">
              <w:rPr>
                <w:rFonts w:ascii="楷体" w:eastAsia="楷体" w:hAnsi="楷体" w:cs="宋体" w:hint="eastAsia"/>
                <w:sz w:val="24"/>
                <w:szCs w:val="24"/>
              </w:rPr>
              <w:t>》</w:t>
            </w:r>
            <w:r w:rsidR="004C7CD2" w:rsidRPr="00CD6888">
              <w:rPr>
                <w:rFonts w:ascii="楷体" w:eastAsia="楷体" w:hAnsi="楷体" w:cs="宋体" w:hint="eastAsia"/>
                <w:sz w:val="24"/>
                <w:szCs w:val="24"/>
              </w:rPr>
              <w:t>、《</w:t>
            </w:r>
            <w:r w:rsidR="00D37CC3" w:rsidRPr="00CD6888">
              <w:rPr>
                <w:rFonts w:ascii="楷体" w:eastAsia="楷体" w:hAnsi="楷体" w:cs="宋体" w:hint="eastAsia"/>
                <w:sz w:val="24"/>
                <w:szCs w:val="24"/>
              </w:rPr>
              <w:t>管理评审报告</w:t>
            </w:r>
            <w:r w:rsidR="004C7CD2" w:rsidRPr="00CD6888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6401A4">
              <w:rPr>
                <w:rFonts w:ascii="楷体" w:eastAsia="楷体" w:hAnsi="楷体" w:cs="宋体" w:hint="eastAsia"/>
                <w:sz w:val="24"/>
                <w:szCs w:val="24"/>
              </w:rPr>
              <w:t>合格供方名录</w:t>
            </w:r>
            <w:r w:rsidR="004C7CD2" w:rsidRPr="00CD6888">
              <w:rPr>
                <w:rFonts w:ascii="楷体" w:eastAsia="楷体" w:hAnsi="楷体" w:cs="宋体" w:hint="eastAsia"/>
                <w:sz w:val="24"/>
                <w:szCs w:val="24"/>
              </w:rPr>
              <w:t>》</w:t>
            </w:r>
            <w:r w:rsidR="00C77A7D" w:rsidRPr="00CD6888">
              <w:rPr>
                <w:rFonts w:ascii="楷体" w:eastAsia="楷体" w:hAnsi="楷体" w:cs="宋体" w:hint="eastAsia"/>
                <w:sz w:val="24"/>
                <w:szCs w:val="24"/>
              </w:rPr>
              <w:t>等体系运行记录，记录比较完整，内容规范全面，有填表人、检查人等信息，易于检索，符合要求。</w:t>
            </w:r>
          </w:p>
          <w:p w:rsidR="00C77A7D" w:rsidRPr="00CD6888" w:rsidRDefault="00C77A7D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D6888">
              <w:rPr>
                <w:rFonts w:ascii="楷体" w:eastAsia="楷体" w:hAnsi="楷体" w:cs="宋体" w:hint="eastAsia"/>
                <w:sz w:val="24"/>
                <w:szCs w:val="24"/>
              </w:rPr>
              <w:t xml:space="preserve">　察看文件及记录存放处：各类文件记录分类存放，部门用记录由相关部门保管，置于文件夹或档案盒（袋）内，统一放置于文件资料柜中，干燥、通风、容易查询，记录保存方式和地点基本可以满足企业现有的体系运行需求。</w:t>
            </w:r>
          </w:p>
          <w:p w:rsidR="00C77A7D" w:rsidRPr="00CD6888" w:rsidRDefault="00C77A7D" w:rsidP="000A2B5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D6888">
              <w:rPr>
                <w:rFonts w:ascii="楷体" w:eastAsia="楷体" w:hAnsi="楷体" w:cs="宋体" w:hint="eastAsia"/>
                <w:sz w:val="24"/>
                <w:szCs w:val="24"/>
              </w:rPr>
              <w:t xml:space="preserve">　</w:t>
            </w:r>
            <w:r w:rsidRPr="00CD6888">
              <w:rPr>
                <w:rFonts w:ascii="楷体" w:eastAsia="楷体" w:hAnsi="楷体" w:hint="eastAsia"/>
                <w:sz w:val="24"/>
                <w:szCs w:val="24"/>
              </w:rPr>
              <w:t>公司文件化信息控制基本有效。</w:t>
            </w:r>
          </w:p>
        </w:tc>
        <w:tc>
          <w:tcPr>
            <w:tcW w:w="1050" w:type="dxa"/>
          </w:tcPr>
          <w:p w:rsidR="00C77A7D" w:rsidRPr="00CD6888" w:rsidRDefault="00C77A7D">
            <w:pPr>
              <w:spacing w:line="360" w:lineRule="auto"/>
              <w:rPr>
                <w:rFonts w:ascii="楷体" w:eastAsia="楷体" w:hAnsi="楷体"/>
                <w:color w:val="FF0000"/>
                <w:sz w:val="24"/>
                <w:szCs w:val="24"/>
              </w:rPr>
            </w:pPr>
          </w:p>
        </w:tc>
      </w:tr>
      <w:tr w:rsidR="00C77A7D" w:rsidRPr="00CD6888">
        <w:trPr>
          <w:trHeight w:val="90"/>
        </w:trPr>
        <w:tc>
          <w:tcPr>
            <w:tcW w:w="1809" w:type="dxa"/>
            <w:vAlign w:val="center"/>
          </w:tcPr>
          <w:p w:rsidR="00C77A7D" w:rsidRPr="00CD6888" w:rsidRDefault="00C77A7D">
            <w:pPr>
              <w:spacing w:line="360" w:lineRule="auto"/>
              <w:rPr>
                <w:rFonts w:ascii="楷体" w:eastAsia="楷体" w:hAnsi="楷体" w:cs="华文楷体"/>
                <w:b/>
                <w:sz w:val="24"/>
                <w:szCs w:val="24"/>
              </w:rPr>
            </w:pP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lastRenderedPageBreak/>
              <w:t>环境因素/危险源</w:t>
            </w:r>
          </w:p>
        </w:tc>
        <w:tc>
          <w:tcPr>
            <w:tcW w:w="1311" w:type="dxa"/>
          </w:tcPr>
          <w:p w:rsidR="00C77A7D" w:rsidRPr="00CD6888" w:rsidRDefault="00C77A7D">
            <w:pPr>
              <w:spacing w:line="360" w:lineRule="auto"/>
              <w:rPr>
                <w:rFonts w:ascii="楷体" w:eastAsia="楷体" w:hAnsi="楷体" w:cs="华文楷体"/>
                <w:sz w:val="24"/>
                <w:szCs w:val="24"/>
              </w:rPr>
            </w:pPr>
            <w:r w:rsidRPr="00CD6888">
              <w:rPr>
                <w:rFonts w:ascii="楷体" w:eastAsia="楷体" w:hAnsi="楷体" w:cs="华文楷体" w:hint="eastAsia"/>
                <w:bCs/>
                <w:sz w:val="24"/>
                <w:szCs w:val="24"/>
              </w:rPr>
              <w:t>EO：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 xml:space="preserve">6.1.2 </w:t>
            </w:r>
          </w:p>
          <w:p w:rsidR="00C77A7D" w:rsidRPr="00CD6888" w:rsidRDefault="00C77A7D">
            <w:pPr>
              <w:spacing w:line="360" w:lineRule="auto"/>
              <w:rPr>
                <w:rFonts w:ascii="楷体" w:eastAsia="楷体" w:hAnsi="楷体" w:cs="华文楷体"/>
                <w:sz w:val="24"/>
                <w:szCs w:val="24"/>
              </w:rPr>
            </w:pPr>
          </w:p>
        </w:tc>
        <w:tc>
          <w:tcPr>
            <w:tcW w:w="10539" w:type="dxa"/>
          </w:tcPr>
          <w:p w:rsidR="00C77A7D" w:rsidRPr="00CD6888" w:rsidRDefault="00C77A7D">
            <w:pPr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proofErr w:type="gramStart"/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查公司</w:t>
            </w:r>
            <w:proofErr w:type="gramEnd"/>
            <w:r w:rsidR="004612B6">
              <w:rPr>
                <w:rFonts w:ascii="楷体" w:eastAsia="楷体" w:hAnsi="楷体" w:cs="华文楷体" w:hint="eastAsia"/>
                <w:sz w:val="24"/>
                <w:szCs w:val="24"/>
              </w:rPr>
              <w:t>保持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了《环境因素识别与评价控制程序</w:t>
            </w:r>
            <w:r w:rsidR="00CD6888">
              <w:rPr>
                <w:rFonts w:ascii="楷体" w:eastAsia="楷体" w:hAnsi="楷体" w:cs="华文楷体" w:hint="eastAsia"/>
                <w:sz w:val="24"/>
              </w:rPr>
              <w:t>SDTS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.CX18</w:t>
            </w:r>
            <w:r w:rsidR="006A58C6">
              <w:rPr>
                <w:rFonts w:ascii="楷体" w:eastAsia="楷体" w:hAnsi="楷体" w:cs="华文楷体" w:hint="eastAsia"/>
                <w:sz w:val="24"/>
                <w:szCs w:val="24"/>
              </w:rPr>
              <w:t>-2018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》、《危险源辩识风险评价控制程序</w:t>
            </w:r>
            <w:r w:rsidR="00CD6888">
              <w:rPr>
                <w:rFonts w:ascii="楷体" w:eastAsia="楷体" w:hAnsi="楷体" w:cs="华文楷体" w:hint="eastAsia"/>
                <w:sz w:val="24"/>
              </w:rPr>
              <w:t>SDTS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.CX21</w:t>
            </w:r>
            <w:r w:rsidR="006A58C6">
              <w:rPr>
                <w:rFonts w:ascii="楷体" w:eastAsia="楷体" w:hAnsi="楷体" w:cs="华文楷体" w:hint="eastAsia"/>
                <w:sz w:val="24"/>
                <w:szCs w:val="24"/>
              </w:rPr>
              <w:t>-2018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》，程序文件对环境因素和危险源的识别评价做了规定。</w:t>
            </w:r>
          </w:p>
          <w:p w:rsidR="00C77A7D" w:rsidRPr="00CD6888" w:rsidRDefault="00A41B1C">
            <w:pPr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办公室</w:t>
            </w:r>
            <w:r w:rsidR="00C77A7D" w:rsidRPr="00CD6888">
              <w:rPr>
                <w:rFonts w:ascii="楷体" w:eastAsia="楷体" w:hAnsi="楷体" w:cs="华文楷体" w:hint="eastAsia"/>
                <w:sz w:val="24"/>
                <w:szCs w:val="24"/>
              </w:rPr>
              <w:t>作为环境和职业健康安全管理体系的推进部门，主要统筹负责识别评价</w:t>
            </w:r>
            <w:r w:rsidR="00CD6888">
              <w:rPr>
                <w:rFonts w:ascii="楷体" w:eastAsia="楷体" w:hAnsi="楷体" w:cs="华文楷体"/>
                <w:sz w:val="24"/>
                <w:szCs w:val="24"/>
              </w:rPr>
              <w:t>电缆支架、绝缘管材、绝缘材料</w:t>
            </w:r>
            <w:r w:rsidR="00C77A7D" w:rsidRPr="00CD6888">
              <w:rPr>
                <w:rFonts w:ascii="楷体" w:eastAsia="楷体" w:hAnsi="楷体" w:cs="华文楷体"/>
                <w:sz w:val="24"/>
                <w:szCs w:val="24"/>
              </w:rPr>
              <w:t>的销售</w:t>
            </w:r>
            <w:r w:rsidR="00C77A7D" w:rsidRPr="00CD6888">
              <w:rPr>
                <w:rFonts w:ascii="楷体" w:eastAsia="楷体" w:hAnsi="楷体" w:cs="华文楷体" w:hint="eastAsia"/>
                <w:sz w:val="24"/>
                <w:szCs w:val="24"/>
              </w:rPr>
              <w:t>相关的环境因素及危险源。根据各部门业务识别及各办公、采购、质检、销售过程环节识别，最后由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办公室</w:t>
            </w:r>
            <w:r w:rsidR="00C77A7D" w:rsidRPr="00CD6888">
              <w:rPr>
                <w:rFonts w:ascii="楷体" w:eastAsia="楷体" w:hAnsi="楷体" w:cs="华文楷体" w:hint="eastAsia"/>
                <w:sz w:val="24"/>
                <w:szCs w:val="24"/>
              </w:rPr>
              <w:t>统一汇总。</w:t>
            </w:r>
          </w:p>
          <w:p w:rsidR="00C77A7D" w:rsidRPr="00CD6888" w:rsidRDefault="00C77A7D" w:rsidP="00F10249">
            <w:pPr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查“环境因素识别评价汇总表”，编号：JL6.1.2-0</w:t>
            </w:r>
            <w:r w:rsidR="00D702D1" w:rsidRPr="00CD6888">
              <w:rPr>
                <w:rFonts w:ascii="楷体" w:eastAsia="楷体" w:hAnsi="楷体" w:cs="华文楷体" w:hint="eastAsia"/>
                <w:sz w:val="24"/>
                <w:szCs w:val="24"/>
              </w:rPr>
              <w:t>2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 xml:space="preserve">，部门: </w:t>
            </w:r>
            <w:r w:rsidR="00A41B1C" w:rsidRPr="00CD6888">
              <w:rPr>
                <w:rFonts w:ascii="楷体" w:eastAsia="楷体" w:hAnsi="楷体" w:cs="华文楷体" w:hint="eastAsia"/>
                <w:sz w:val="24"/>
                <w:szCs w:val="24"/>
              </w:rPr>
              <w:t>办公室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，编制：</w:t>
            </w:r>
            <w:r w:rsidR="004612B6">
              <w:rPr>
                <w:rFonts w:ascii="楷体" w:eastAsia="楷体" w:hAnsi="楷体" w:hint="eastAsia"/>
                <w:sz w:val="24"/>
              </w:rPr>
              <w:t>张红晨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，审核：</w:t>
            </w:r>
            <w:r w:rsidR="00CD6888">
              <w:rPr>
                <w:rFonts w:ascii="楷体" w:eastAsia="楷体" w:hAnsi="楷体" w:cs="华文楷体" w:hint="eastAsia"/>
                <w:sz w:val="24"/>
                <w:szCs w:val="24"/>
              </w:rPr>
              <w:t>杨德国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。</w:t>
            </w:r>
          </w:p>
          <w:p w:rsidR="00C77A7D" w:rsidRPr="00CD6888" w:rsidRDefault="00C77A7D">
            <w:pPr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识别考虑了正常、异常、紧急，过去、现在、未来三种时态，考虑了供方、客户等可施加影响的环境因素，能考虑到产品生命周期观点。</w:t>
            </w:r>
          </w:p>
          <w:p w:rsidR="00C77A7D" w:rsidRPr="00CD6888" w:rsidRDefault="00C77A7D" w:rsidP="00584B7D">
            <w:pPr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lastRenderedPageBreak/>
              <w:t>其中涉及</w:t>
            </w:r>
            <w:r w:rsidR="00A41B1C" w:rsidRPr="00CD6888">
              <w:rPr>
                <w:rFonts w:ascii="楷体" w:eastAsia="楷体" w:hAnsi="楷体" w:cs="华文楷体" w:hint="eastAsia"/>
                <w:sz w:val="24"/>
                <w:szCs w:val="24"/>
              </w:rPr>
              <w:t>办公室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的环境因素主要有纸张消耗、生活废水排放、废旧办公固废排放、办公机械噪声排放、火灾事故发生等。</w:t>
            </w:r>
          </w:p>
          <w:p w:rsidR="00C77A7D" w:rsidRDefault="00C77A7D" w:rsidP="004612B6">
            <w:pPr>
              <w:spacing w:line="360" w:lineRule="auto"/>
              <w:ind w:firstLineChars="200" w:firstLine="480"/>
              <w:rPr>
                <w:rFonts w:ascii="楷体" w:eastAsia="楷体" w:hAnsi="楷体" w:cs="华文楷体" w:hint="eastAsia"/>
                <w:sz w:val="24"/>
                <w:szCs w:val="24"/>
              </w:rPr>
            </w:pP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查“重要环境因素清单”，采取多因子评价法，评价出固体废弃物排放、火灾事故的发生等2项重要环境因素。</w:t>
            </w:r>
          </w:p>
          <w:p w:rsidR="004612B6" w:rsidRDefault="004612B6" w:rsidP="004612B6">
            <w:pPr>
              <w:pStyle w:val="a0"/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4915ED81" wp14:editId="69453F4F">
                  <wp:simplePos x="0" y="0"/>
                  <wp:positionH relativeFrom="column">
                    <wp:posOffset>184149</wp:posOffset>
                  </wp:positionH>
                  <wp:positionV relativeFrom="paragraph">
                    <wp:posOffset>174625</wp:posOffset>
                  </wp:positionV>
                  <wp:extent cx="6177837" cy="2609850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7837" cy="2609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612B6" w:rsidRDefault="004612B6" w:rsidP="004612B6">
            <w:pPr>
              <w:pStyle w:val="a0"/>
              <w:rPr>
                <w:rFonts w:hint="eastAsia"/>
              </w:rPr>
            </w:pPr>
          </w:p>
          <w:p w:rsidR="004612B6" w:rsidRDefault="004612B6" w:rsidP="004612B6">
            <w:pPr>
              <w:pStyle w:val="a0"/>
              <w:rPr>
                <w:rFonts w:hint="eastAsia"/>
              </w:rPr>
            </w:pPr>
          </w:p>
          <w:p w:rsidR="004612B6" w:rsidRDefault="004612B6" w:rsidP="004612B6">
            <w:pPr>
              <w:pStyle w:val="a0"/>
              <w:rPr>
                <w:rFonts w:hint="eastAsia"/>
              </w:rPr>
            </w:pPr>
          </w:p>
          <w:p w:rsidR="004612B6" w:rsidRDefault="004612B6" w:rsidP="004612B6">
            <w:pPr>
              <w:pStyle w:val="a0"/>
              <w:rPr>
                <w:rFonts w:hint="eastAsia"/>
              </w:rPr>
            </w:pPr>
          </w:p>
          <w:p w:rsidR="004612B6" w:rsidRDefault="004612B6" w:rsidP="004612B6">
            <w:pPr>
              <w:pStyle w:val="a0"/>
              <w:rPr>
                <w:rFonts w:hint="eastAsia"/>
              </w:rPr>
            </w:pPr>
          </w:p>
          <w:p w:rsidR="004612B6" w:rsidRDefault="004612B6" w:rsidP="004612B6">
            <w:pPr>
              <w:pStyle w:val="a0"/>
              <w:rPr>
                <w:rFonts w:hint="eastAsia"/>
              </w:rPr>
            </w:pPr>
          </w:p>
          <w:p w:rsidR="004612B6" w:rsidRDefault="004612B6" w:rsidP="004612B6">
            <w:pPr>
              <w:pStyle w:val="a0"/>
              <w:rPr>
                <w:rFonts w:hint="eastAsia"/>
              </w:rPr>
            </w:pPr>
          </w:p>
          <w:p w:rsidR="004612B6" w:rsidRDefault="004612B6" w:rsidP="004612B6">
            <w:pPr>
              <w:pStyle w:val="a0"/>
              <w:rPr>
                <w:rFonts w:hint="eastAsia"/>
              </w:rPr>
            </w:pPr>
          </w:p>
          <w:p w:rsidR="004612B6" w:rsidRDefault="004612B6" w:rsidP="004612B6">
            <w:pPr>
              <w:pStyle w:val="a0"/>
              <w:rPr>
                <w:rFonts w:hint="eastAsia"/>
              </w:rPr>
            </w:pPr>
          </w:p>
          <w:p w:rsidR="004612B6" w:rsidRPr="004612B6" w:rsidRDefault="004612B6" w:rsidP="004612B6">
            <w:pPr>
              <w:pStyle w:val="a0"/>
            </w:pPr>
          </w:p>
          <w:p w:rsidR="00C77A7D" w:rsidRPr="00CD6888" w:rsidRDefault="00C77A7D">
            <w:pPr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经评价</w:t>
            </w:r>
            <w:r w:rsidR="00A41B1C" w:rsidRPr="00CD6888">
              <w:rPr>
                <w:rFonts w:ascii="楷体" w:eastAsia="楷体" w:hAnsi="楷体" w:cs="华文楷体" w:hint="eastAsia"/>
                <w:sz w:val="24"/>
                <w:szCs w:val="24"/>
              </w:rPr>
              <w:t>办公室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的重要环境因素为：日常办公过程中固体废弃物排放、火灾事故的发生。</w:t>
            </w:r>
          </w:p>
          <w:p w:rsidR="00C77A7D" w:rsidRPr="00CD6888" w:rsidRDefault="00C77A7D">
            <w:pPr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主要控制措施：固废分类存放、办公</w:t>
            </w:r>
            <w:proofErr w:type="gramStart"/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危废交耗材</w:t>
            </w:r>
            <w:proofErr w:type="gramEnd"/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供应公司，垃圾由环卫部门拉走，加强日常培训，日常检查，配备消防器材等措施。</w:t>
            </w:r>
          </w:p>
          <w:p w:rsidR="00C77A7D" w:rsidRPr="00CD6888" w:rsidRDefault="00C77A7D">
            <w:pPr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具体控制措施见EO8.1审核记录.</w:t>
            </w:r>
          </w:p>
          <w:p w:rsidR="00C77A7D" w:rsidRPr="00CD6888" w:rsidRDefault="00C77A7D" w:rsidP="009F7F03">
            <w:pPr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lastRenderedPageBreak/>
              <w:t>企业识别了办公活动、采购销售、检验过程中的危险源。</w:t>
            </w:r>
          </w:p>
          <w:p w:rsidR="00C77A7D" w:rsidRPr="00CD6888" w:rsidRDefault="00C77A7D">
            <w:pPr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 xml:space="preserve">查“危险源辨识和风险评价一览表”，编号：JL6.1.2-06，部门: </w:t>
            </w:r>
            <w:r w:rsidR="00A41B1C" w:rsidRPr="00CD6888">
              <w:rPr>
                <w:rFonts w:ascii="楷体" w:eastAsia="楷体" w:hAnsi="楷体" w:cs="华文楷体" w:hint="eastAsia"/>
                <w:sz w:val="24"/>
                <w:szCs w:val="24"/>
              </w:rPr>
              <w:t>办公室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，编制：</w:t>
            </w:r>
            <w:r w:rsidR="004612B6">
              <w:rPr>
                <w:rFonts w:ascii="楷体" w:eastAsia="楷体" w:hAnsi="楷体" w:cs="华文楷体" w:hint="eastAsia"/>
                <w:sz w:val="24"/>
                <w:szCs w:val="24"/>
              </w:rPr>
              <w:t>张红晨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，审核：</w:t>
            </w:r>
            <w:r w:rsidR="00CD6888">
              <w:rPr>
                <w:rFonts w:ascii="楷体" w:eastAsia="楷体" w:hAnsi="楷体" w:cs="华文楷体" w:hint="eastAsia"/>
                <w:sz w:val="24"/>
                <w:szCs w:val="24"/>
              </w:rPr>
              <w:t>杨德国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。</w:t>
            </w:r>
          </w:p>
          <w:p w:rsidR="00C77A7D" w:rsidRPr="00CD6888" w:rsidRDefault="00C77A7D" w:rsidP="00425A50">
            <w:pPr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涉及</w:t>
            </w:r>
            <w:r w:rsidR="00A41B1C" w:rsidRPr="00CD6888">
              <w:rPr>
                <w:rFonts w:ascii="楷体" w:eastAsia="楷体" w:hAnsi="楷体" w:cs="华文楷体" w:hint="eastAsia"/>
                <w:sz w:val="24"/>
                <w:szCs w:val="24"/>
              </w:rPr>
              <w:t>办公室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的危险源有办公活动过程中</w:t>
            </w:r>
            <w:r w:rsidR="00B03755" w:rsidRPr="00CD6888">
              <w:rPr>
                <w:rFonts w:ascii="楷体" w:eastAsia="楷体" w:hAnsi="楷体" w:hint="eastAsia"/>
                <w:sz w:val="24"/>
              </w:rPr>
              <w:t>被桌柜撞伤、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电脑辐射、滑倒、外来人员参观安全防护工作措施缺陷、</w:t>
            </w:r>
            <w:r w:rsidR="00B03755" w:rsidRPr="00CD6888">
              <w:rPr>
                <w:rFonts w:ascii="楷体" w:eastAsia="楷体" w:hAnsi="楷体" w:hint="eastAsia"/>
                <w:sz w:val="24"/>
              </w:rPr>
              <w:t>防火措施器材缺陷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、触电等。</w:t>
            </w:r>
          </w:p>
          <w:p w:rsidR="00C77A7D" w:rsidRDefault="00C77A7D">
            <w:pPr>
              <w:spacing w:line="360" w:lineRule="auto"/>
              <w:ind w:firstLineChars="200" w:firstLine="480"/>
              <w:rPr>
                <w:rFonts w:ascii="楷体" w:eastAsia="楷体" w:hAnsi="楷体" w:cs="华文楷体" w:hint="eastAsia"/>
                <w:sz w:val="24"/>
                <w:szCs w:val="24"/>
              </w:rPr>
            </w:pP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查“</w:t>
            </w:r>
            <w:r w:rsidR="004612B6">
              <w:rPr>
                <w:rFonts w:ascii="楷体" w:eastAsia="楷体" w:hAnsi="楷体" w:cs="华文楷体" w:hint="eastAsia"/>
                <w:sz w:val="24"/>
                <w:szCs w:val="24"/>
              </w:rPr>
              <w:t>重大危险源</w:t>
            </w:r>
            <w:r w:rsidR="00B402AD" w:rsidRPr="00CD6888">
              <w:rPr>
                <w:rFonts w:ascii="楷体" w:eastAsia="楷体" w:hAnsi="楷体" w:cs="华文楷体" w:hint="eastAsia"/>
                <w:sz w:val="24"/>
                <w:szCs w:val="24"/>
              </w:rPr>
              <w:t>清单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”，对识别出的危险</w:t>
            </w:r>
            <w:proofErr w:type="gramStart"/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源采取</w:t>
            </w:r>
            <w:proofErr w:type="gramEnd"/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D=LEC进行评价，评价出重大危险源</w:t>
            </w:r>
            <w:r w:rsidR="00B402AD" w:rsidRPr="00CD6888">
              <w:rPr>
                <w:rFonts w:ascii="楷体" w:eastAsia="楷体" w:hAnsi="楷体" w:cs="华文楷体" w:hint="eastAsia"/>
                <w:sz w:val="24"/>
                <w:szCs w:val="24"/>
              </w:rPr>
              <w:t>3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个，包括：火灾、人员伤害、触电事故等。</w:t>
            </w:r>
          </w:p>
          <w:p w:rsidR="004612B6" w:rsidRDefault="004612B6" w:rsidP="004612B6">
            <w:pPr>
              <w:pStyle w:val="a0"/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710B633C" wp14:editId="5CEAE32A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64135</wp:posOffset>
                  </wp:positionV>
                  <wp:extent cx="6595188" cy="189230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5188" cy="189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612B6" w:rsidRDefault="004612B6" w:rsidP="004612B6">
            <w:pPr>
              <w:pStyle w:val="a0"/>
              <w:rPr>
                <w:rFonts w:hint="eastAsia"/>
              </w:rPr>
            </w:pPr>
          </w:p>
          <w:p w:rsidR="004612B6" w:rsidRDefault="004612B6" w:rsidP="004612B6">
            <w:pPr>
              <w:pStyle w:val="a0"/>
              <w:rPr>
                <w:rFonts w:hint="eastAsia"/>
              </w:rPr>
            </w:pPr>
          </w:p>
          <w:p w:rsidR="004612B6" w:rsidRDefault="004612B6" w:rsidP="004612B6">
            <w:pPr>
              <w:pStyle w:val="a0"/>
              <w:rPr>
                <w:rFonts w:hint="eastAsia"/>
              </w:rPr>
            </w:pPr>
          </w:p>
          <w:p w:rsidR="004612B6" w:rsidRDefault="004612B6" w:rsidP="004612B6">
            <w:pPr>
              <w:pStyle w:val="a0"/>
              <w:rPr>
                <w:rFonts w:hint="eastAsia"/>
              </w:rPr>
            </w:pPr>
          </w:p>
          <w:p w:rsidR="004612B6" w:rsidRDefault="004612B6" w:rsidP="004612B6">
            <w:pPr>
              <w:pStyle w:val="a0"/>
              <w:rPr>
                <w:rFonts w:hint="eastAsia"/>
              </w:rPr>
            </w:pPr>
          </w:p>
          <w:p w:rsidR="004612B6" w:rsidRDefault="004612B6" w:rsidP="004612B6">
            <w:pPr>
              <w:pStyle w:val="a0"/>
              <w:rPr>
                <w:rFonts w:hint="eastAsia"/>
              </w:rPr>
            </w:pPr>
          </w:p>
          <w:p w:rsidR="004612B6" w:rsidRDefault="004612B6" w:rsidP="004612B6">
            <w:pPr>
              <w:pStyle w:val="a0"/>
              <w:rPr>
                <w:rFonts w:hint="eastAsia"/>
              </w:rPr>
            </w:pPr>
          </w:p>
          <w:p w:rsidR="00C77A7D" w:rsidRPr="00CD6888" w:rsidRDefault="00C77A7D">
            <w:pPr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经评价</w:t>
            </w:r>
            <w:r w:rsidR="00A41B1C" w:rsidRPr="00CD6888">
              <w:rPr>
                <w:rFonts w:ascii="楷体" w:eastAsia="楷体" w:hAnsi="楷体" w:cs="华文楷体" w:hint="eastAsia"/>
                <w:sz w:val="24"/>
                <w:szCs w:val="24"/>
              </w:rPr>
              <w:t>办公室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的重大危险源：触电事故、火灾事故。</w:t>
            </w:r>
          </w:p>
          <w:p w:rsidR="00C77A7D" w:rsidRPr="00CD6888" w:rsidRDefault="00C77A7D">
            <w:pPr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主要控制措施：危险源控制执行管理方案、配备消防器材、日常检查、日常培训教育、应急演练</w:t>
            </w:r>
            <w:r w:rsidR="00DA3E71" w:rsidRPr="00CD6888">
              <w:rPr>
                <w:rFonts w:ascii="楷体" w:eastAsia="楷体" w:hAnsi="楷体" w:cs="华文楷体" w:hint="eastAsia"/>
                <w:sz w:val="24"/>
                <w:szCs w:val="24"/>
              </w:rPr>
              <w:t>、做好疫情防护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等运行控制措施等。</w:t>
            </w:r>
          </w:p>
          <w:p w:rsidR="00C77A7D" w:rsidRPr="00CD6888" w:rsidRDefault="00C77A7D" w:rsidP="006A1D0A">
            <w:pPr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具体控制措施见EO8.1审核记录。</w:t>
            </w:r>
          </w:p>
        </w:tc>
        <w:tc>
          <w:tcPr>
            <w:tcW w:w="1050" w:type="dxa"/>
          </w:tcPr>
          <w:p w:rsidR="00C77A7D" w:rsidRPr="00CD6888" w:rsidRDefault="00C77A7D">
            <w:pPr>
              <w:spacing w:line="360" w:lineRule="auto"/>
              <w:rPr>
                <w:rFonts w:ascii="楷体" w:eastAsia="楷体" w:hAnsi="楷体"/>
                <w:color w:val="FF0000"/>
                <w:sz w:val="24"/>
                <w:szCs w:val="24"/>
              </w:rPr>
            </w:pPr>
          </w:p>
        </w:tc>
      </w:tr>
      <w:tr w:rsidR="00C77A7D" w:rsidRPr="00CD6888">
        <w:trPr>
          <w:trHeight w:val="462"/>
        </w:trPr>
        <w:tc>
          <w:tcPr>
            <w:tcW w:w="1809" w:type="dxa"/>
            <w:vAlign w:val="center"/>
          </w:tcPr>
          <w:p w:rsidR="00C77A7D" w:rsidRPr="00CD6888" w:rsidRDefault="00C77A7D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CD6888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CD6888"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 w:rsidRPr="00CD6888">
              <w:rPr>
                <w:rFonts w:ascii="楷体" w:eastAsia="楷体" w:hAnsi="楷体" w:cs="Arial" w:hint="eastAsia"/>
                <w:sz w:val="24"/>
                <w:szCs w:val="24"/>
              </w:rPr>
              <w:t>义务</w:t>
            </w:r>
          </w:p>
        </w:tc>
        <w:tc>
          <w:tcPr>
            <w:tcW w:w="1311" w:type="dxa"/>
          </w:tcPr>
          <w:p w:rsidR="00C77A7D" w:rsidRPr="00CD6888" w:rsidRDefault="00C77A7D">
            <w:pPr>
              <w:spacing w:line="360" w:lineRule="auto"/>
              <w:rPr>
                <w:rFonts w:ascii="楷体" w:eastAsia="楷体" w:hAnsi="楷体" w:cs="华文楷体"/>
                <w:sz w:val="24"/>
                <w:szCs w:val="24"/>
              </w:rPr>
            </w:pP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EO：6.1.3</w:t>
            </w:r>
          </w:p>
          <w:p w:rsidR="00C77A7D" w:rsidRPr="00CD6888" w:rsidRDefault="00C77A7D">
            <w:pPr>
              <w:spacing w:line="360" w:lineRule="auto"/>
              <w:rPr>
                <w:rFonts w:ascii="楷体" w:eastAsia="楷体" w:hAnsi="楷体" w:cs="华文楷体"/>
                <w:sz w:val="24"/>
                <w:szCs w:val="24"/>
              </w:rPr>
            </w:pPr>
          </w:p>
        </w:tc>
        <w:tc>
          <w:tcPr>
            <w:tcW w:w="10539" w:type="dxa"/>
          </w:tcPr>
          <w:p w:rsidR="00C77A7D" w:rsidRPr="00CD6888" w:rsidRDefault="00C77A7D" w:rsidP="005E2B1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建立实施了《法律、法规和其他要求识别管理程序</w:t>
            </w:r>
            <w:r w:rsidR="00CD6888">
              <w:rPr>
                <w:rFonts w:ascii="楷体" w:eastAsia="楷体" w:hAnsi="楷体" w:cs="华文楷体" w:hint="eastAsia"/>
                <w:sz w:val="24"/>
                <w:szCs w:val="24"/>
              </w:rPr>
              <w:t>SDTS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.CX02</w:t>
            </w:r>
            <w:r w:rsidR="006A58C6">
              <w:rPr>
                <w:rFonts w:ascii="楷体" w:eastAsia="楷体" w:hAnsi="楷体" w:cs="华文楷体" w:hint="eastAsia"/>
                <w:sz w:val="24"/>
                <w:szCs w:val="24"/>
              </w:rPr>
              <w:t>-2018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》。</w:t>
            </w:r>
          </w:p>
          <w:p w:rsidR="00C77A7D" w:rsidRPr="00CD6888" w:rsidRDefault="000647FB" w:rsidP="005E2B19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查</w:t>
            </w:r>
            <w:r w:rsidRPr="00CD6888">
              <w:rPr>
                <w:rFonts w:ascii="楷体" w:eastAsia="楷体" w:hAnsi="楷体" w:cs="宋体" w:hint="eastAsia"/>
                <w:sz w:val="24"/>
                <w:szCs w:val="24"/>
              </w:rPr>
              <w:t>《法律法规清单（环境）》、《职业健康安全法律法规和其他要求清单》，</w:t>
            </w:r>
            <w:r w:rsidR="00C77A7D" w:rsidRPr="00CD6888">
              <w:rPr>
                <w:rFonts w:ascii="楷体" w:eastAsia="楷体" w:hAnsi="楷体" w:cs="宋体" w:hint="eastAsia"/>
                <w:sz w:val="24"/>
                <w:szCs w:val="24"/>
              </w:rPr>
              <w:t>共识</w:t>
            </w:r>
            <w:proofErr w:type="gramStart"/>
            <w:r w:rsidR="00C77A7D" w:rsidRPr="00CD6888">
              <w:rPr>
                <w:rFonts w:ascii="楷体" w:eastAsia="楷体" w:hAnsi="楷体" w:cs="宋体" w:hint="eastAsia"/>
                <w:sz w:val="24"/>
                <w:szCs w:val="24"/>
              </w:rPr>
              <w:t>别企业</w:t>
            </w:r>
            <w:proofErr w:type="gramEnd"/>
            <w:r w:rsidR="00C77A7D" w:rsidRPr="00CD6888">
              <w:rPr>
                <w:rFonts w:ascii="楷体" w:eastAsia="楷体" w:hAnsi="楷体" w:cs="宋体" w:hint="eastAsia"/>
                <w:sz w:val="24"/>
                <w:szCs w:val="24"/>
              </w:rPr>
              <w:t>相关法律法规：</w:t>
            </w:r>
            <w:r w:rsidR="00191EE6" w:rsidRPr="00CD6888">
              <w:rPr>
                <w:rFonts w:ascii="楷体" w:eastAsia="楷体" w:hAnsi="楷体" w:cs="宋体" w:hint="eastAsia"/>
                <w:sz w:val="24"/>
                <w:szCs w:val="24"/>
              </w:rPr>
              <w:t>37</w:t>
            </w:r>
            <w:r w:rsidR="00C77A7D" w:rsidRPr="00CD6888">
              <w:rPr>
                <w:rFonts w:ascii="楷体" w:eastAsia="楷体" w:hAnsi="楷体" w:cs="宋体" w:hint="eastAsia"/>
                <w:sz w:val="24"/>
                <w:szCs w:val="24"/>
              </w:rPr>
              <w:t>项；</w:t>
            </w:r>
          </w:p>
          <w:p w:rsidR="00C77A7D" w:rsidRPr="00CD6888" w:rsidRDefault="00C77A7D" w:rsidP="005E2B1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D6888">
              <w:rPr>
                <w:rFonts w:ascii="楷体" w:eastAsia="楷体" w:hAnsi="楷体" w:cs="宋体" w:hint="eastAsia"/>
                <w:sz w:val="24"/>
                <w:szCs w:val="24"/>
              </w:rPr>
              <w:t>其中包括：《</w:t>
            </w:r>
            <w:r w:rsidR="00EC088B" w:rsidRPr="00CD6888">
              <w:rPr>
                <w:rFonts w:ascii="楷体" w:eastAsia="楷体" w:hAnsi="楷体" w:cs="宋体" w:hint="eastAsia"/>
                <w:sz w:val="24"/>
                <w:szCs w:val="24"/>
              </w:rPr>
              <w:t>中华人民共和国固体废物污染环境防治法</w:t>
            </w:r>
            <w:r w:rsidRPr="00CD6888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EC088B" w:rsidRPr="00CD6888">
              <w:rPr>
                <w:rFonts w:ascii="楷体" w:eastAsia="楷体" w:hAnsi="楷体" w:cs="宋体" w:hint="eastAsia"/>
                <w:sz w:val="24"/>
                <w:szCs w:val="24"/>
              </w:rPr>
              <w:t>关于加强土壤污染防治工作的意见</w:t>
            </w:r>
            <w:r w:rsidRPr="00CD6888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5E2B19" w:rsidRPr="00CD6888">
              <w:rPr>
                <w:rFonts w:ascii="楷体" w:eastAsia="楷体" w:hAnsi="楷体" w:cs="宋体" w:hint="eastAsia"/>
                <w:sz w:val="24"/>
                <w:szCs w:val="24"/>
              </w:rPr>
              <w:t>中华人民共和国</w:t>
            </w:r>
            <w:r w:rsidR="005E2B19">
              <w:rPr>
                <w:rFonts w:ascii="楷体" w:eastAsia="楷体" w:hAnsi="楷体" w:cs="宋体" w:hint="eastAsia"/>
                <w:sz w:val="24"/>
                <w:szCs w:val="24"/>
              </w:rPr>
              <w:t>消防法</w:t>
            </w:r>
            <w:r w:rsidRPr="00CD6888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EC088B" w:rsidRPr="00CD6888">
              <w:rPr>
                <w:rFonts w:ascii="楷体" w:eastAsia="楷体" w:hAnsi="楷体" w:cs="宋体" w:hint="eastAsia"/>
                <w:sz w:val="24"/>
                <w:szCs w:val="24"/>
              </w:rPr>
              <w:t>中华人民共和国环境噪声污染防治法</w:t>
            </w:r>
            <w:r w:rsidRPr="00CD6888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EC088B" w:rsidRPr="00CD6888">
              <w:rPr>
                <w:rFonts w:ascii="楷体" w:eastAsia="楷体" w:hAnsi="楷体" w:cs="宋体" w:hint="eastAsia"/>
                <w:sz w:val="24"/>
                <w:szCs w:val="24"/>
              </w:rPr>
              <w:t>中华人民共和国劳动法</w:t>
            </w:r>
            <w:r w:rsidRPr="00CD6888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EC088B" w:rsidRPr="00CD6888">
              <w:rPr>
                <w:rFonts w:ascii="楷体" w:eastAsia="楷体" w:hAnsi="楷体" w:cs="宋体" w:hint="eastAsia"/>
                <w:sz w:val="24"/>
                <w:szCs w:val="24"/>
              </w:rPr>
              <w:t>女职工劳动保护特别规定</w:t>
            </w:r>
            <w:r w:rsidRPr="00CD6888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EC088B" w:rsidRPr="00CD6888">
              <w:rPr>
                <w:rFonts w:ascii="楷体" w:eastAsia="楷体" w:hAnsi="楷体" w:cs="宋体" w:hint="eastAsia"/>
                <w:sz w:val="24"/>
                <w:szCs w:val="24"/>
              </w:rPr>
              <w:t>中华人民共和国职业病防治法</w:t>
            </w:r>
            <w:r w:rsidRPr="00CD6888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EC088B" w:rsidRPr="00CD6888">
              <w:rPr>
                <w:rFonts w:ascii="楷体" w:eastAsia="楷体" w:hAnsi="楷体" w:cs="宋体" w:hint="eastAsia"/>
                <w:sz w:val="24"/>
                <w:szCs w:val="24"/>
              </w:rPr>
              <w:t>山东省劳动</w:t>
            </w:r>
            <w:r w:rsidR="00EC088B" w:rsidRPr="00CD6888">
              <w:rPr>
                <w:rFonts w:ascii="楷体" w:eastAsia="楷体" w:hAnsi="楷体" w:cs="宋体"/>
                <w:sz w:val="24"/>
                <w:szCs w:val="24"/>
              </w:rPr>
              <w:t>保障监察</w:t>
            </w:r>
            <w:r w:rsidR="00EC088B" w:rsidRPr="00CD6888">
              <w:rPr>
                <w:rFonts w:ascii="楷体" w:eastAsia="楷体" w:hAnsi="楷体" w:cs="宋体" w:hint="eastAsia"/>
                <w:sz w:val="24"/>
                <w:szCs w:val="24"/>
              </w:rPr>
              <w:t>条例</w:t>
            </w:r>
            <w:r w:rsidRPr="00CD6888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EC088B" w:rsidRPr="00CD6888">
              <w:rPr>
                <w:rFonts w:ascii="楷体" w:eastAsia="楷体" w:hAnsi="楷体" w:cs="宋体" w:hint="eastAsia"/>
                <w:sz w:val="24"/>
                <w:szCs w:val="24"/>
              </w:rPr>
              <w:t>中华人民共和国道路交通安全法</w:t>
            </w:r>
            <w:r w:rsidRPr="00CD6888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EC088B" w:rsidRPr="00CD6888">
              <w:rPr>
                <w:rFonts w:ascii="楷体" w:eastAsia="楷体" w:hAnsi="楷体" w:cs="宋体" w:hint="eastAsia"/>
                <w:sz w:val="24"/>
                <w:szCs w:val="24"/>
              </w:rPr>
              <w:t>中华人民共和国安全生产法</w:t>
            </w:r>
            <w:r w:rsidRPr="00CD6888">
              <w:rPr>
                <w:rFonts w:ascii="楷体" w:eastAsia="楷体" w:hAnsi="楷体" w:cs="宋体" w:hint="eastAsia"/>
                <w:sz w:val="24"/>
                <w:szCs w:val="24"/>
              </w:rPr>
              <w:t>》等。</w:t>
            </w:r>
          </w:p>
          <w:p w:rsidR="00C77A7D" w:rsidRPr="00724D80" w:rsidRDefault="00C77A7D" w:rsidP="005E2B19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CD6888">
              <w:rPr>
                <w:rFonts w:ascii="楷体" w:eastAsia="楷体" w:hAnsi="楷体" w:cs="宋体" w:hint="eastAsia"/>
                <w:sz w:val="24"/>
                <w:szCs w:val="24"/>
              </w:rPr>
              <w:t>已识别法律法规及其它要求的适用条款，能与环境因素、危险源向对</w:t>
            </w:r>
            <w:r w:rsidRPr="00724D80">
              <w:rPr>
                <w:rFonts w:ascii="楷体" w:eastAsia="楷体" w:hAnsi="楷体" w:cs="宋体" w:hint="eastAsia"/>
                <w:sz w:val="24"/>
                <w:szCs w:val="24"/>
              </w:rPr>
              <w:t>应。</w:t>
            </w:r>
          </w:p>
          <w:p w:rsidR="00724D80" w:rsidRPr="00724D80" w:rsidRDefault="00724D80" w:rsidP="005E2B19">
            <w:pPr>
              <w:pStyle w:val="a0"/>
              <w:spacing w:line="360" w:lineRule="auto"/>
              <w:ind w:firstLineChars="200" w:firstLine="482"/>
              <w:rPr>
                <w:rFonts w:ascii="楷体" w:eastAsia="楷体" w:hAnsi="楷体" w:cs="宋体"/>
                <w:b/>
                <w:szCs w:val="24"/>
              </w:rPr>
            </w:pPr>
            <w:r w:rsidRPr="00724D80">
              <w:rPr>
                <w:rFonts w:ascii="楷体" w:eastAsia="楷体" w:hAnsi="楷体" w:cs="宋体" w:hint="eastAsia"/>
                <w:b/>
                <w:szCs w:val="24"/>
              </w:rPr>
              <w:t>查看企业提供的法律法规清单，发现中华人民共和国消防法、中华人民共和国固体废物污染环境防治法、中华人民共和国职业病防治法不是最新版本，未识别新冠肺炎疫情防控相关的法律法规，不符合规定要求</w:t>
            </w:r>
            <w:r w:rsidRPr="00724D80">
              <w:rPr>
                <w:rFonts w:ascii="楷体" w:eastAsia="楷体" w:hAnsi="楷体" w:cs="宋体" w:hint="eastAsia"/>
                <w:b/>
                <w:szCs w:val="24"/>
              </w:rPr>
              <w:t>，开具了不符合报告。</w:t>
            </w:r>
          </w:p>
          <w:p w:rsidR="00C77A7D" w:rsidRPr="00CD6888" w:rsidRDefault="00A41B1C">
            <w:pPr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办公室</w:t>
            </w:r>
            <w:r w:rsidR="00C77A7D" w:rsidRPr="00CD6888">
              <w:rPr>
                <w:rFonts w:ascii="楷体" w:eastAsia="楷体" w:hAnsi="楷体" w:cs="华文楷体" w:hint="eastAsia"/>
                <w:sz w:val="24"/>
                <w:szCs w:val="24"/>
              </w:rPr>
              <w:t>根据需要随时网上获取、识别更新，并通过培训、宣传、会议等形式传达给员工和相关方，各部门如有需要随时到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办公室</w:t>
            </w:r>
            <w:r w:rsidR="00C77A7D" w:rsidRPr="00CD6888">
              <w:rPr>
                <w:rFonts w:ascii="楷体" w:eastAsia="楷体" w:hAnsi="楷体" w:cs="华文楷体" w:hint="eastAsia"/>
                <w:sz w:val="24"/>
                <w:szCs w:val="24"/>
              </w:rPr>
              <w:t>查阅。</w:t>
            </w:r>
          </w:p>
        </w:tc>
        <w:tc>
          <w:tcPr>
            <w:tcW w:w="1050" w:type="dxa"/>
          </w:tcPr>
          <w:p w:rsidR="00C77A7D" w:rsidRPr="00CD6888" w:rsidRDefault="00724D80">
            <w:pPr>
              <w:spacing w:line="360" w:lineRule="auto"/>
              <w:rPr>
                <w:rFonts w:ascii="楷体" w:eastAsia="楷体" w:hAnsi="楷体"/>
                <w:color w:val="FF0000"/>
                <w:sz w:val="24"/>
                <w:szCs w:val="24"/>
              </w:rPr>
            </w:pPr>
            <w:r>
              <w:rPr>
                <w:rFonts w:ascii="楷体" w:eastAsia="楷体" w:hAnsi="楷体"/>
                <w:color w:val="FF0000"/>
                <w:sz w:val="24"/>
                <w:szCs w:val="24"/>
              </w:rPr>
              <w:t>N</w:t>
            </w:r>
          </w:p>
        </w:tc>
      </w:tr>
      <w:tr w:rsidR="00C77A7D" w:rsidRPr="00CD6888">
        <w:trPr>
          <w:trHeight w:val="3487"/>
        </w:trPr>
        <w:tc>
          <w:tcPr>
            <w:tcW w:w="1809" w:type="dxa"/>
            <w:vAlign w:val="center"/>
          </w:tcPr>
          <w:p w:rsidR="00C77A7D" w:rsidRPr="00CD6888" w:rsidRDefault="00C77A7D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措施的策划</w:t>
            </w:r>
          </w:p>
        </w:tc>
        <w:tc>
          <w:tcPr>
            <w:tcW w:w="1311" w:type="dxa"/>
            <w:vAlign w:val="center"/>
          </w:tcPr>
          <w:p w:rsidR="00C77A7D" w:rsidRPr="00CD6888" w:rsidRDefault="00C77A7D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EO:6.1.4</w:t>
            </w:r>
          </w:p>
        </w:tc>
        <w:tc>
          <w:tcPr>
            <w:tcW w:w="10539" w:type="dxa"/>
            <w:vAlign w:val="center"/>
          </w:tcPr>
          <w:p w:rsidR="00C77A7D" w:rsidRPr="00CD6888" w:rsidRDefault="00C77A7D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公司根据环境因素和危险源的风险辨识结果，分别制定出《重要环境因素清单》、《重大危险源清单》，清单内明确了控制措施计划，通过具体的措施进行有效控制：目标、管理方案、管理制度运行控制、应急预案、日常检查、日常培训。</w:t>
            </w:r>
          </w:p>
          <w:p w:rsidR="00C77A7D" w:rsidRPr="00CD6888" w:rsidRDefault="00C77A7D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制定了《法律、法规和其他要求识别管理程序</w:t>
            </w:r>
            <w:r w:rsidR="00CD6888">
              <w:rPr>
                <w:rFonts w:ascii="楷体" w:eastAsia="楷体" w:hAnsi="楷体" w:hint="eastAsia"/>
                <w:sz w:val="24"/>
              </w:rPr>
              <w:t>SDTS</w:t>
            </w: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.CX02</w:t>
            </w:r>
            <w:r w:rsidR="006A58C6">
              <w:rPr>
                <w:rFonts w:ascii="楷体" w:eastAsia="楷体" w:hAnsi="楷体" w:cs="楷体" w:hint="eastAsia"/>
                <w:sz w:val="24"/>
                <w:szCs w:val="24"/>
              </w:rPr>
              <w:t>-2018</w:t>
            </w: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》、《合规性评价程序</w:t>
            </w:r>
            <w:r w:rsidR="00CD6888">
              <w:rPr>
                <w:rFonts w:ascii="楷体" w:eastAsia="楷体" w:hAnsi="楷体" w:hint="eastAsia"/>
                <w:sz w:val="24"/>
              </w:rPr>
              <w:t>SDTS</w:t>
            </w: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.CX16</w:t>
            </w:r>
            <w:r w:rsidR="006A58C6">
              <w:rPr>
                <w:rFonts w:ascii="楷体" w:eastAsia="楷体" w:hAnsi="楷体" w:cs="楷体" w:hint="eastAsia"/>
                <w:sz w:val="24"/>
                <w:szCs w:val="24"/>
              </w:rPr>
              <w:t>-2018</w:t>
            </w: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》，每年对公司适用的合</w:t>
            </w:r>
            <w:proofErr w:type="gramStart"/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义务进行识别更新并定期评价、检查。</w:t>
            </w:r>
          </w:p>
          <w:p w:rsidR="00C77A7D" w:rsidRPr="00CD6888" w:rsidRDefault="00C77A7D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经组织评价，组织策划的措施基本能够满足风险和机遇应对需要，在建立、实施、保持管理体系时应用了以上措施。</w:t>
            </w:r>
          </w:p>
        </w:tc>
        <w:tc>
          <w:tcPr>
            <w:tcW w:w="1050" w:type="dxa"/>
          </w:tcPr>
          <w:p w:rsidR="00C77A7D" w:rsidRPr="00CD6888" w:rsidRDefault="00C77A7D">
            <w:pPr>
              <w:spacing w:line="360" w:lineRule="auto"/>
              <w:rPr>
                <w:rFonts w:ascii="楷体" w:eastAsia="楷体" w:hAnsi="楷体"/>
                <w:color w:val="FF0000"/>
                <w:sz w:val="24"/>
                <w:szCs w:val="24"/>
              </w:rPr>
            </w:pPr>
          </w:p>
        </w:tc>
      </w:tr>
      <w:tr w:rsidR="00C77A7D" w:rsidRPr="00CD6888" w:rsidTr="00AC49D9">
        <w:trPr>
          <w:trHeight w:val="1243"/>
        </w:trPr>
        <w:tc>
          <w:tcPr>
            <w:tcW w:w="1809" w:type="dxa"/>
            <w:vAlign w:val="center"/>
          </w:tcPr>
          <w:p w:rsidR="00C77A7D" w:rsidRPr="00CD6888" w:rsidRDefault="00C77A7D" w:rsidP="00D5304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CD6888">
              <w:rPr>
                <w:rFonts w:ascii="楷体" w:eastAsia="楷体" w:hAnsi="楷体" w:cs="Arial" w:hint="eastAsia"/>
                <w:sz w:val="24"/>
                <w:szCs w:val="24"/>
              </w:rPr>
              <w:t>运行策划和控制</w:t>
            </w:r>
          </w:p>
          <w:p w:rsidR="00C77A7D" w:rsidRPr="00CD6888" w:rsidRDefault="00C77A7D" w:rsidP="00D5304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C77A7D" w:rsidRPr="00CD6888" w:rsidRDefault="00C77A7D" w:rsidP="00D5304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F2BE4" w:rsidRPr="00CD6888" w:rsidRDefault="008F2BE4" w:rsidP="008F2BE4">
            <w:pPr>
              <w:pStyle w:val="a0"/>
              <w:rPr>
                <w:rFonts w:ascii="楷体" w:eastAsia="楷体" w:hAnsi="楷体"/>
              </w:rPr>
            </w:pPr>
          </w:p>
          <w:p w:rsidR="008F2BE4" w:rsidRPr="00CD6888" w:rsidRDefault="008F2BE4" w:rsidP="008F2BE4">
            <w:pPr>
              <w:pStyle w:val="a0"/>
              <w:rPr>
                <w:rFonts w:ascii="楷体" w:eastAsia="楷体" w:hAnsi="楷体"/>
              </w:rPr>
            </w:pPr>
          </w:p>
          <w:p w:rsidR="008F2BE4" w:rsidRPr="00CD6888" w:rsidRDefault="008F2BE4" w:rsidP="008F2BE4">
            <w:pPr>
              <w:pStyle w:val="a0"/>
              <w:rPr>
                <w:rFonts w:ascii="楷体" w:eastAsia="楷体" w:hAnsi="楷体"/>
              </w:rPr>
            </w:pPr>
          </w:p>
          <w:p w:rsidR="008F2BE4" w:rsidRPr="00CD6888" w:rsidRDefault="008F2BE4" w:rsidP="008F2BE4">
            <w:pPr>
              <w:pStyle w:val="a0"/>
              <w:rPr>
                <w:rFonts w:ascii="楷体" w:eastAsia="楷体" w:hAnsi="楷体"/>
              </w:rPr>
            </w:pPr>
          </w:p>
          <w:p w:rsidR="008F2BE4" w:rsidRPr="00CD6888" w:rsidRDefault="008F2BE4" w:rsidP="008F2BE4">
            <w:pPr>
              <w:pStyle w:val="a0"/>
              <w:rPr>
                <w:rFonts w:ascii="楷体" w:eastAsia="楷体" w:hAnsi="楷体"/>
              </w:rPr>
            </w:pPr>
          </w:p>
          <w:p w:rsidR="008F2BE4" w:rsidRPr="00CD6888" w:rsidRDefault="008F2BE4" w:rsidP="008F2BE4">
            <w:pPr>
              <w:pStyle w:val="a0"/>
              <w:rPr>
                <w:rFonts w:ascii="楷体" w:eastAsia="楷体" w:hAnsi="楷体"/>
              </w:rPr>
            </w:pPr>
          </w:p>
          <w:p w:rsidR="008F2BE4" w:rsidRPr="00CD6888" w:rsidRDefault="008F2BE4" w:rsidP="008F2BE4">
            <w:pPr>
              <w:pStyle w:val="a0"/>
              <w:rPr>
                <w:rFonts w:ascii="楷体" w:eastAsia="楷体" w:hAnsi="楷体"/>
              </w:rPr>
            </w:pPr>
          </w:p>
          <w:p w:rsidR="008F2BE4" w:rsidRPr="00CD6888" w:rsidRDefault="008F2BE4" w:rsidP="008F2BE4">
            <w:pPr>
              <w:pStyle w:val="a0"/>
              <w:rPr>
                <w:rFonts w:ascii="楷体" w:eastAsia="楷体" w:hAnsi="楷体"/>
              </w:rPr>
            </w:pPr>
          </w:p>
          <w:p w:rsidR="008F2BE4" w:rsidRPr="00CD6888" w:rsidRDefault="008F2BE4" w:rsidP="008F2BE4">
            <w:pPr>
              <w:pStyle w:val="a0"/>
              <w:rPr>
                <w:rFonts w:ascii="楷体" w:eastAsia="楷体" w:hAnsi="楷体"/>
              </w:rPr>
            </w:pPr>
          </w:p>
          <w:p w:rsidR="008F2BE4" w:rsidRPr="00CD6888" w:rsidRDefault="008F2BE4" w:rsidP="008F2BE4">
            <w:pPr>
              <w:pStyle w:val="a0"/>
              <w:rPr>
                <w:rFonts w:ascii="楷体" w:eastAsia="楷体" w:hAnsi="楷体"/>
              </w:rPr>
            </w:pPr>
          </w:p>
          <w:p w:rsidR="008F2BE4" w:rsidRPr="00CD6888" w:rsidRDefault="008F2BE4" w:rsidP="008F2BE4">
            <w:pPr>
              <w:pStyle w:val="a0"/>
              <w:rPr>
                <w:rFonts w:ascii="楷体" w:eastAsia="楷体" w:hAnsi="楷体"/>
              </w:rPr>
            </w:pPr>
          </w:p>
          <w:p w:rsidR="008F2BE4" w:rsidRPr="00CD6888" w:rsidRDefault="008F2BE4" w:rsidP="008F2BE4">
            <w:pPr>
              <w:pStyle w:val="a0"/>
              <w:rPr>
                <w:rFonts w:ascii="楷体" w:eastAsia="楷体" w:hAnsi="楷体"/>
              </w:rPr>
            </w:pPr>
          </w:p>
          <w:p w:rsidR="008F2BE4" w:rsidRPr="00CD6888" w:rsidRDefault="008F2BE4" w:rsidP="008F2BE4">
            <w:pPr>
              <w:pStyle w:val="a0"/>
              <w:rPr>
                <w:rFonts w:ascii="楷体" w:eastAsia="楷体" w:hAnsi="楷体"/>
              </w:rPr>
            </w:pPr>
          </w:p>
          <w:p w:rsidR="008F2BE4" w:rsidRPr="00CD6888" w:rsidRDefault="008F2BE4" w:rsidP="008F2BE4">
            <w:pPr>
              <w:pStyle w:val="a0"/>
              <w:rPr>
                <w:rFonts w:ascii="楷体" w:eastAsia="楷体" w:hAnsi="楷体"/>
              </w:rPr>
            </w:pPr>
          </w:p>
          <w:p w:rsidR="008F2BE4" w:rsidRPr="00CD6888" w:rsidRDefault="008F2BE4" w:rsidP="008F2BE4">
            <w:pPr>
              <w:pStyle w:val="a0"/>
              <w:rPr>
                <w:rFonts w:ascii="楷体" w:eastAsia="楷体" w:hAnsi="楷体"/>
              </w:rPr>
            </w:pPr>
          </w:p>
          <w:p w:rsidR="008F2BE4" w:rsidRPr="00CD6888" w:rsidRDefault="008F2BE4" w:rsidP="008F2BE4">
            <w:pPr>
              <w:pStyle w:val="a0"/>
              <w:rPr>
                <w:rFonts w:ascii="楷体" w:eastAsia="楷体" w:hAnsi="楷体"/>
              </w:rPr>
            </w:pPr>
            <w:r w:rsidRPr="00CD6888">
              <w:rPr>
                <w:rFonts w:ascii="楷体" w:eastAsia="楷体" w:hAnsi="楷体" w:hint="eastAsia"/>
              </w:rPr>
              <w:t>财务支出</w:t>
            </w:r>
          </w:p>
        </w:tc>
        <w:tc>
          <w:tcPr>
            <w:tcW w:w="1311" w:type="dxa"/>
            <w:vAlign w:val="center"/>
          </w:tcPr>
          <w:p w:rsidR="00C77A7D" w:rsidRPr="00CD6888" w:rsidRDefault="00C77A7D" w:rsidP="00D53043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CD6888">
              <w:rPr>
                <w:rFonts w:ascii="楷体" w:eastAsia="楷体" w:hAnsi="楷体" w:cs="楷体" w:hint="eastAsia"/>
                <w:bCs/>
                <w:sz w:val="24"/>
                <w:szCs w:val="24"/>
              </w:rPr>
              <w:lastRenderedPageBreak/>
              <w:t>EO</w:t>
            </w:r>
            <w:r w:rsidRPr="00CD6888">
              <w:rPr>
                <w:rFonts w:ascii="楷体" w:eastAsia="楷体" w:hAnsi="楷体" w:cs="Arial" w:hint="eastAsia"/>
                <w:sz w:val="24"/>
                <w:szCs w:val="24"/>
              </w:rPr>
              <w:t>8.1</w:t>
            </w:r>
          </w:p>
          <w:p w:rsidR="00C77A7D" w:rsidRPr="00CD6888" w:rsidRDefault="00C77A7D" w:rsidP="00D53043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539" w:type="dxa"/>
            <w:vAlign w:val="center"/>
          </w:tcPr>
          <w:p w:rsidR="00C77A7D" w:rsidRPr="00CD6888" w:rsidRDefault="00C77A7D" w:rsidP="007A4AA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公司制定并实施了</w:t>
            </w:r>
            <w:r w:rsidR="006B6027" w:rsidRPr="00CD6888">
              <w:rPr>
                <w:rFonts w:ascii="楷体" w:eastAsia="楷体" w:hAnsi="楷体" w:cs="楷体" w:hint="eastAsia"/>
                <w:sz w:val="24"/>
                <w:szCs w:val="24"/>
              </w:rPr>
              <w:t>《消防安全管理程序</w:t>
            </w:r>
            <w:r w:rsidR="006B6027">
              <w:rPr>
                <w:rFonts w:ascii="楷体" w:eastAsia="楷体" w:hAnsi="楷体" w:cs="楷体" w:hint="eastAsia"/>
                <w:sz w:val="24"/>
                <w:szCs w:val="24"/>
              </w:rPr>
              <w:t>SDTS</w:t>
            </w:r>
            <w:r w:rsidR="006B6027" w:rsidRPr="00CD6888">
              <w:rPr>
                <w:rFonts w:ascii="楷体" w:eastAsia="楷体" w:hAnsi="楷体" w:cs="楷体" w:hint="eastAsia"/>
                <w:sz w:val="24"/>
                <w:szCs w:val="24"/>
              </w:rPr>
              <w:t>.CX12</w:t>
            </w:r>
            <w:r w:rsidR="006B6027">
              <w:rPr>
                <w:rFonts w:ascii="楷体" w:eastAsia="楷体" w:hAnsi="楷体" w:cs="楷体" w:hint="eastAsia"/>
                <w:sz w:val="24"/>
                <w:szCs w:val="24"/>
              </w:rPr>
              <w:t>-2018</w:t>
            </w:r>
            <w:r w:rsidR="006B6027" w:rsidRPr="00CD6888">
              <w:rPr>
                <w:rFonts w:ascii="楷体" w:eastAsia="楷体" w:hAnsi="楷体" w:cs="楷体" w:hint="eastAsia"/>
                <w:sz w:val="24"/>
                <w:szCs w:val="24"/>
              </w:rPr>
              <w:t>》、</w:t>
            </w: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《固体废弃物控制程序</w:t>
            </w:r>
            <w:r w:rsidR="00CD6888">
              <w:rPr>
                <w:rFonts w:ascii="楷体" w:eastAsia="楷体" w:hAnsi="楷体" w:cs="楷体" w:hint="eastAsia"/>
                <w:sz w:val="24"/>
                <w:szCs w:val="24"/>
              </w:rPr>
              <w:t>SDTS</w:t>
            </w: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.CX19</w:t>
            </w:r>
            <w:r w:rsidR="006A58C6">
              <w:rPr>
                <w:rFonts w:ascii="楷体" w:eastAsia="楷体" w:hAnsi="楷体" w:cs="楷体" w:hint="eastAsia"/>
                <w:sz w:val="24"/>
                <w:szCs w:val="24"/>
              </w:rPr>
              <w:t>-2018</w:t>
            </w: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》、</w:t>
            </w:r>
            <w:r w:rsidR="006B6027" w:rsidRPr="00CD6888">
              <w:rPr>
                <w:rFonts w:ascii="楷体" w:eastAsia="楷体" w:hAnsi="楷体" w:cs="楷体" w:hint="eastAsia"/>
                <w:sz w:val="24"/>
                <w:szCs w:val="24"/>
              </w:rPr>
              <w:t>《能源资源管理程序</w:t>
            </w:r>
            <w:r w:rsidR="006B6027">
              <w:rPr>
                <w:rFonts w:ascii="楷体" w:eastAsia="楷体" w:hAnsi="楷体" w:cs="楷体" w:hint="eastAsia"/>
                <w:sz w:val="24"/>
                <w:szCs w:val="24"/>
              </w:rPr>
              <w:t>SDTS</w:t>
            </w:r>
            <w:r w:rsidR="006B6027" w:rsidRPr="00CD6888">
              <w:rPr>
                <w:rFonts w:ascii="楷体" w:eastAsia="楷体" w:hAnsi="楷体" w:cs="楷体" w:hint="eastAsia"/>
                <w:sz w:val="24"/>
                <w:szCs w:val="24"/>
              </w:rPr>
              <w:t>.CX20</w:t>
            </w:r>
            <w:r w:rsidR="006B6027">
              <w:rPr>
                <w:rFonts w:ascii="楷体" w:eastAsia="楷体" w:hAnsi="楷体" w:cs="楷体" w:hint="eastAsia"/>
                <w:sz w:val="24"/>
                <w:szCs w:val="24"/>
              </w:rPr>
              <w:t>-2018</w:t>
            </w:r>
            <w:r w:rsidR="006B6027" w:rsidRPr="00CD6888">
              <w:rPr>
                <w:rFonts w:ascii="楷体" w:eastAsia="楷体" w:hAnsi="楷体" w:cs="楷体" w:hint="eastAsia"/>
                <w:sz w:val="24"/>
                <w:szCs w:val="24"/>
              </w:rPr>
              <w:t>》、</w:t>
            </w:r>
            <w:r w:rsidR="008034F1" w:rsidRPr="00CD6888">
              <w:rPr>
                <w:rFonts w:ascii="楷体" w:eastAsia="楷体" w:hAnsi="楷体" w:cs="楷体" w:hint="eastAsia"/>
                <w:sz w:val="24"/>
                <w:szCs w:val="24"/>
              </w:rPr>
              <w:t>《应急准备和响应控制程序</w:t>
            </w:r>
            <w:r w:rsidR="00CD6888">
              <w:rPr>
                <w:rFonts w:ascii="楷体" w:eastAsia="楷体" w:hAnsi="楷体" w:cs="楷体" w:hint="eastAsia"/>
                <w:sz w:val="24"/>
                <w:szCs w:val="24"/>
              </w:rPr>
              <w:t>SDTS</w:t>
            </w:r>
            <w:r w:rsidR="008034F1" w:rsidRPr="00CD6888">
              <w:rPr>
                <w:rFonts w:ascii="楷体" w:eastAsia="楷体" w:hAnsi="楷体" w:cs="楷体" w:hint="eastAsia"/>
                <w:sz w:val="24"/>
                <w:szCs w:val="24"/>
              </w:rPr>
              <w:t>.CX14</w:t>
            </w:r>
            <w:r w:rsidR="006A58C6">
              <w:rPr>
                <w:rFonts w:ascii="楷体" w:eastAsia="楷体" w:hAnsi="楷体" w:cs="楷体" w:hint="eastAsia"/>
                <w:sz w:val="24"/>
                <w:szCs w:val="24"/>
              </w:rPr>
              <w:t>-2018</w:t>
            </w:r>
            <w:r w:rsidR="008034F1" w:rsidRPr="00CD6888">
              <w:rPr>
                <w:rFonts w:ascii="楷体" w:eastAsia="楷体" w:hAnsi="楷体" w:cs="楷体" w:hint="eastAsia"/>
                <w:sz w:val="24"/>
                <w:szCs w:val="24"/>
              </w:rPr>
              <w:t>》、</w:t>
            </w: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661C60" w:rsidRPr="00CD6888">
              <w:rPr>
                <w:rFonts w:ascii="楷体" w:eastAsia="楷体" w:hAnsi="楷体" w:cs="楷体" w:hint="eastAsia"/>
                <w:sz w:val="24"/>
                <w:szCs w:val="24"/>
              </w:rPr>
              <w:t>节约用水管理标准</w:t>
            </w: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661C60" w:rsidRPr="00CD6888">
              <w:rPr>
                <w:rFonts w:ascii="楷体" w:eastAsia="楷体" w:hAnsi="楷体" w:cs="楷体" w:hint="eastAsia"/>
                <w:sz w:val="24"/>
                <w:szCs w:val="24"/>
              </w:rPr>
              <w:t>环境保护责任制</w:t>
            </w: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661C60" w:rsidRPr="00CD6888">
              <w:rPr>
                <w:rFonts w:ascii="楷体" w:eastAsia="楷体" w:hAnsi="楷体" w:cs="楷体" w:hint="eastAsia"/>
                <w:sz w:val="24"/>
                <w:szCs w:val="24"/>
              </w:rPr>
              <w:t>易燃易爆危险化学品管理办法</w:t>
            </w: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661C60" w:rsidRPr="00CD6888">
              <w:rPr>
                <w:rFonts w:ascii="楷体" w:eastAsia="楷体" w:hAnsi="楷体" w:cs="楷体" w:hint="eastAsia"/>
                <w:sz w:val="24"/>
                <w:szCs w:val="24"/>
              </w:rPr>
              <w:t>节约能源资源管理办法</w:t>
            </w: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661C60" w:rsidRPr="00CD6888">
              <w:rPr>
                <w:rFonts w:ascii="楷体" w:eastAsia="楷体" w:hAnsi="楷体" w:cs="楷体" w:hint="eastAsia"/>
                <w:sz w:val="24"/>
                <w:szCs w:val="24"/>
              </w:rPr>
              <w:t>三电管理制度</w:t>
            </w: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661C60" w:rsidRPr="00CD6888">
              <w:rPr>
                <w:rFonts w:ascii="楷体" w:eastAsia="楷体" w:hAnsi="楷体" w:cs="楷体" w:hint="eastAsia"/>
                <w:sz w:val="24"/>
                <w:szCs w:val="24"/>
              </w:rPr>
              <w:t>劳保、消防用品管理办法</w:t>
            </w: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6B6027" w:rsidRPr="006B6027">
              <w:rPr>
                <w:rFonts w:ascii="楷体" w:eastAsia="楷体" w:hAnsi="楷体" w:cs="楷体" w:hint="eastAsia"/>
                <w:sz w:val="24"/>
                <w:szCs w:val="24"/>
              </w:rPr>
              <w:t>火灾应急响应规范</w:t>
            </w: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》、《应急预案》等环境与职业健康安全控制程序和管理制度。</w:t>
            </w:r>
          </w:p>
          <w:p w:rsidR="00C77A7D" w:rsidRPr="00CD6888" w:rsidRDefault="00C77A7D" w:rsidP="00D53043">
            <w:pPr>
              <w:spacing w:line="480" w:lineRule="exact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企业位于</w:t>
            </w:r>
            <w:r w:rsidR="00CD6888">
              <w:rPr>
                <w:rFonts w:ascii="楷体" w:eastAsia="楷体" w:hAnsi="楷体" w:cs="楷体" w:hint="eastAsia"/>
                <w:sz w:val="24"/>
                <w:szCs w:val="24"/>
              </w:rPr>
              <w:t>山东省菏泽市成武县白</w:t>
            </w:r>
            <w:proofErr w:type="gramStart"/>
            <w:r w:rsidR="00CD6888">
              <w:rPr>
                <w:rFonts w:ascii="楷体" w:eastAsia="楷体" w:hAnsi="楷体" w:cs="楷体" w:hint="eastAsia"/>
                <w:sz w:val="24"/>
                <w:szCs w:val="24"/>
              </w:rPr>
              <w:t>浮图镇</w:t>
            </w:r>
            <w:proofErr w:type="gramEnd"/>
            <w:r w:rsidR="00CD6888">
              <w:rPr>
                <w:rFonts w:ascii="楷体" w:eastAsia="楷体" w:hAnsi="楷体" w:cs="楷体" w:hint="eastAsia"/>
                <w:sz w:val="24"/>
                <w:szCs w:val="24"/>
              </w:rPr>
              <w:t>工业区</w:t>
            </w: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，公司四周是其他企业和居民，无敏感区。</w:t>
            </w:r>
          </w:p>
          <w:p w:rsidR="00C77A7D" w:rsidRPr="00CD6888" w:rsidRDefault="00C77A7D" w:rsidP="00D5304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公司销售及办公过程无工业废水排放，生活废水</w:t>
            </w:r>
            <w:r w:rsidR="006B6027">
              <w:rPr>
                <w:rFonts w:ascii="楷体" w:eastAsia="楷体" w:hAnsi="楷体" w:cs="楷体" w:hint="eastAsia"/>
                <w:sz w:val="24"/>
                <w:szCs w:val="24"/>
              </w:rPr>
              <w:t>用于</w:t>
            </w:r>
            <w:proofErr w:type="gramStart"/>
            <w:r w:rsidR="006B6027">
              <w:rPr>
                <w:rFonts w:ascii="楷体" w:eastAsia="楷体" w:hAnsi="楷体" w:cs="楷体" w:hint="eastAsia"/>
                <w:sz w:val="24"/>
                <w:szCs w:val="24"/>
              </w:rPr>
              <w:t>厂区抑尘和</w:t>
            </w:r>
            <w:proofErr w:type="gramEnd"/>
            <w:r w:rsidR="006B6027">
              <w:rPr>
                <w:rFonts w:ascii="楷体" w:eastAsia="楷体" w:hAnsi="楷体" w:cs="楷体" w:hint="eastAsia"/>
                <w:sz w:val="24"/>
                <w:szCs w:val="24"/>
              </w:rPr>
              <w:t>绿化，不外排</w:t>
            </w: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77A7D" w:rsidRPr="00CD6888" w:rsidRDefault="00C77A7D" w:rsidP="00D5304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公司销售及办公公司基本无废气和噪声排放。</w:t>
            </w:r>
          </w:p>
          <w:p w:rsidR="00C77A7D" w:rsidRPr="00CD6888" w:rsidRDefault="00C77A7D" w:rsidP="00D5304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办公室内垃圾主要包含可回收垃圾、硒鼓、废纸。公司配置了垃圾箱，</w:t>
            </w:r>
            <w:r w:rsidR="00A41B1C" w:rsidRPr="00CD6888">
              <w:rPr>
                <w:rFonts w:ascii="楷体" w:eastAsia="楷体" w:hAnsi="楷体" w:cs="楷体" w:hint="eastAsia"/>
                <w:sz w:val="24"/>
                <w:szCs w:val="24"/>
              </w:rPr>
              <w:t>办公室</w:t>
            </w: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统一处理。</w:t>
            </w:r>
          </w:p>
          <w:p w:rsidR="00C77A7D" w:rsidRPr="00CD6888" w:rsidRDefault="00C77A7D" w:rsidP="00D5304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对可回收的固体废弃物，一部分由厂家回收，厂家不回收的公司统一回收再利用或由物资回收公司处理。不可回收的废弃物由公司</w:t>
            </w:r>
            <w:r w:rsidR="00A41B1C" w:rsidRPr="00CD6888">
              <w:rPr>
                <w:rFonts w:ascii="楷体" w:eastAsia="楷体" w:hAnsi="楷体" w:cs="楷体" w:hint="eastAsia"/>
                <w:sz w:val="24"/>
                <w:szCs w:val="24"/>
              </w:rPr>
              <w:t>办公室</w:t>
            </w: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统一处理，各部门不得单独处理。</w:t>
            </w:r>
          </w:p>
          <w:p w:rsidR="00C77A7D" w:rsidRPr="00CD6888" w:rsidRDefault="00C77A7D" w:rsidP="00D5304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查到“废弃物处置统计表”，记录了日常生活、办公过程中的可回收及不可回收的废弃物的处理情况。</w:t>
            </w:r>
          </w:p>
          <w:p w:rsidR="00C77A7D" w:rsidRPr="00CD6888" w:rsidRDefault="00C77A7D" w:rsidP="00D5304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抽202</w:t>
            </w:r>
            <w:r w:rsidR="008A1F4C" w:rsidRPr="00CD6888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AE79F1">
              <w:rPr>
                <w:rFonts w:ascii="楷体" w:eastAsia="楷体" w:hAnsi="楷体" w:cs="楷体" w:hint="eastAsia"/>
                <w:sz w:val="24"/>
                <w:szCs w:val="24"/>
              </w:rPr>
              <w:t>12</w:t>
            </w: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AE79F1">
              <w:rPr>
                <w:rFonts w:ascii="楷体" w:eastAsia="楷体" w:hAnsi="楷体" w:cs="楷体" w:hint="eastAsia"/>
                <w:sz w:val="24"/>
                <w:szCs w:val="24"/>
              </w:rPr>
              <w:t>12</w:t>
            </w: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日的废弃物处理情况，废弃物种类：废包装物</w:t>
            </w:r>
            <w:r w:rsidR="00AE79F1">
              <w:rPr>
                <w:rFonts w:ascii="楷体" w:eastAsia="楷体" w:hAnsi="楷体" w:cs="楷体" w:hint="eastAsia"/>
                <w:sz w:val="24"/>
                <w:szCs w:val="24"/>
              </w:rPr>
              <w:t>25</w:t>
            </w: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kg，废办公用纸</w:t>
            </w:r>
            <w:r w:rsidR="00AE79F1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kg</w:t>
            </w:r>
            <w:r w:rsidR="00AE79F1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处置方法：由废品收购站和回收处理。统计人：</w:t>
            </w:r>
            <w:r w:rsidR="00CD6888">
              <w:rPr>
                <w:rFonts w:ascii="楷体" w:eastAsia="楷体" w:hAnsi="楷体" w:cs="楷体" w:hint="eastAsia"/>
                <w:sz w:val="24"/>
                <w:szCs w:val="24"/>
              </w:rPr>
              <w:t>赵渊</w:t>
            </w: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，审批人：</w:t>
            </w:r>
            <w:r w:rsidR="00CD6888">
              <w:rPr>
                <w:rFonts w:ascii="楷体" w:eastAsia="楷体" w:hAnsi="楷体" w:cs="楷体" w:hint="eastAsia"/>
                <w:sz w:val="24"/>
                <w:szCs w:val="24"/>
              </w:rPr>
              <w:t>杨德国</w:t>
            </w: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77A7D" w:rsidRPr="00CD6888" w:rsidRDefault="00A41B1C" w:rsidP="00AC49D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办公室</w:t>
            </w:r>
            <w:r w:rsidR="00C77A7D" w:rsidRPr="00CD6888">
              <w:rPr>
                <w:rFonts w:ascii="楷体" w:eastAsia="楷体" w:hAnsi="楷体" w:cs="楷体" w:hint="eastAsia"/>
                <w:sz w:val="24"/>
                <w:szCs w:val="24"/>
              </w:rPr>
              <w:t>定期组织环保和安全知识培训，员工具备了基本的环保和职业健康安全防护意识。</w:t>
            </w:r>
          </w:p>
          <w:p w:rsidR="00C77A7D" w:rsidRPr="00CD6888" w:rsidRDefault="00C77A7D" w:rsidP="00475F7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为满足环境和职业健康安全体系的运行，公司投入了环保及安全资金，主要是购买垃圾桶、消防、垃圾处理费、劳保用品费、社保等。</w:t>
            </w:r>
          </w:p>
          <w:p w:rsidR="00C033EF" w:rsidRPr="00CD6888" w:rsidRDefault="00C033EF" w:rsidP="00C033EF">
            <w:pPr>
              <w:pStyle w:val="a0"/>
              <w:ind w:firstLineChars="200" w:firstLine="480"/>
              <w:rPr>
                <w:rFonts w:ascii="楷体" w:eastAsia="楷体" w:hAnsi="楷体"/>
              </w:rPr>
            </w:pPr>
            <w:r w:rsidRPr="00CD6888">
              <w:rPr>
                <w:rFonts w:ascii="楷体" w:eastAsia="楷体" w:hAnsi="楷体" w:hint="eastAsia"/>
              </w:rPr>
              <w:t>查到了2021年</w:t>
            </w:r>
            <w:r w:rsidR="00AE79F1">
              <w:rPr>
                <w:rFonts w:ascii="楷体" w:eastAsia="楷体" w:hAnsi="楷体" w:hint="eastAsia"/>
              </w:rPr>
              <w:t>12</w:t>
            </w:r>
            <w:r w:rsidRPr="00CD6888">
              <w:rPr>
                <w:rFonts w:ascii="楷体" w:eastAsia="楷体" w:hAnsi="楷体" w:hint="eastAsia"/>
              </w:rPr>
              <w:t>月份社保交费证明。</w:t>
            </w:r>
          </w:p>
          <w:p w:rsidR="00C77A7D" w:rsidRPr="00CD6888" w:rsidRDefault="00C77A7D" w:rsidP="00475F73">
            <w:pPr>
              <w:spacing w:line="360" w:lineRule="auto"/>
              <w:ind w:firstLineChars="200" w:firstLine="520"/>
              <w:rPr>
                <w:rFonts w:ascii="楷体" w:eastAsia="楷体" w:hAnsi="楷体" w:cs="楷体"/>
                <w:sz w:val="24"/>
                <w:szCs w:val="24"/>
              </w:rPr>
            </w:pPr>
            <w:r w:rsidRPr="00CD6888">
              <w:rPr>
                <w:rFonts w:ascii="楷体" w:eastAsia="楷体" w:hAnsi="楷体" w:hint="eastAsia"/>
                <w:spacing w:val="10"/>
                <w:sz w:val="24"/>
              </w:rPr>
              <w:t>查到“环境、安全财务支出明细”，</w:t>
            </w: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统计日期：</w:t>
            </w:r>
            <w:r w:rsidR="006A58C6">
              <w:rPr>
                <w:rFonts w:ascii="楷体" w:eastAsia="楷体" w:hAnsi="楷体" w:cs="楷体" w:hint="eastAsia"/>
                <w:sz w:val="24"/>
                <w:szCs w:val="24"/>
              </w:rPr>
              <w:t>2021.12.3</w:t>
            </w:r>
            <w:r w:rsidR="00AE79F1"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日，运行至今支出约</w:t>
            </w:r>
            <w:r w:rsidR="00AE79F1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万余元。</w:t>
            </w:r>
          </w:p>
          <w:p w:rsidR="00C77A7D" w:rsidRPr="00CD6888" w:rsidRDefault="00C77A7D" w:rsidP="00D5304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按公司要</w:t>
            </w:r>
            <w:proofErr w:type="gramStart"/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关灯，办公室的电脑要</w:t>
            </w:r>
            <w:proofErr w:type="gramStart"/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后电源切断，办公纸张尽量采取双面打印，定期检查水管跑冒滴漏。</w:t>
            </w:r>
          </w:p>
          <w:p w:rsidR="00C77A7D" w:rsidRPr="00CD6888" w:rsidRDefault="00C77A7D" w:rsidP="00D5304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电气设备及线路发生故障时联系</w:t>
            </w:r>
            <w:r w:rsidR="00C811B1" w:rsidRPr="00CD6888">
              <w:rPr>
                <w:rFonts w:ascii="楷体" w:eastAsia="楷体" w:hAnsi="楷体" w:cs="楷体" w:hint="eastAsia"/>
                <w:sz w:val="24"/>
                <w:szCs w:val="24"/>
              </w:rPr>
              <w:t>当地电工</w:t>
            </w: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专业人员来处理，公司人员不得随意操作以防触电，目前尚未发生过。</w:t>
            </w:r>
          </w:p>
          <w:p w:rsidR="00C77A7D" w:rsidRPr="00CD6888" w:rsidRDefault="00C77A7D" w:rsidP="00D5304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要求全体人员上下班开车注意路况，禁止酒后驾驶超速驾驶，车辆必须定期年检。</w:t>
            </w:r>
          </w:p>
          <w:p w:rsidR="00C77A7D" w:rsidRPr="00CD6888" w:rsidRDefault="00A41B1C" w:rsidP="00D5304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办公室</w:t>
            </w:r>
            <w:r w:rsidR="00C77A7D" w:rsidRPr="00CD6888">
              <w:rPr>
                <w:rFonts w:ascii="楷体" w:eastAsia="楷体" w:hAnsi="楷体" w:cs="楷体" w:hint="eastAsia"/>
                <w:sz w:val="24"/>
                <w:szCs w:val="24"/>
              </w:rPr>
              <w:t>内主要是电的使用，电器有漏电保护器，</w:t>
            </w: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办公室</w:t>
            </w:r>
            <w:r w:rsidR="00C77A7D" w:rsidRPr="00CD6888">
              <w:rPr>
                <w:rFonts w:ascii="楷体" w:eastAsia="楷体" w:hAnsi="楷体" w:cs="楷体" w:hint="eastAsia"/>
                <w:sz w:val="24"/>
                <w:szCs w:val="24"/>
              </w:rPr>
              <w:t>人员经常对电路、电源进行检查，</w:t>
            </w:r>
            <w:proofErr w:type="gramStart"/>
            <w:r w:rsidR="00C77A7D" w:rsidRPr="00CD6888">
              <w:rPr>
                <w:rFonts w:ascii="楷体" w:eastAsia="楷体" w:hAnsi="楷体" w:cs="楷体" w:hint="eastAsia"/>
                <w:sz w:val="24"/>
                <w:szCs w:val="24"/>
              </w:rPr>
              <w:t>没有露电现象</w:t>
            </w:r>
            <w:proofErr w:type="gramEnd"/>
            <w:r w:rsidR="00C77A7D" w:rsidRPr="00CD6888">
              <w:rPr>
                <w:rFonts w:ascii="楷体" w:eastAsia="楷体" w:hAnsi="楷体" w:cs="楷体" w:hint="eastAsia"/>
                <w:sz w:val="24"/>
                <w:szCs w:val="24"/>
              </w:rPr>
              <w:t>发生，检查情况见EO8.2条款审核记录。</w:t>
            </w:r>
          </w:p>
          <w:p w:rsidR="00C77A7D" w:rsidRPr="00CD6888" w:rsidRDefault="00C77A7D" w:rsidP="00D5304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巡视办公区域配备了灭火器，状况正常。</w:t>
            </w:r>
          </w:p>
          <w:p w:rsidR="00C77A7D" w:rsidRPr="00CD6888" w:rsidRDefault="00C77A7D" w:rsidP="00D53043">
            <w:pPr>
              <w:spacing w:line="440" w:lineRule="exact"/>
              <w:ind w:firstLine="420"/>
              <w:rPr>
                <w:rFonts w:ascii="楷体" w:eastAsia="楷体" w:hAnsi="楷体" w:cs="楷体"/>
                <w:sz w:val="24"/>
                <w:szCs w:val="24"/>
              </w:rPr>
            </w:pP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新冠肺炎疫情期间，每天上班前，对公司每个员工进行体温监测；公司为每位员工佩发“一次</w:t>
            </w: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性医用防护口罩”，要求全员佩戴；办公区配备有“医用消毒剂”，定时消杀；固定位置摆放“废弃口罩回收垃圾箱”，收集后交</w:t>
            </w:r>
            <w:r w:rsidR="00C811B1" w:rsidRPr="00CD6888">
              <w:rPr>
                <w:rFonts w:ascii="楷体" w:eastAsia="楷体" w:hAnsi="楷体" w:cs="楷体" w:hint="eastAsia"/>
                <w:sz w:val="24"/>
                <w:szCs w:val="24"/>
              </w:rPr>
              <w:t>当地</w:t>
            </w: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环卫部门集中处理。</w:t>
            </w:r>
          </w:p>
          <w:p w:rsidR="00C77A7D" w:rsidRPr="00CD6888" w:rsidRDefault="00C77A7D" w:rsidP="00D53043">
            <w:pPr>
              <w:spacing w:line="320" w:lineRule="exact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050" w:type="dxa"/>
          </w:tcPr>
          <w:p w:rsidR="00C77A7D" w:rsidRPr="00CD6888" w:rsidRDefault="00C77A7D">
            <w:pPr>
              <w:spacing w:line="360" w:lineRule="auto"/>
              <w:rPr>
                <w:rFonts w:ascii="楷体" w:eastAsia="楷体" w:hAnsi="楷体"/>
                <w:color w:val="FF0000"/>
                <w:sz w:val="24"/>
                <w:szCs w:val="24"/>
              </w:rPr>
            </w:pPr>
          </w:p>
        </w:tc>
      </w:tr>
      <w:tr w:rsidR="00C77A7D" w:rsidRPr="00CD6888" w:rsidTr="00143FF7">
        <w:trPr>
          <w:trHeight w:val="676"/>
        </w:trPr>
        <w:tc>
          <w:tcPr>
            <w:tcW w:w="1809" w:type="dxa"/>
            <w:vAlign w:val="center"/>
          </w:tcPr>
          <w:p w:rsidR="00C77A7D" w:rsidRPr="00CD6888" w:rsidRDefault="00C77A7D" w:rsidP="00D53043">
            <w:pPr>
              <w:rPr>
                <w:rFonts w:ascii="楷体" w:eastAsia="楷体" w:hAnsi="楷体" w:cs="华文楷体"/>
                <w:sz w:val="24"/>
                <w:szCs w:val="24"/>
              </w:rPr>
            </w:pP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</w:tcPr>
          <w:p w:rsidR="00C77A7D" w:rsidRPr="00CD6888" w:rsidRDefault="00C77A7D" w:rsidP="00D53043">
            <w:pPr>
              <w:spacing w:line="360" w:lineRule="auto"/>
              <w:rPr>
                <w:rFonts w:ascii="楷体" w:eastAsia="楷体" w:hAnsi="楷体" w:cs="华文楷体"/>
                <w:bCs/>
                <w:sz w:val="24"/>
                <w:szCs w:val="24"/>
              </w:rPr>
            </w:pPr>
            <w:r w:rsidRPr="00CD6888">
              <w:rPr>
                <w:rFonts w:ascii="楷体" w:eastAsia="楷体" w:hAnsi="楷体" w:cs="华文楷体" w:hint="eastAsia"/>
                <w:bCs/>
                <w:sz w:val="24"/>
                <w:szCs w:val="24"/>
              </w:rPr>
              <w:t>EO：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8.2</w:t>
            </w:r>
          </w:p>
          <w:p w:rsidR="00C77A7D" w:rsidRPr="00CD6888" w:rsidRDefault="00C77A7D" w:rsidP="00D53043">
            <w:pPr>
              <w:spacing w:line="360" w:lineRule="auto"/>
              <w:rPr>
                <w:rFonts w:ascii="楷体" w:eastAsia="楷体" w:hAnsi="楷体" w:cs="华文楷体"/>
                <w:bCs/>
                <w:sz w:val="24"/>
                <w:szCs w:val="24"/>
              </w:rPr>
            </w:pPr>
          </w:p>
          <w:p w:rsidR="00C77A7D" w:rsidRPr="00CD6888" w:rsidRDefault="00C77A7D" w:rsidP="00D53043">
            <w:pPr>
              <w:spacing w:line="360" w:lineRule="auto"/>
              <w:rPr>
                <w:rFonts w:ascii="楷体" w:eastAsia="楷体" w:hAnsi="楷体" w:cs="华文楷体"/>
                <w:bCs/>
                <w:sz w:val="24"/>
                <w:szCs w:val="24"/>
              </w:rPr>
            </w:pPr>
          </w:p>
        </w:tc>
        <w:tc>
          <w:tcPr>
            <w:tcW w:w="10539" w:type="dxa"/>
          </w:tcPr>
          <w:p w:rsidR="00C77A7D" w:rsidRPr="00CD6888" w:rsidRDefault="00C77A7D" w:rsidP="00D5304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编制了《应急准备和响应控制程序</w:t>
            </w:r>
            <w:r w:rsidR="00CD6888">
              <w:rPr>
                <w:rFonts w:ascii="楷体" w:eastAsia="楷体" w:hAnsi="楷体" w:cs="华文楷体" w:hint="eastAsia"/>
                <w:sz w:val="24"/>
                <w:szCs w:val="24"/>
              </w:rPr>
              <w:t>SDTS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.CX14</w:t>
            </w:r>
            <w:r w:rsidR="006A58C6">
              <w:rPr>
                <w:rFonts w:ascii="楷体" w:eastAsia="楷体" w:hAnsi="楷体" w:cs="华文楷体" w:hint="eastAsia"/>
                <w:sz w:val="24"/>
                <w:szCs w:val="24"/>
              </w:rPr>
              <w:t>-2018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》，确定的紧急情况有：火灾、</w:t>
            </w:r>
            <w:r w:rsidRPr="00CD6888">
              <w:rPr>
                <w:rFonts w:ascii="楷体" w:eastAsia="楷体" w:hAnsi="楷体" w:cs="华文楷体" w:hint="eastAsia"/>
                <w:bCs/>
                <w:sz w:val="24"/>
                <w:szCs w:val="24"/>
              </w:rPr>
              <w:t>触电、人员伤亡等，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提供了这几种紧急情况的《应急预案》。</w:t>
            </w:r>
          </w:p>
          <w:p w:rsidR="00C77A7D" w:rsidRPr="00CD6888" w:rsidRDefault="00C77A7D" w:rsidP="00D5304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查看《应急预案》，其中包括目的、适用范围、职责、应急处理细则、演习、必备资料等，相关内容基本充分。编制：</w:t>
            </w:r>
            <w:r w:rsidR="00BB6291">
              <w:rPr>
                <w:rFonts w:ascii="楷体" w:eastAsia="楷体" w:hAnsi="楷体" w:cs="华文楷体" w:hint="eastAsia"/>
                <w:sz w:val="24"/>
                <w:szCs w:val="24"/>
              </w:rPr>
              <w:t>杨德国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，批准：</w:t>
            </w:r>
            <w:r w:rsidR="00BB6291">
              <w:rPr>
                <w:rFonts w:ascii="楷体" w:eastAsia="楷体" w:hAnsi="楷体" w:cs="华文楷体" w:hint="eastAsia"/>
                <w:sz w:val="24"/>
                <w:szCs w:val="24"/>
              </w:rPr>
              <w:t>张舜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，20</w:t>
            </w:r>
            <w:r w:rsidR="00C126AD" w:rsidRPr="00CD6888">
              <w:rPr>
                <w:rFonts w:ascii="楷体" w:eastAsia="楷体" w:hAnsi="楷体" w:cs="华文楷体" w:hint="eastAsia"/>
                <w:sz w:val="24"/>
                <w:szCs w:val="24"/>
              </w:rPr>
              <w:t>1</w:t>
            </w:r>
            <w:r w:rsidR="00BB6291">
              <w:rPr>
                <w:rFonts w:ascii="楷体" w:eastAsia="楷体" w:hAnsi="楷体" w:cs="华文楷体" w:hint="eastAsia"/>
                <w:sz w:val="24"/>
                <w:szCs w:val="24"/>
              </w:rPr>
              <w:t>8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年</w:t>
            </w:r>
            <w:r w:rsidR="00BB6291">
              <w:rPr>
                <w:rFonts w:ascii="楷体" w:eastAsia="楷体" w:hAnsi="楷体" w:cs="华文楷体" w:hint="eastAsia"/>
                <w:sz w:val="24"/>
                <w:szCs w:val="24"/>
              </w:rPr>
              <w:t>8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月</w:t>
            </w:r>
            <w:r w:rsidR="00BB6291">
              <w:rPr>
                <w:rFonts w:ascii="楷体" w:eastAsia="楷体" w:hAnsi="楷体" w:cs="华文楷体" w:hint="eastAsia"/>
                <w:sz w:val="24"/>
                <w:szCs w:val="24"/>
              </w:rPr>
              <w:t>25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日</w:t>
            </w:r>
            <w:r w:rsidR="00C033EF" w:rsidRPr="00CD6888">
              <w:rPr>
                <w:rFonts w:ascii="楷体" w:eastAsia="楷体" w:hAnsi="楷体" w:cs="华文楷体" w:hint="eastAsia"/>
                <w:sz w:val="24"/>
                <w:szCs w:val="24"/>
              </w:rPr>
              <w:t>，未变化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。</w:t>
            </w:r>
          </w:p>
          <w:p w:rsidR="00C77A7D" w:rsidRPr="00CD6888" w:rsidRDefault="00C77A7D" w:rsidP="00D5304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应急设施配置：办公场所配备了消防器材。</w:t>
            </w:r>
          </w:p>
          <w:p w:rsidR="00BE7642" w:rsidRPr="00CD6888" w:rsidRDefault="00C77A7D" w:rsidP="00BB629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查2021.</w:t>
            </w:r>
            <w:r w:rsidR="00BB6291">
              <w:rPr>
                <w:rFonts w:ascii="楷体" w:eastAsia="楷体" w:hAnsi="楷体" w:cs="华文楷体" w:hint="eastAsia"/>
                <w:sz w:val="24"/>
                <w:szCs w:val="24"/>
              </w:rPr>
              <w:t>6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.</w:t>
            </w:r>
            <w:r w:rsidR="00F57C60" w:rsidRPr="00CD6888">
              <w:rPr>
                <w:rFonts w:ascii="楷体" w:eastAsia="楷体" w:hAnsi="楷体" w:cs="华文楷体" w:hint="eastAsia"/>
                <w:sz w:val="24"/>
                <w:szCs w:val="24"/>
              </w:rPr>
              <w:t>1</w:t>
            </w:r>
            <w:r w:rsidR="00BB6291">
              <w:rPr>
                <w:rFonts w:ascii="楷体" w:eastAsia="楷体" w:hAnsi="楷体" w:cs="华文楷体" w:hint="eastAsia"/>
                <w:sz w:val="24"/>
                <w:szCs w:val="24"/>
              </w:rPr>
              <w:t>2</w:t>
            </w:r>
            <w:r w:rsidR="002926EF" w:rsidRPr="00CD6888">
              <w:rPr>
                <w:rFonts w:ascii="楷体" w:eastAsia="楷体" w:hAnsi="楷体" w:cs="华文楷体" w:hint="eastAsia"/>
                <w:sz w:val="24"/>
                <w:szCs w:val="24"/>
              </w:rPr>
              <w:t>日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上午进行的“应急预案演练记录”，包括预案名称：消防应急预案；演练地点：门口空地；组织部门：</w:t>
            </w:r>
            <w:r w:rsidR="00A41B1C" w:rsidRPr="00CD6888">
              <w:rPr>
                <w:rFonts w:ascii="楷体" w:eastAsia="楷体" w:hAnsi="楷体" w:cs="华文楷体" w:hint="eastAsia"/>
                <w:sz w:val="24"/>
                <w:szCs w:val="24"/>
              </w:rPr>
              <w:t>办公室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；总指挥：</w:t>
            </w:r>
            <w:r w:rsidR="00CD6888">
              <w:rPr>
                <w:rFonts w:ascii="楷体" w:eastAsia="楷体" w:hAnsi="楷体" w:cs="华文楷体" w:hint="eastAsia"/>
                <w:sz w:val="24"/>
                <w:szCs w:val="24"/>
              </w:rPr>
              <w:t>杨德国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；参加部门和单位：</w:t>
            </w:r>
            <w:r w:rsidR="00A41B1C" w:rsidRPr="00CD6888">
              <w:rPr>
                <w:rFonts w:ascii="楷体" w:eastAsia="楷体" w:hAnsi="楷体" w:cs="华文楷体" w:hint="eastAsia"/>
                <w:sz w:val="24"/>
                <w:szCs w:val="24"/>
              </w:rPr>
              <w:t>办公室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、</w:t>
            </w:r>
            <w:r w:rsidR="00A41B1C" w:rsidRPr="00CD6888">
              <w:rPr>
                <w:rFonts w:ascii="楷体" w:eastAsia="楷体" w:hAnsi="楷体" w:cs="华文楷体" w:hint="eastAsia"/>
                <w:sz w:val="24"/>
                <w:szCs w:val="24"/>
              </w:rPr>
              <w:t>供销部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、质检部人员；另外还记录了物资准备和人员培训情况、现场培训、演练过程描述等内容。演练时</w:t>
            </w:r>
            <w:r w:rsidR="00BB6291" w:rsidRPr="00BB6291">
              <w:rPr>
                <w:rFonts w:ascii="楷体" w:eastAsia="楷体" w:hAnsi="楷体" w:cs="华文楷体" w:hint="eastAsia"/>
                <w:sz w:val="24"/>
                <w:szCs w:val="24"/>
              </w:rPr>
              <w:t>有1人不够严肃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，改进措施：由安全员现场讲评，指出演练中的错误做法，要求责任人所在部门和单位监督学习应急预案和消防相关知识。</w:t>
            </w:r>
          </w:p>
          <w:p w:rsidR="00BB6291" w:rsidRPr="00BB6291" w:rsidRDefault="00BE7642" w:rsidP="00BB629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华文楷体" w:hint="eastAsia"/>
                <w:sz w:val="24"/>
                <w:szCs w:val="24"/>
              </w:rPr>
            </w:pPr>
            <w:r w:rsidRPr="00BB6291">
              <w:rPr>
                <w:rFonts w:ascii="楷体" w:eastAsia="楷体" w:hAnsi="楷体" w:cs="华文楷体" w:hint="eastAsia"/>
                <w:sz w:val="24"/>
                <w:szCs w:val="24"/>
              </w:rPr>
              <w:t>提供</w:t>
            </w:r>
            <w:r w:rsidR="00BB6291" w:rsidRPr="00BB6291">
              <w:rPr>
                <w:rFonts w:ascii="楷体" w:eastAsia="楷体" w:hAnsi="楷体" w:cs="华文楷体" w:hint="eastAsia"/>
                <w:sz w:val="24"/>
                <w:szCs w:val="24"/>
              </w:rPr>
              <w:t>“应急预案评审记录”，</w:t>
            </w:r>
            <w:r w:rsidRPr="00BB6291">
              <w:rPr>
                <w:rFonts w:ascii="楷体" w:eastAsia="楷体" w:hAnsi="楷体" w:cs="华文楷体" w:hint="eastAsia"/>
                <w:sz w:val="24"/>
                <w:szCs w:val="24"/>
              </w:rPr>
              <w:t>演练后对应急预案的适宜性、有效性和可操作性进行</w:t>
            </w:r>
            <w:r w:rsidR="00BB6291" w:rsidRPr="00BB6291">
              <w:rPr>
                <w:rFonts w:ascii="楷体" w:eastAsia="楷体" w:hAnsi="楷体" w:cs="华文楷体" w:hint="eastAsia"/>
                <w:sz w:val="24"/>
                <w:szCs w:val="24"/>
              </w:rPr>
              <w:t>了</w:t>
            </w:r>
            <w:r w:rsidRPr="00BB6291">
              <w:rPr>
                <w:rFonts w:ascii="楷体" w:eastAsia="楷体" w:hAnsi="楷体" w:cs="华文楷体" w:hint="eastAsia"/>
                <w:sz w:val="24"/>
                <w:szCs w:val="24"/>
              </w:rPr>
              <w:t>评价</w:t>
            </w:r>
            <w:r w:rsidR="00BB6291" w:rsidRPr="00BB6291">
              <w:rPr>
                <w:rFonts w:ascii="楷体" w:eastAsia="楷体" w:hAnsi="楷体" w:cs="华文楷体" w:hint="eastAsia"/>
                <w:sz w:val="24"/>
                <w:szCs w:val="24"/>
              </w:rPr>
              <w:t>，</w:t>
            </w:r>
            <w:r w:rsidR="00BB6291" w:rsidRPr="00BB6291">
              <w:rPr>
                <w:rFonts w:ascii="楷体" w:eastAsia="楷体" w:hAnsi="楷体" w:cs="华文楷体" w:hint="eastAsia"/>
                <w:sz w:val="24"/>
                <w:szCs w:val="24"/>
              </w:rPr>
              <w:t>主持：张舜总经理</w:t>
            </w:r>
            <w:r w:rsidR="00BB6291" w:rsidRPr="00BB6291">
              <w:rPr>
                <w:rFonts w:ascii="楷体" w:eastAsia="楷体" w:hAnsi="楷体" w:cs="华文楷体" w:hint="eastAsia"/>
                <w:sz w:val="24"/>
                <w:szCs w:val="24"/>
              </w:rPr>
              <w:t>，</w:t>
            </w:r>
            <w:r w:rsidR="00BB6291" w:rsidRPr="00BB6291">
              <w:rPr>
                <w:rFonts w:ascii="楷体" w:eastAsia="楷体" w:hAnsi="楷体" w:cs="华文楷体" w:hint="eastAsia"/>
                <w:sz w:val="24"/>
                <w:szCs w:val="24"/>
              </w:rPr>
              <w:t>出席：赵渊、徐汝军、杨德国、苗春</w:t>
            </w:r>
            <w:r w:rsidR="00BB6291" w:rsidRPr="00BB6291">
              <w:rPr>
                <w:rFonts w:ascii="楷体" w:eastAsia="楷体" w:hAnsi="楷体" w:cs="华文楷体" w:hint="eastAsia"/>
                <w:sz w:val="24"/>
                <w:szCs w:val="24"/>
              </w:rPr>
              <w:t>，</w:t>
            </w:r>
            <w:r w:rsidR="00BB6291" w:rsidRPr="00BB6291">
              <w:rPr>
                <w:rFonts w:ascii="楷体" w:eastAsia="楷体" w:hAnsi="楷体" w:cs="华文楷体" w:hint="eastAsia"/>
                <w:sz w:val="24"/>
                <w:szCs w:val="24"/>
              </w:rPr>
              <w:t>评审结论：</w:t>
            </w:r>
          </w:p>
          <w:p w:rsidR="00F1289D" w:rsidRPr="00BB6291" w:rsidRDefault="00BB6291" w:rsidP="00BB629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 w:rsidRPr="00BB6291">
              <w:rPr>
                <w:rFonts w:ascii="楷体" w:eastAsia="楷体" w:hAnsi="楷体" w:cs="华文楷体" w:hint="eastAsia"/>
                <w:sz w:val="24"/>
                <w:szCs w:val="24"/>
              </w:rPr>
              <w:t>根据演练情况，认为应急预案与本公司情况基本符合，其有可操作性，暂不用修订。</w:t>
            </w:r>
          </w:p>
          <w:p w:rsidR="00C77A7D" w:rsidRPr="00CD6888" w:rsidRDefault="00C77A7D" w:rsidP="00D5304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050" w:type="dxa"/>
          </w:tcPr>
          <w:p w:rsidR="00C77A7D" w:rsidRPr="00CD6888" w:rsidRDefault="00C77A7D">
            <w:pPr>
              <w:spacing w:line="360" w:lineRule="auto"/>
              <w:rPr>
                <w:rFonts w:ascii="楷体" w:eastAsia="楷体" w:hAnsi="楷体"/>
                <w:color w:val="FF0000"/>
                <w:sz w:val="24"/>
                <w:szCs w:val="24"/>
              </w:rPr>
            </w:pPr>
          </w:p>
          <w:p w:rsidR="00C77A7D" w:rsidRPr="00CD6888" w:rsidRDefault="00C77A7D" w:rsidP="00350A46">
            <w:pPr>
              <w:pStyle w:val="a0"/>
              <w:rPr>
                <w:rFonts w:ascii="楷体" w:eastAsia="楷体" w:hAnsi="楷体"/>
              </w:rPr>
            </w:pPr>
          </w:p>
          <w:p w:rsidR="00C77A7D" w:rsidRPr="00CD6888" w:rsidRDefault="00C77A7D" w:rsidP="00350A46">
            <w:pPr>
              <w:pStyle w:val="a0"/>
              <w:rPr>
                <w:rFonts w:ascii="楷体" w:eastAsia="楷体" w:hAnsi="楷体"/>
              </w:rPr>
            </w:pPr>
          </w:p>
          <w:p w:rsidR="00C77A7D" w:rsidRPr="00CD6888" w:rsidRDefault="00C77A7D" w:rsidP="00350A46">
            <w:pPr>
              <w:pStyle w:val="a0"/>
              <w:rPr>
                <w:rFonts w:ascii="楷体" w:eastAsia="楷体" w:hAnsi="楷体"/>
              </w:rPr>
            </w:pPr>
          </w:p>
          <w:p w:rsidR="00C77A7D" w:rsidRPr="00CD6888" w:rsidRDefault="00C77A7D" w:rsidP="00350A46">
            <w:pPr>
              <w:pStyle w:val="a0"/>
              <w:rPr>
                <w:rFonts w:ascii="楷体" w:eastAsia="楷体" w:hAnsi="楷体"/>
              </w:rPr>
            </w:pPr>
          </w:p>
          <w:p w:rsidR="00BE7642" w:rsidRPr="00CD6888" w:rsidRDefault="00BE7642" w:rsidP="00350A46">
            <w:pPr>
              <w:pStyle w:val="a0"/>
              <w:rPr>
                <w:rFonts w:ascii="楷体" w:eastAsia="楷体" w:hAnsi="楷体"/>
              </w:rPr>
            </w:pPr>
          </w:p>
        </w:tc>
      </w:tr>
      <w:tr w:rsidR="00C77A7D" w:rsidRPr="00CD6888">
        <w:trPr>
          <w:trHeight w:val="3487"/>
        </w:trPr>
        <w:tc>
          <w:tcPr>
            <w:tcW w:w="1809" w:type="dxa"/>
            <w:vAlign w:val="center"/>
          </w:tcPr>
          <w:p w:rsidR="00C77A7D" w:rsidRPr="00CD6888" w:rsidRDefault="00C77A7D" w:rsidP="00D5304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监视、测量、分析和评价</w:t>
            </w:r>
          </w:p>
        </w:tc>
        <w:tc>
          <w:tcPr>
            <w:tcW w:w="1311" w:type="dxa"/>
            <w:vAlign w:val="center"/>
          </w:tcPr>
          <w:p w:rsidR="00C77A7D" w:rsidRPr="00CD6888" w:rsidRDefault="00C77A7D" w:rsidP="00D53043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EO：9.1.1</w:t>
            </w:r>
          </w:p>
        </w:tc>
        <w:tc>
          <w:tcPr>
            <w:tcW w:w="10539" w:type="dxa"/>
            <w:vAlign w:val="center"/>
          </w:tcPr>
          <w:p w:rsidR="00C77A7D" w:rsidRPr="00CD6888" w:rsidRDefault="00C77A7D" w:rsidP="00D5304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公司编制《绩效测量和监视程序</w:t>
            </w:r>
            <w:r w:rsidR="00CD6888">
              <w:rPr>
                <w:rFonts w:ascii="楷体" w:eastAsia="楷体" w:hAnsi="楷体" w:hint="eastAsia"/>
                <w:sz w:val="24"/>
              </w:rPr>
              <w:t>SDTS</w:t>
            </w:r>
            <w:r w:rsidRPr="00CD6888">
              <w:rPr>
                <w:rFonts w:ascii="楷体" w:eastAsia="楷体" w:hAnsi="楷体" w:hint="eastAsia"/>
                <w:sz w:val="24"/>
              </w:rPr>
              <w:t>.CX15</w:t>
            </w:r>
            <w:r w:rsidR="006A58C6">
              <w:rPr>
                <w:rFonts w:ascii="楷体" w:eastAsia="楷体" w:hAnsi="楷体" w:hint="eastAsia"/>
                <w:sz w:val="24"/>
              </w:rPr>
              <w:t>-2018</w:t>
            </w: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》，</w:t>
            </w:r>
            <w:r w:rsidR="00A41B1C" w:rsidRPr="00CD6888">
              <w:rPr>
                <w:rFonts w:ascii="楷体" w:eastAsia="楷体" w:hAnsi="楷体" w:cs="楷体" w:hint="eastAsia"/>
                <w:sz w:val="24"/>
                <w:szCs w:val="24"/>
              </w:rPr>
              <w:t>办公室</w:t>
            </w: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通过月度巡查考核对各部门进行监控。</w:t>
            </w:r>
          </w:p>
          <w:p w:rsidR="00C77A7D" w:rsidRPr="00CD6888" w:rsidRDefault="00C77A7D" w:rsidP="00D53043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查《质量、环境和职业健康安全目标指标考核表》，</w:t>
            </w:r>
            <w:r w:rsidR="006A58C6">
              <w:rPr>
                <w:rFonts w:ascii="楷体" w:eastAsia="楷体" w:hAnsi="楷体" w:cs="楷体" w:hint="eastAsia"/>
                <w:sz w:val="24"/>
                <w:szCs w:val="24"/>
              </w:rPr>
              <w:t>2021.12.31</w:t>
            </w: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 w:rsidR="00A41B1C" w:rsidRPr="00CD6888">
              <w:rPr>
                <w:rFonts w:ascii="楷体" w:eastAsia="楷体" w:hAnsi="楷体" w:cs="楷体" w:hint="eastAsia"/>
                <w:sz w:val="24"/>
                <w:szCs w:val="24"/>
              </w:rPr>
              <w:t>办公室</w:t>
            </w: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对质量、环境、职业健康安全目标完成情况进行了检测，公司及各部门目标能完成，检查人：</w:t>
            </w:r>
            <w:r w:rsidR="00CD6888">
              <w:rPr>
                <w:rFonts w:ascii="楷体" w:eastAsia="楷体" w:hAnsi="楷体" w:hint="eastAsia"/>
                <w:szCs w:val="21"/>
              </w:rPr>
              <w:t>杨德国</w:t>
            </w:r>
            <w:r w:rsidR="00C51EAD" w:rsidRPr="00CD6888">
              <w:rPr>
                <w:rFonts w:ascii="楷体" w:eastAsia="楷体" w:hAnsi="楷体" w:hint="eastAsia"/>
                <w:szCs w:val="21"/>
              </w:rPr>
              <w:t>、</w:t>
            </w:r>
            <w:r w:rsidR="00CD6888">
              <w:rPr>
                <w:rFonts w:ascii="楷体" w:eastAsia="楷体" w:hAnsi="楷体" w:hint="eastAsia"/>
                <w:szCs w:val="21"/>
              </w:rPr>
              <w:t>赵渊</w:t>
            </w: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77A7D" w:rsidRPr="00CD6888" w:rsidRDefault="00C77A7D" w:rsidP="00D53043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提供</w:t>
            </w:r>
            <w:r w:rsidR="00665DC2">
              <w:rPr>
                <w:rFonts w:ascii="楷体" w:eastAsia="楷体" w:hAnsi="楷体" w:cs="楷体" w:hint="eastAsia"/>
                <w:sz w:val="24"/>
                <w:szCs w:val="24"/>
              </w:rPr>
              <w:t>“</w:t>
            </w: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管理方案检测表</w:t>
            </w:r>
            <w:r w:rsidR="00665DC2">
              <w:rPr>
                <w:rFonts w:ascii="楷体" w:eastAsia="楷体" w:hAnsi="楷体" w:cs="楷体" w:hint="eastAsia"/>
                <w:sz w:val="24"/>
                <w:szCs w:val="24"/>
              </w:rPr>
              <w:t>”</w:t>
            </w: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，2021.</w:t>
            </w:r>
            <w:r w:rsidR="0077727F" w:rsidRPr="00CD6888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665DC2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77727F" w:rsidRPr="00CD6888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="00665DC2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日检查，大部分措施已完成，其余的在202</w:t>
            </w:r>
            <w:r w:rsidR="00665DC2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年底完成，检查人：</w:t>
            </w:r>
            <w:r w:rsidR="00CD6888">
              <w:rPr>
                <w:rFonts w:ascii="楷体" w:eastAsia="楷体" w:hAnsi="楷体" w:hint="eastAsia"/>
                <w:sz w:val="24"/>
              </w:rPr>
              <w:t>杨德国</w:t>
            </w:r>
            <w:r w:rsidR="00C51EAD" w:rsidRPr="00CD6888">
              <w:rPr>
                <w:rFonts w:ascii="楷体" w:eastAsia="楷体" w:hAnsi="楷体" w:hint="eastAsia"/>
                <w:sz w:val="24"/>
              </w:rPr>
              <w:t>、</w:t>
            </w:r>
            <w:r w:rsidR="00CD6888">
              <w:rPr>
                <w:rFonts w:ascii="楷体" w:eastAsia="楷体" w:hAnsi="楷体" w:hint="eastAsia"/>
                <w:sz w:val="24"/>
              </w:rPr>
              <w:t>赵渊</w:t>
            </w: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77A7D" w:rsidRPr="00CD6888" w:rsidRDefault="00C77A7D" w:rsidP="00D53043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提供“环境安全管理检查记录”，每月对各部门进行环境安全事项例行检查，检查项目包括资源能源使用、固体废弃物管理、污水控制、噪声控制、消防设施管理、管理方案控制等。</w:t>
            </w:r>
          </w:p>
          <w:p w:rsidR="00C77A7D" w:rsidRPr="00CD6888" w:rsidRDefault="00C77A7D" w:rsidP="00D5304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抽查2021.</w:t>
            </w:r>
            <w:r w:rsidR="00126344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126344">
              <w:rPr>
                <w:rFonts w:ascii="楷体" w:eastAsia="楷体" w:hAnsi="楷体" w:cs="楷体" w:hint="eastAsia"/>
                <w:sz w:val="24"/>
                <w:szCs w:val="24"/>
              </w:rPr>
              <w:t>21</w:t>
            </w: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日、202</w:t>
            </w:r>
            <w:r w:rsidR="00126344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77727F" w:rsidRPr="00CD6888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126344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日检查结果正常，检查人：</w:t>
            </w:r>
            <w:r w:rsidR="00CD6888">
              <w:rPr>
                <w:rFonts w:ascii="楷体" w:eastAsia="楷体" w:hAnsi="楷体" w:cs="楷体" w:hint="eastAsia"/>
                <w:sz w:val="24"/>
                <w:szCs w:val="24"/>
              </w:rPr>
              <w:t>赵渊</w:t>
            </w: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CD6888">
              <w:rPr>
                <w:rFonts w:ascii="楷体" w:eastAsia="楷体" w:hAnsi="楷体" w:cs="楷体" w:hint="eastAsia"/>
                <w:sz w:val="24"/>
                <w:szCs w:val="24"/>
              </w:rPr>
              <w:t>杨德国</w:t>
            </w: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77A7D" w:rsidRPr="00CD6888" w:rsidRDefault="00C77A7D" w:rsidP="00D53043">
            <w:pPr>
              <w:spacing w:line="360" w:lineRule="auto"/>
              <w:ind w:firstLine="420"/>
              <w:rPr>
                <w:rFonts w:ascii="楷体" w:eastAsia="楷体" w:hAnsi="楷体" w:cs="楷体"/>
                <w:sz w:val="24"/>
                <w:szCs w:val="24"/>
              </w:rPr>
            </w:pP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4、与企业</w:t>
            </w:r>
            <w:r w:rsidR="00A41B1C" w:rsidRPr="00CD6888">
              <w:rPr>
                <w:rFonts w:ascii="楷体" w:eastAsia="楷体" w:hAnsi="楷体" w:cs="楷体" w:hint="eastAsia"/>
                <w:sz w:val="24"/>
                <w:szCs w:val="24"/>
              </w:rPr>
              <w:t>办公室</w:t>
            </w: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主任</w:t>
            </w:r>
            <w:r w:rsidR="00CD6888">
              <w:rPr>
                <w:rFonts w:ascii="楷体" w:eastAsia="楷体" w:hAnsi="楷体" w:cs="楷体" w:hint="eastAsia"/>
                <w:sz w:val="24"/>
                <w:szCs w:val="24"/>
              </w:rPr>
              <w:t>赵渊</w:t>
            </w: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交流了解到，日常工作关注员工身体状况，当员工身体不适请假时，及时跟踪了解其健康状况。有职业病前兆后，及时安排员工休息、调岗或改善工作环境，此外</w:t>
            </w:r>
            <w:r w:rsidR="00CD6888">
              <w:rPr>
                <w:rFonts w:ascii="楷体" w:eastAsia="楷体" w:hAnsi="楷体" w:cs="楷体" w:hint="eastAsia"/>
                <w:sz w:val="24"/>
                <w:szCs w:val="24"/>
              </w:rPr>
              <w:t>赵渊</w:t>
            </w: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表示今后将逐步建立、健全员工健康档案资料。</w:t>
            </w:r>
          </w:p>
          <w:p w:rsidR="00C77A7D" w:rsidRPr="00CD6888" w:rsidRDefault="00C77A7D" w:rsidP="00D53043">
            <w:pPr>
              <w:widowControl/>
              <w:spacing w:line="360" w:lineRule="auto"/>
              <w:ind w:left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5、交流确认，公司无安全、环境检测设备。</w:t>
            </w:r>
          </w:p>
          <w:p w:rsidR="00C77A7D" w:rsidRPr="00CD6888" w:rsidRDefault="00C77A7D" w:rsidP="00D5304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6、</w:t>
            </w:r>
            <w:proofErr w:type="gramStart"/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经交流</w:t>
            </w:r>
            <w:proofErr w:type="gramEnd"/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确认，公司从事销售活动，员工不涉及职业病产生的根源、不需对作业环境进行监测。</w:t>
            </w:r>
          </w:p>
        </w:tc>
        <w:tc>
          <w:tcPr>
            <w:tcW w:w="1050" w:type="dxa"/>
          </w:tcPr>
          <w:p w:rsidR="00C77A7D" w:rsidRPr="00CD6888" w:rsidRDefault="00C77A7D">
            <w:pPr>
              <w:spacing w:line="360" w:lineRule="auto"/>
              <w:rPr>
                <w:rFonts w:ascii="楷体" w:eastAsia="楷体" w:hAnsi="楷体"/>
                <w:color w:val="FF0000"/>
                <w:sz w:val="24"/>
                <w:szCs w:val="24"/>
              </w:rPr>
            </w:pPr>
          </w:p>
        </w:tc>
      </w:tr>
      <w:tr w:rsidR="00C77A7D" w:rsidRPr="00CD6888" w:rsidTr="00511C13">
        <w:trPr>
          <w:trHeight w:val="1122"/>
        </w:trPr>
        <w:tc>
          <w:tcPr>
            <w:tcW w:w="1809" w:type="dxa"/>
            <w:vAlign w:val="center"/>
          </w:tcPr>
          <w:p w:rsidR="00C77A7D" w:rsidRPr="00CD6888" w:rsidRDefault="00C77A7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D6888">
              <w:rPr>
                <w:rFonts w:ascii="楷体" w:eastAsia="楷体" w:hAnsi="楷体" w:cs="Arial" w:hint="eastAsia"/>
                <w:sz w:val="24"/>
                <w:szCs w:val="24"/>
              </w:rPr>
              <w:t>合</w:t>
            </w:r>
            <w:proofErr w:type="gramStart"/>
            <w:r w:rsidRPr="00CD6888"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 w:rsidRPr="00CD6888">
              <w:rPr>
                <w:rFonts w:ascii="楷体" w:eastAsia="楷体" w:hAnsi="楷体" w:cs="Arial" w:hint="eastAsia"/>
                <w:sz w:val="24"/>
                <w:szCs w:val="24"/>
              </w:rPr>
              <w:t>性评价</w:t>
            </w:r>
          </w:p>
        </w:tc>
        <w:tc>
          <w:tcPr>
            <w:tcW w:w="1311" w:type="dxa"/>
            <w:vAlign w:val="center"/>
          </w:tcPr>
          <w:p w:rsidR="00C77A7D" w:rsidRPr="00CD6888" w:rsidRDefault="00C77A7D" w:rsidP="00334358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 xml:space="preserve">EO:9.1.2 </w:t>
            </w:r>
          </w:p>
        </w:tc>
        <w:tc>
          <w:tcPr>
            <w:tcW w:w="10539" w:type="dxa"/>
            <w:vAlign w:val="center"/>
          </w:tcPr>
          <w:p w:rsidR="00C77A7D" w:rsidRPr="00CD6888" w:rsidRDefault="00C77A7D" w:rsidP="00300C2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proofErr w:type="gramStart"/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查公司</w:t>
            </w:r>
            <w:proofErr w:type="gramEnd"/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制定了《合规性评价程序</w:t>
            </w:r>
            <w:r w:rsidR="00CD6888">
              <w:rPr>
                <w:rFonts w:ascii="楷体" w:eastAsia="楷体" w:hAnsi="楷体" w:cs="楷体" w:hint="eastAsia"/>
                <w:sz w:val="24"/>
                <w:szCs w:val="24"/>
              </w:rPr>
              <w:t>SDTS</w:t>
            </w: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.CX16</w:t>
            </w:r>
            <w:r w:rsidR="006A58C6">
              <w:rPr>
                <w:rFonts w:ascii="楷体" w:eastAsia="楷体" w:hAnsi="楷体" w:cs="楷体" w:hint="eastAsia"/>
                <w:sz w:val="24"/>
                <w:szCs w:val="24"/>
              </w:rPr>
              <w:t>-2018</w:t>
            </w: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》，对合</w:t>
            </w:r>
            <w:proofErr w:type="gramStart"/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性评价方法要求进行了规定。</w:t>
            </w:r>
          </w:p>
          <w:p w:rsidR="00C77A7D" w:rsidRPr="00CD6888" w:rsidRDefault="00C77A7D" w:rsidP="001A711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查“</w:t>
            </w:r>
            <w:r w:rsidR="00391197" w:rsidRPr="00CD6888">
              <w:rPr>
                <w:rFonts w:ascii="楷体" w:eastAsia="楷体" w:hAnsi="楷体" w:cs="楷体" w:hint="eastAsia"/>
                <w:sz w:val="24"/>
                <w:szCs w:val="24"/>
              </w:rPr>
              <w:t>合</w:t>
            </w:r>
            <w:proofErr w:type="gramStart"/>
            <w:r w:rsidR="00391197" w:rsidRPr="00CD6888"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 w:rsidR="00391197" w:rsidRPr="00CD6888">
              <w:rPr>
                <w:rFonts w:ascii="楷体" w:eastAsia="楷体" w:hAnsi="楷体" w:cs="楷体" w:hint="eastAsia"/>
                <w:sz w:val="24"/>
                <w:szCs w:val="24"/>
              </w:rPr>
              <w:t>性评价报告</w:t>
            </w: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”、“</w:t>
            </w:r>
            <w:r w:rsidR="00391197" w:rsidRPr="00CD6888">
              <w:rPr>
                <w:rFonts w:ascii="楷体" w:eastAsia="楷体" w:hAnsi="楷体" w:cs="楷体" w:hint="eastAsia"/>
                <w:sz w:val="24"/>
                <w:szCs w:val="24"/>
              </w:rPr>
              <w:t>职业健康安全法律法规合</w:t>
            </w:r>
            <w:proofErr w:type="gramStart"/>
            <w:r w:rsidR="00391197" w:rsidRPr="00CD6888"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 w:rsidR="00391197" w:rsidRPr="00CD6888">
              <w:rPr>
                <w:rFonts w:ascii="楷体" w:eastAsia="楷体" w:hAnsi="楷体" w:cs="楷体" w:hint="eastAsia"/>
                <w:sz w:val="24"/>
                <w:szCs w:val="24"/>
              </w:rPr>
              <w:t>性评价表</w:t>
            </w: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”，经对公司适用的环境和职业健康安全法律、法规条款，标准，贯彻措施等进行了评价，全部符合要求。评价人：</w:t>
            </w:r>
            <w:r w:rsidR="00CD6888">
              <w:rPr>
                <w:rFonts w:ascii="楷体" w:eastAsia="楷体" w:hAnsi="楷体" w:cs="楷体" w:hint="eastAsia"/>
                <w:sz w:val="24"/>
                <w:szCs w:val="24"/>
              </w:rPr>
              <w:t>杨德国</w:t>
            </w:r>
            <w:r w:rsidR="000A6B77" w:rsidRPr="00CD6888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CD6888">
              <w:rPr>
                <w:rFonts w:ascii="楷体" w:eastAsia="楷体" w:hAnsi="楷体" w:cs="楷体" w:hint="eastAsia"/>
                <w:sz w:val="24"/>
                <w:szCs w:val="24"/>
              </w:rPr>
              <w:t>赵渊</w:t>
            </w:r>
            <w:r w:rsidR="000A6B77" w:rsidRPr="00CD6888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CD6888" w:rsidRPr="00CD6888">
              <w:rPr>
                <w:rFonts w:ascii="楷体" w:eastAsia="楷体" w:hAnsi="楷体" w:cs="楷体" w:hint="eastAsia"/>
                <w:sz w:val="24"/>
                <w:szCs w:val="24"/>
              </w:rPr>
              <w:t>张舜</w:t>
            </w: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，日期：2021年</w:t>
            </w:r>
            <w:r w:rsidR="00AD53EC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AD53EC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t>日。</w:t>
            </w:r>
          </w:p>
          <w:p w:rsidR="00C77A7D" w:rsidRPr="00CD6888" w:rsidRDefault="00C77A7D" w:rsidP="0090512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经交流，公司相关法律法规在公司得到了较好的贯彻，没有出现违反标准和法律法规的规定。</w:t>
            </w:r>
          </w:p>
        </w:tc>
        <w:tc>
          <w:tcPr>
            <w:tcW w:w="1050" w:type="dxa"/>
            <w:vAlign w:val="center"/>
          </w:tcPr>
          <w:p w:rsidR="00C77A7D" w:rsidRPr="00CD6888" w:rsidRDefault="00C77A7D" w:rsidP="0019699C">
            <w:pPr>
              <w:spacing w:line="40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CD6888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符合</w:t>
            </w:r>
          </w:p>
        </w:tc>
      </w:tr>
      <w:tr w:rsidR="00C77A7D" w:rsidRPr="00CD6888">
        <w:trPr>
          <w:trHeight w:val="541"/>
        </w:trPr>
        <w:tc>
          <w:tcPr>
            <w:tcW w:w="1809" w:type="dxa"/>
            <w:vAlign w:val="center"/>
          </w:tcPr>
          <w:p w:rsidR="00C77A7D" w:rsidRPr="00CD6888" w:rsidRDefault="00C77A7D">
            <w:pPr>
              <w:spacing w:line="360" w:lineRule="auto"/>
              <w:rPr>
                <w:rFonts w:ascii="楷体" w:eastAsia="楷体" w:hAnsi="楷体" w:cs="华文楷体"/>
                <w:sz w:val="24"/>
                <w:szCs w:val="24"/>
              </w:rPr>
            </w:pP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lastRenderedPageBreak/>
              <w:t>内部审核</w:t>
            </w:r>
          </w:p>
        </w:tc>
        <w:tc>
          <w:tcPr>
            <w:tcW w:w="1311" w:type="dxa"/>
          </w:tcPr>
          <w:p w:rsidR="00C77A7D" w:rsidRPr="00CD6888" w:rsidRDefault="00C77A7D">
            <w:pPr>
              <w:spacing w:line="360" w:lineRule="auto"/>
              <w:rPr>
                <w:rFonts w:ascii="楷体" w:eastAsia="楷体" w:hAnsi="楷体" w:cs="华文楷体"/>
                <w:sz w:val="24"/>
                <w:szCs w:val="24"/>
              </w:rPr>
            </w:pP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QEO9.2</w:t>
            </w:r>
          </w:p>
        </w:tc>
        <w:tc>
          <w:tcPr>
            <w:tcW w:w="10539" w:type="dxa"/>
          </w:tcPr>
          <w:p w:rsidR="00C77A7D" w:rsidRPr="00CD6888" w:rsidRDefault="00C77A7D">
            <w:pPr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编制了内审控制程序，由</w:t>
            </w:r>
            <w:r w:rsidRPr="00CD6888">
              <w:rPr>
                <w:rFonts w:ascii="楷体" w:eastAsia="楷体" w:hAnsi="楷体" w:cs="华文楷体" w:hint="eastAsia"/>
                <w:bCs/>
                <w:sz w:val="24"/>
                <w:szCs w:val="24"/>
              </w:rPr>
              <w:t>组长</w:t>
            </w:r>
            <w:r w:rsidR="00CD6888">
              <w:rPr>
                <w:rFonts w:ascii="楷体" w:eastAsia="楷体" w:hAnsi="楷体" w:cs="华文楷体" w:hint="eastAsia"/>
                <w:bCs/>
                <w:sz w:val="24"/>
                <w:szCs w:val="24"/>
              </w:rPr>
              <w:t>赵渊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组织内部审核。</w:t>
            </w:r>
          </w:p>
          <w:p w:rsidR="00C77A7D" w:rsidRPr="00CD6888" w:rsidRDefault="00C77A7D">
            <w:pPr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查年度审核计划：提供《内部审核实施计划》，其内容已包括了审核目的、范围、准则、审核方法，计划编制人：</w:t>
            </w:r>
            <w:r w:rsidR="00CD6888">
              <w:rPr>
                <w:rFonts w:ascii="楷体" w:eastAsia="楷体" w:hAnsi="楷体" w:cs="华文楷体" w:hint="eastAsia"/>
                <w:sz w:val="24"/>
                <w:szCs w:val="24"/>
              </w:rPr>
              <w:t>赵渊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，批准：</w:t>
            </w:r>
            <w:r w:rsidR="00CD6888">
              <w:rPr>
                <w:rFonts w:ascii="楷体" w:eastAsia="楷体" w:hAnsi="楷体" w:cs="华文楷体" w:hint="eastAsia"/>
                <w:sz w:val="24"/>
                <w:szCs w:val="24"/>
              </w:rPr>
              <w:t>杨德国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，编制日期2021.</w:t>
            </w:r>
            <w:r w:rsidR="002E6620" w:rsidRPr="00CD6888">
              <w:rPr>
                <w:rFonts w:ascii="楷体" w:eastAsia="楷体" w:hAnsi="楷体" w:cs="华文楷体" w:hint="eastAsia"/>
                <w:sz w:val="24"/>
                <w:szCs w:val="24"/>
              </w:rPr>
              <w:t>10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.</w:t>
            </w:r>
            <w:r w:rsidR="002E6620" w:rsidRPr="00CD6888">
              <w:rPr>
                <w:rFonts w:ascii="楷体" w:eastAsia="楷体" w:hAnsi="楷体" w:cs="华文楷体" w:hint="eastAsia"/>
                <w:sz w:val="24"/>
                <w:szCs w:val="24"/>
              </w:rPr>
              <w:t>1</w:t>
            </w:r>
            <w:r w:rsidR="00D44E95">
              <w:rPr>
                <w:rFonts w:ascii="楷体" w:eastAsia="楷体" w:hAnsi="楷体" w:cs="华文楷体" w:hint="eastAsia"/>
                <w:sz w:val="24"/>
                <w:szCs w:val="24"/>
              </w:rPr>
              <w:t>0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 xml:space="preserve">日。   </w:t>
            </w:r>
          </w:p>
          <w:p w:rsidR="00C77A7D" w:rsidRPr="00CD6888" w:rsidRDefault="00C77A7D">
            <w:pPr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审核目的：验证质量、环境、职业健康安全管理体系对标准的符合性及实施的有效性和充分性，持续改进管理体系。</w:t>
            </w:r>
          </w:p>
          <w:p w:rsidR="00C77A7D" w:rsidRPr="00CD6888" w:rsidRDefault="00C77A7D">
            <w:pPr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审核依据：GB/T19001-2016、GB/T24001-2016、ISO45001:2018的标准、体系文件、顾客要求、相关法律法规等。</w:t>
            </w:r>
          </w:p>
          <w:p w:rsidR="00C77A7D" w:rsidRPr="00CD6888" w:rsidRDefault="00C77A7D">
            <w:pPr>
              <w:numPr>
                <w:ilvl w:val="0"/>
                <w:numId w:val="2"/>
              </w:numPr>
              <w:spacing w:line="360" w:lineRule="auto"/>
              <w:rPr>
                <w:rFonts w:ascii="楷体" w:eastAsia="楷体" w:hAnsi="楷体" w:cs="华文楷体"/>
                <w:sz w:val="24"/>
                <w:szCs w:val="24"/>
              </w:rPr>
            </w:pP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内部审核实施：</w:t>
            </w:r>
            <w:r w:rsidR="004741D0" w:rsidRPr="00CD6888">
              <w:rPr>
                <w:rFonts w:ascii="楷体" w:eastAsia="楷体" w:hAnsi="楷体" w:cs="华文楷体" w:hint="eastAsia"/>
                <w:sz w:val="24"/>
                <w:szCs w:val="24"/>
              </w:rPr>
              <w:t>组长：</w:t>
            </w:r>
            <w:r w:rsidR="00D44E95">
              <w:rPr>
                <w:rFonts w:ascii="楷体" w:eastAsia="楷体" w:hAnsi="楷体" w:cs="华文楷体" w:hint="eastAsia"/>
                <w:sz w:val="24"/>
                <w:szCs w:val="24"/>
              </w:rPr>
              <w:t>张红晨</w:t>
            </w:r>
            <w:r w:rsidR="004741D0" w:rsidRPr="00CD6888">
              <w:rPr>
                <w:rFonts w:ascii="楷体" w:eastAsia="楷体" w:hAnsi="楷体" w:cs="华文楷体"/>
                <w:sz w:val="24"/>
                <w:szCs w:val="24"/>
              </w:rPr>
              <w:t xml:space="preserve">A   </w:t>
            </w:r>
            <w:r w:rsidR="004741D0" w:rsidRPr="00CD6888">
              <w:rPr>
                <w:rFonts w:ascii="楷体" w:eastAsia="楷体" w:hAnsi="楷体" w:cs="华文楷体" w:hint="eastAsia"/>
                <w:sz w:val="24"/>
                <w:szCs w:val="24"/>
              </w:rPr>
              <w:t>组员：</w:t>
            </w:r>
            <w:r w:rsidR="00CD6888">
              <w:rPr>
                <w:rFonts w:ascii="楷体" w:eastAsia="楷体" w:hAnsi="楷体" w:cs="华文楷体" w:hint="eastAsia"/>
                <w:sz w:val="24"/>
                <w:szCs w:val="24"/>
              </w:rPr>
              <w:t>杨德国</w:t>
            </w:r>
            <w:r w:rsidR="004741D0" w:rsidRPr="00CD6888">
              <w:rPr>
                <w:rFonts w:ascii="楷体" w:eastAsia="楷体" w:hAnsi="楷体" w:cs="华文楷体"/>
                <w:sz w:val="24"/>
                <w:szCs w:val="24"/>
              </w:rPr>
              <w:t xml:space="preserve">B   </w:t>
            </w:r>
            <w:r w:rsidR="004741D0" w:rsidRPr="00CD6888">
              <w:rPr>
                <w:rFonts w:ascii="楷体" w:eastAsia="楷体" w:hAnsi="楷体" w:cs="华文楷体" w:hint="eastAsia"/>
                <w:sz w:val="24"/>
                <w:szCs w:val="24"/>
              </w:rPr>
              <w:t xml:space="preserve"> </w:t>
            </w:r>
            <w:r w:rsidR="00CD6888">
              <w:rPr>
                <w:rFonts w:ascii="楷体" w:eastAsia="楷体" w:hAnsi="楷体" w:cs="华文楷体" w:hint="eastAsia"/>
                <w:sz w:val="24"/>
                <w:szCs w:val="24"/>
              </w:rPr>
              <w:t>徐汝军</w:t>
            </w:r>
            <w:r w:rsidR="004741D0" w:rsidRPr="00CD6888">
              <w:rPr>
                <w:rFonts w:ascii="楷体" w:eastAsia="楷体" w:hAnsi="楷体" w:cs="华文楷体"/>
                <w:sz w:val="24"/>
                <w:szCs w:val="24"/>
              </w:rPr>
              <w:t>C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审核时间2021年</w:t>
            </w:r>
            <w:r w:rsidR="002F3271" w:rsidRPr="00CD6888">
              <w:rPr>
                <w:rFonts w:ascii="楷体" w:eastAsia="楷体" w:hAnsi="楷体" w:cs="华文楷体" w:hint="eastAsia"/>
                <w:sz w:val="24"/>
                <w:szCs w:val="24"/>
              </w:rPr>
              <w:t>10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月</w:t>
            </w:r>
            <w:r w:rsidR="00D44E95">
              <w:rPr>
                <w:rFonts w:ascii="楷体" w:eastAsia="楷体" w:hAnsi="楷体" w:cs="华文楷体" w:hint="eastAsia"/>
                <w:sz w:val="24"/>
                <w:szCs w:val="24"/>
              </w:rPr>
              <w:t>16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日—</w:t>
            </w:r>
            <w:r w:rsidR="00D44E95">
              <w:rPr>
                <w:rFonts w:ascii="楷体" w:eastAsia="楷体" w:hAnsi="楷体" w:cs="华文楷体" w:hint="eastAsia"/>
                <w:sz w:val="24"/>
                <w:szCs w:val="24"/>
              </w:rPr>
              <w:t>17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日，共2天。</w:t>
            </w:r>
          </w:p>
          <w:p w:rsidR="00C77A7D" w:rsidRPr="00CD6888" w:rsidRDefault="00C77A7D">
            <w:pPr>
              <w:numPr>
                <w:ilvl w:val="0"/>
                <w:numId w:val="2"/>
              </w:numPr>
              <w:spacing w:line="360" w:lineRule="auto"/>
              <w:rPr>
                <w:rFonts w:ascii="楷体" w:eastAsia="楷体" w:hAnsi="楷体" w:cs="华文楷体"/>
                <w:bCs/>
                <w:sz w:val="24"/>
                <w:szCs w:val="24"/>
              </w:rPr>
            </w:pP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审核日程安排较为合理，审核按计划进行，抽查检查表</w:t>
            </w:r>
            <w:r w:rsidR="00A41B1C" w:rsidRPr="00CD6888">
              <w:rPr>
                <w:rFonts w:ascii="楷体" w:eastAsia="楷体" w:hAnsi="楷体" w:cs="华文楷体" w:hint="eastAsia"/>
                <w:sz w:val="24"/>
                <w:szCs w:val="24"/>
              </w:rPr>
              <w:t>办公室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、</w:t>
            </w:r>
            <w:r w:rsidR="00A41B1C" w:rsidRPr="00CD6888">
              <w:rPr>
                <w:rFonts w:ascii="楷体" w:eastAsia="楷体" w:hAnsi="楷体" w:cs="华文楷体" w:hint="eastAsia"/>
                <w:sz w:val="24"/>
                <w:szCs w:val="24"/>
              </w:rPr>
              <w:t>供销部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、质检部审核记录与计划相一致，3名内审员经内部培训合格，</w:t>
            </w:r>
            <w:proofErr w:type="gramStart"/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经交流</w:t>
            </w:r>
            <w:proofErr w:type="gramEnd"/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能力尚需加强。</w:t>
            </w:r>
          </w:p>
          <w:p w:rsidR="00C77A7D" w:rsidRPr="00CD6888" w:rsidRDefault="00C77A7D">
            <w:pPr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审核计划已考虑到互查的公正性，无审核员审核本部门的工作，计划内容涉及各部门，条款覆盖整个体系。</w:t>
            </w:r>
          </w:p>
          <w:p w:rsidR="00C77A7D" w:rsidRPr="00CD6888" w:rsidRDefault="00C77A7D">
            <w:pPr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提供了内部审核检查证据，其中包括对管理层、</w:t>
            </w:r>
            <w:r w:rsidR="00A41B1C" w:rsidRPr="00CD6888">
              <w:rPr>
                <w:rFonts w:ascii="楷体" w:eastAsia="楷体" w:hAnsi="楷体" w:cs="华文楷体" w:hint="eastAsia"/>
                <w:sz w:val="24"/>
                <w:szCs w:val="24"/>
              </w:rPr>
              <w:t>办公室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、</w:t>
            </w:r>
            <w:r w:rsidR="00A41B1C" w:rsidRPr="00CD6888">
              <w:rPr>
                <w:rFonts w:ascii="楷体" w:eastAsia="楷体" w:hAnsi="楷体" w:cs="华文楷体" w:hint="eastAsia"/>
                <w:sz w:val="24"/>
                <w:szCs w:val="24"/>
              </w:rPr>
              <w:t>供销部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、质检部等部门的审核记录，电子档，条款与策划一致，记录完整。</w:t>
            </w:r>
          </w:p>
          <w:p w:rsidR="00C77A7D" w:rsidRPr="00CD6888" w:rsidRDefault="00C77A7D" w:rsidP="00DA3DD6">
            <w:pPr>
              <w:spacing w:line="460" w:lineRule="exact"/>
              <w:rPr>
                <w:rFonts w:ascii="楷体" w:eastAsia="楷体" w:hAnsi="楷体" w:cs="华文楷体"/>
                <w:sz w:val="24"/>
                <w:szCs w:val="24"/>
              </w:rPr>
            </w:pP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本次内审发现1个一般不符合项，涉及</w:t>
            </w:r>
            <w:r w:rsidR="002F3271" w:rsidRPr="00CD6888">
              <w:rPr>
                <w:rFonts w:ascii="楷体" w:eastAsia="楷体" w:hAnsi="楷体" w:cs="华文楷体" w:hint="eastAsia"/>
                <w:sz w:val="24"/>
                <w:szCs w:val="24"/>
              </w:rPr>
              <w:t>EO</w:t>
            </w:r>
            <w:r w:rsidR="002E6620" w:rsidRPr="00CD6888">
              <w:rPr>
                <w:rFonts w:ascii="楷体" w:eastAsia="楷体" w:hAnsi="楷体" w:cs="华文楷体" w:hint="eastAsia"/>
                <w:sz w:val="24"/>
                <w:szCs w:val="24"/>
              </w:rPr>
              <w:t>6.1.3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条款</w:t>
            </w:r>
            <w:r w:rsidR="002E6620" w:rsidRPr="00CD6888">
              <w:rPr>
                <w:rFonts w:ascii="楷体" w:eastAsia="楷体" w:hAnsi="楷体" w:cs="华文楷体" w:hint="eastAsia"/>
                <w:sz w:val="24"/>
                <w:szCs w:val="24"/>
              </w:rPr>
              <w:t>（</w:t>
            </w:r>
            <w:r w:rsidR="00C720DB" w:rsidRPr="00C720DB">
              <w:rPr>
                <w:rFonts w:ascii="楷体" w:eastAsia="楷体" w:hAnsi="楷体" w:cs="华文楷体" w:hint="eastAsia"/>
                <w:sz w:val="24"/>
                <w:szCs w:val="24"/>
              </w:rPr>
              <w:t>法律法规清单未及时更新，不符合规定要求</w:t>
            </w:r>
            <w:r w:rsidR="002E6620" w:rsidRPr="00CD6888">
              <w:rPr>
                <w:rFonts w:ascii="楷体" w:eastAsia="楷体" w:hAnsi="楷体" w:cs="华文楷体" w:hint="eastAsia"/>
                <w:sz w:val="24"/>
                <w:szCs w:val="24"/>
              </w:rPr>
              <w:t>）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。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lastRenderedPageBreak/>
              <w:t>针对这1个不合格，责任部门已分析了原因并采取了纠正措施，按要求进行了整改，</w:t>
            </w:r>
            <w:r w:rsidR="007E14B3" w:rsidRPr="00CD6888">
              <w:rPr>
                <w:rFonts w:ascii="楷体" w:eastAsia="楷体" w:hAnsi="楷体" w:cs="华文楷体" w:hint="eastAsia"/>
                <w:sz w:val="24"/>
                <w:szCs w:val="24"/>
              </w:rPr>
              <w:t>2021.</w:t>
            </w:r>
            <w:r w:rsidR="002F3271" w:rsidRPr="00CD6888">
              <w:rPr>
                <w:rFonts w:ascii="楷体" w:eastAsia="楷体" w:hAnsi="楷体" w:cs="华文楷体" w:hint="eastAsia"/>
                <w:sz w:val="24"/>
                <w:szCs w:val="24"/>
              </w:rPr>
              <w:t>10</w:t>
            </w:r>
            <w:r w:rsidR="007E14B3" w:rsidRPr="00CD6888">
              <w:rPr>
                <w:rFonts w:ascii="楷体" w:eastAsia="楷体" w:hAnsi="楷体" w:cs="华文楷体" w:hint="eastAsia"/>
                <w:sz w:val="24"/>
                <w:szCs w:val="24"/>
              </w:rPr>
              <w:t>.</w:t>
            </w:r>
            <w:r w:rsidR="002E6620" w:rsidRPr="00CD6888">
              <w:rPr>
                <w:rFonts w:ascii="楷体" w:eastAsia="楷体" w:hAnsi="楷体" w:cs="华文楷体" w:hint="eastAsia"/>
                <w:sz w:val="24"/>
                <w:szCs w:val="24"/>
              </w:rPr>
              <w:t>2</w:t>
            </w:r>
            <w:r w:rsidR="00C720DB">
              <w:rPr>
                <w:rFonts w:ascii="楷体" w:eastAsia="楷体" w:hAnsi="楷体" w:cs="华文楷体" w:hint="eastAsia"/>
                <w:sz w:val="24"/>
                <w:szCs w:val="24"/>
              </w:rPr>
              <w:t>0</w:t>
            </w:r>
            <w:r w:rsidR="007E14B3" w:rsidRPr="00CD6888">
              <w:rPr>
                <w:rFonts w:ascii="楷体" w:eastAsia="楷体" w:hAnsi="楷体" w:cs="华文楷体" w:hint="eastAsia"/>
                <w:sz w:val="24"/>
                <w:szCs w:val="24"/>
              </w:rPr>
              <w:t>日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内审员进行了验证，纠正措施实施有效。</w:t>
            </w:r>
          </w:p>
          <w:p w:rsidR="00C77A7D" w:rsidRPr="00CD6888" w:rsidRDefault="00C77A7D" w:rsidP="00C720DB">
            <w:pPr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内部审核结论：提供了2021.</w:t>
            </w:r>
            <w:r w:rsidR="002F3271" w:rsidRPr="00CD6888">
              <w:rPr>
                <w:rFonts w:ascii="楷体" w:eastAsia="楷体" w:hAnsi="楷体" w:cs="华文楷体" w:hint="eastAsia"/>
                <w:sz w:val="24"/>
                <w:szCs w:val="24"/>
              </w:rPr>
              <w:t>10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.</w:t>
            </w:r>
            <w:r w:rsidR="00C720DB">
              <w:rPr>
                <w:rFonts w:ascii="楷体" w:eastAsia="楷体" w:hAnsi="楷体" w:cs="华文楷体" w:hint="eastAsia"/>
                <w:sz w:val="24"/>
                <w:szCs w:val="24"/>
              </w:rPr>
              <w:t>18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日的《内部审核报告》，对现场审核进行了综述，对质量、环境和职业健康安全管理体系进行了符合性的综合评价，最后结论</w:t>
            </w:r>
            <w:bookmarkStart w:id="0" w:name="_GoBack"/>
            <w:bookmarkEnd w:id="0"/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为：公司的质量、环境、职业健康安全管理体系基本符合标准要求，管理体系运行有效。</w:t>
            </w:r>
          </w:p>
          <w:p w:rsidR="00C77A7D" w:rsidRPr="00CD6888" w:rsidRDefault="00C720DB" w:rsidP="00C720DB">
            <w:pPr>
              <w:spacing w:line="360" w:lineRule="auto"/>
              <w:ind w:firstLineChars="200" w:firstLine="420"/>
              <w:rPr>
                <w:rFonts w:ascii="楷体" w:eastAsia="楷体" w:hAnsi="楷体" w:cs="华文楷体"/>
                <w:sz w:val="24"/>
                <w:szCs w:val="24"/>
              </w:rPr>
            </w:pPr>
            <w:r>
              <w:rPr>
                <w:rFonts w:ascii="楷体" w:eastAsia="楷体" w:hAnsi="楷体"/>
                <w:noProof/>
              </w:rPr>
              <w:drawing>
                <wp:anchor distT="0" distB="0" distL="114300" distR="114300" simplePos="0" relativeHeight="251668480" behindDoc="0" locked="0" layoutInCell="1" allowOverlap="1" wp14:anchorId="550E41A5" wp14:editId="1EF93581">
                  <wp:simplePos x="0" y="0"/>
                  <wp:positionH relativeFrom="column">
                    <wp:posOffset>3194050</wp:posOffset>
                  </wp:positionH>
                  <wp:positionV relativeFrom="paragraph">
                    <wp:posOffset>268604</wp:posOffset>
                  </wp:positionV>
                  <wp:extent cx="2774950" cy="3699933"/>
                  <wp:effectExtent l="0" t="0" r="0" b="0"/>
                  <wp:wrapNone/>
                  <wp:docPr id="6" name="图片 6" descr="E:\360安全云盘同步版\国标联合审核\202203\山东同舜电气有限公司\新建文件夹\扫描全能王 2022-03-07 10.58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203\山东同舜电气有限公司\新建文件夹\扫描全能王 2022-03-07 10.58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950" cy="3699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7A7D" w:rsidRPr="00CD6888">
              <w:rPr>
                <w:rFonts w:ascii="楷体" w:eastAsia="楷体" w:hAnsi="楷体" w:cs="华文楷体" w:hint="eastAsia"/>
                <w:sz w:val="24"/>
                <w:szCs w:val="24"/>
              </w:rPr>
              <w:t>公司内部审核基本有效。</w:t>
            </w:r>
          </w:p>
          <w:p w:rsidR="00C77A7D" w:rsidRPr="00CD6888" w:rsidRDefault="00C720DB" w:rsidP="00492D79">
            <w:pPr>
              <w:pStyle w:val="a0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  <w:noProof/>
              </w:rPr>
              <w:drawing>
                <wp:anchor distT="0" distB="0" distL="114300" distR="114300" simplePos="0" relativeHeight="251669504" behindDoc="0" locked="0" layoutInCell="1" allowOverlap="1" wp14:anchorId="596D2CFA" wp14:editId="4C634D42">
                  <wp:simplePos x="0" y="0"/>
                  <wp:positionH relativeFrom="column">
                    <wp:posOffset>393700</wp:posOffset>
                  </wp:positionH>
                  <wp:positionV relativeFrom="paragraph">
                    <wp:posOffset>3175</wp:posOffset>
                  </wp:positionV>
                  <wp:extent cx="2700655" cy="3670300"/>
                  <wp:effectExtent l="0" t="0" r="0" b="0"/>
                  <wp:wrapNone/>
                  <wp:docPr id="7" name="图片 7" descr="E:\360安全云盘同步版\国标联合审核\202203\山东同舜电气有限公司\新建文件夹\扫描全能王 2022-03-07 10.58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203\山东同舜电气有限公司\新建文件夹\扫描全能王 2022-03-07 10.58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655" cy="367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77A7D" w:rsidRPr="00CD6888" w:rsidRDefault="00C77A7D" w:rsidP="00492D79">
            <w:pPr>
              <w:pStyle w:val="a0"/>
              <w:rPr>
                <w:rFonts w:ascii="楷体" w:eastAsia="楷体" w:hAnsi="楷体"/>
              </w:rPr>
            </w:pPr>
          </w:p>
          <w:p w:rsidR="00C77A7D" w:rsidRPr="00CD6888" w:rsidRDefault="00C77A7D" w:rsidP="00492D79">
            <w:pPr>
              <w:pStyle w:val="a0"/>
              <w:rPr>
                <w:rFonts w:ascii="楷体" w:eastAsia="楷体" w:hAnsi="楷体"/>
              </w:rPr>
            </w:pPr>
          </w:p>
          <w:p w:rsidR="00C77A7D" w:rsidRPr="00CD6888" w:rsidRDefault="00C77A7D" w:rsidP="00492D79">
            <w:pPr>
              <w:pStyle w:val="a0"/>
              <w:rPr>
                <w:rFonts w:ascii="楷体" w:eastAsia="楷体" w:hAnsi="楷体"/>
              </w:rPr>
            </w:pPr>
          </w:p>
          <w:p w:rsidR="00C77A7D" w:rsidRPr="00CD6888" w:rsidRDefault="00C77A7D" w:rsidP="00492D79">
            <w:pPr>
              <w:pStyle w:val="a0"/>
              <w:rPr>
                <w:rFonts w:ascii="楷体" w:eastAsia="楷体" w:hAnsi="楷体"/>
              </w:rPr>
            </w:pPr>
          </w:p>
          <w:p w:rsidR="00C77A7D" w:rsidRPr="00CD6888" w:rsidRDefault="00C77A7D" w:rsidP="00492D79">
            <w:pPr>
              <w:pStyle w:val="a0"/>
              <w:rPr>
                <w:rFonts w:ascii="楷体" w:eastAsia="楷体" w:hAnsi="楷体"/>
              </w:rPr>
            </w:pPr>
          </w:p>
          <w:p w:rsidR="00C77A7D" w:rsidRPr="00CD6888" w:rsidRDefault="00C77A7D" w:rsidP="00492D79">
            <w:pPr>
              <w:pStyle w:val="a0"/>
              <w:rPr>
                <w:rFonts w:ascii="楷体" w:eastAsia="楷体" w:hAnsi="楷体"/>
              </w:rPr>
            </w:pPr>
          </w:p>
          <w:p w:rsidR="00C77A7D" w:rsidRPr="00CD6888" w:rsidRDefault="00C77A7D" w:rsidP="00492D79">
            <w:pPr>
              <w:pStyle w:val="a0"/>
              <w:rPr>
                <w:rFonts w:ascii="楷体" w:eastAsia="楷体" w:hAnsi="楷体"/>
              </w:rPr>
            </w:pPr>
          </w:p>
          <w:p w:rsidR="00C77A7D" w:rsidRPr="00CD6888" w:rsidRDefault="00C77A7D" w:rsidP="00492D79">
            <w:pPr>
              <w:pStyle w:val="a0"/>
              <w:rPr>
                <w:rFonts w:ascii="楷体" w:eastAsia="楷体" w:hAnsi="楷体"/>
              </w:rPr>
            </w:pPr>
          </w:p>
          <w:p w:rsidR="00C77A7D" w:rsidRPr="00CD6888" w:rsidRDefault="00C77A7D" w:rsidP="00492D79">
            <w:pPr>
              <w:pStyle w:val="a0"/>
              <w:rPr>
                <w:rFonts w:ascii="楷体" w:eastAsia="楷体" w:hAnsi="楷体"/>
              </w:rPr>
            </w:pPr>
          </w:p>
          <w:p w:rsidR="00C77A7D" w:rsidRPr="00CD6888" w:rsidRDefault="00C77A7D" w:rsidP="00492D79">
            <w:pPr>
              <w:pStyle w:val="a0"/>
              <w:rPr>
                <w:rFonts w:ascii="楷体" w:eastAsia="楷体" w:hAnsi="楷体"/>
              </w:rPr>
            </w:pPr>
          </w:p>
          <w:p w:rsidR="00C77A7D" w:rsidRPr="00CD6888" w:rsidRDefault="00C77A7D" w:rsidP="00492D79">
            <w:pPr>
              <w:pStyle w:val="a0"/>
              <w:rPr>
                <w:rFonts w:ascii="楷体" w:eastAsia="楷体" w:hAnsi="楷体"/>
              </w:rPr>
            </w:pPr>
          </w:p>
          <w:p w:rsidR="00C77A7D" w:rsidRPr="00CD6888" w:rsidRDefault="00C77A7D" w:rsidP="00492D79">
            <w:pPr>
              <w:pStyle w:val="a0"/>
              <w:rPr>
                <w:rFonts w:ascii="楷体" w:eastAsia="楷体" w:hAnsi="楷体"/>
              </w:rPr>
            </w:pPr>
          </w:p>
          <w:p w:rsidR="00C77A7D" w:rsidRPr="00CD6888" w:rsidRDefault="00C77A7D" w:rsidP="00943833">
            <w:pPr>
              <w:pStyle w:val="a0"/>
              <w:rPr>
                <w:rFonts w:ascii="楷体" w:eastAsia="楷体" w:hAnsi="楷体"/>
              </w:rPr>
            </w:pPr>
          </w:p>
        </w:tc>
        <w:tc>
          <w:tcPr>
            <w:tcW w:w="1050" w:type="dxa"/>
          </w:tcPr>
          <w:p w:rsidR="00C77A7D" w:rsidRPr="00CD6888" w:rsidRDefault="00C77A7D">
            <w:pPr>
              <w:spacing w:line="360" w:lineRule="auto"/>
              <w:rPr>
                <w:rFonts w:ascii="楷体" w:eastAsia="楷体" w:hAnsi="楷体"/>
                <w:color w:val="FF0000"/>
                <w:sz w:val="24"/>
                <w:szCs w:val="24"/>
              </w:rPr>
            </w:pPr>
          </w:p>
        </w:tc>
      </w:tr>
      <w:tr w:rsidR="00C77A7D" w:rsidRPr="00CD6888">
        <w:trPr>
          <w:trHeight w:val="1151"/>
        </w:trPr>
        <w:tc>
          <w:tcPr>
            <w:tcW w:w="1809" w:type="dxa"/>
            <w:vAlign w:val="center"/>
          </w:tcPr>
          <w:p w:rsidR="00C77A7D" w:rsidRPr="00CD6888" w:rsidRDefault="00C77A7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D6888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不合格和纠正措施</w:t>
            </w:r>
          </w:p>
        </w:tc>
        <w:tc>
          <w:tcPr>
            <w:tcW w:w="1311" w:type="dxa"/>
          </w:tcPr>
          <w:p w:rsidR="00C77A7D" w:rsidRPr="00CD6888" w:rsidRDefault="00C77A7D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CD6888">
              <w:rPr>
                <w:rFonts w:ascii="楷体" w:eastAsia="楷体" w:hAnsi="楷体" w:cs="宋体" w:hint="eastAsia"/>
                <w:sz w:val="24"/>
                <w:szCs w:val="24"/>
              </w:rPr>
              <w:t>QEO10.2</w:t>
            </w:r>
          </w:p>
          <w:p w:rsidR="00C77A7D" w:rsidRPr="00CD6888" w:rsidRDefault="00C77A7D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539" w:type="dxa"/>
          </w:tcPr>
          <w:p w:rsidR="00C77A7D" w:rsidRPr="00CD6888" w:rsidRDefault="00C77A7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D6888">
              <w:rPr>
                <w:rFonts w:ascii="楷体" w:eastAsia="楷体" w:hAnsi="楷体" w:cs="宋体" w:hint="eastAsia"/>
                <w:sz w:val="24"/>
                <w:szCs w:val="24"/>
              </w:rPr>
              <w:t>编制了《</w:t>
            </w:r>
            <w:r w:rsidRPr="00CD6888">
              <w:rPr>
                <w:rFonts w:ascii="楷体" w:eastAsia="楷体" w:hAnsi="楷体" w:hint="eastAsia"/>
                <w:sz w:val="24"/>
                <w:szCs w:val="24"/>
              </w:rPr>
              <w:t>纠正措施和预防</w:t>
            </w:r>
            <w:r w:rsidRPr="00CD6888">
              <w:rPr>
                <w:rFonts w:ascii="楷体" w:eastAsia="楷体" w:hAnsi="楷体" w:cs="宋体" w:hint="eastAsia"/>
                <w:sz w:val="24"/>
                <w:szCs w:val="24"/>
              </w:rPr>
              <w:t>措施控制程序</w:t>
            </w:r>
            <w:r w:rsidR="00CD6888">
              <w:rPr>
                <w:rFonts w:ascii="楷体" w:eastAsia="楷体" w:hAnsi="楷体" w:cs="宋体" w:hint="eastAsia"/>
                <w:sz w:val="24"/>
                <w:szCs w:val="24"/>
              </w:rPr>
              <w:t>SDTS</w:t>
            </w:r>
            <w:r w:rsidRPr="00CD6888">
              <w:rPr>
                <w:rFonts w:ascii="楷体" w:eastAsia="楷体" w:hAnsi="楷体" w:cs="宋体" w:hint="eastAsia"/>
                <w:sz w:val="24"/>
                <w:szCs w:val="24"/>
              </w:rPr>
              <w:t>.CX08</w:t>
            </w:r>
            <w:r w:rsidR="006A58C6">
              <w:rPr>
                <w:rFonts w:ascii="楷体" w:eastAsia="楷体" w:hAnsi="楷体" w:cs="宋体" w:hint="eastAsia"/>
                <w:sz w:val="24"/>
                <w:szCs w:val="24"/>
              </w:rPr>
              <w:t>-2018</w:t>
            </w:r>
            <w:r w:rsidR="00767587" w:rsidRPr="00CD6888">
              <w:rPr>
                <w:rFonts w:ascii="楷体" w:eastAsia="楷体" w:hAnsi="楷体" w:cs="宋体" w:hint="eastAsia"/>
                <w:sz w:val="24"/>
                <w:szCs w:val="24"/>
              </w:rPr>
              <w:t>》</w:t>
            </w:r>
            <w:r w:rsidRPr="00CD6888">
              <w:rPr>
                <w:rFonts w:ascii="楷体" w:eastAsia="楷体" w:hAnsi="楷体" w:cs="宋体" w:hint="eastAsia"/>
                <w:sz w:val="24"/>
                <w:szCs w:val="24"/>
              </w:rPr>
              <w:t>、《事件调查、事故处置、不符合控制程序</w:t>
            </w:r>
            <w:r w:rsidR="00CD6888">
              <w:rPr>
                <w:rFonts w:ascii="楷体" w:eastAsia="楷体" w:hAnsi="楷体" w:cs="宋体" w:hint="eastAsia"/>
                <w:sz w:val="24"/>
                <w:szCs w:val="24"/>
              </w:rPr>
              <w:t>SDTS</w:t>
            </w:r>
            <w:r w:rsidRPr="00CD6888">
              <w:rPr>
                <w:rFonts w:ascii="楷体" w:eastAsia="楷体" w:hAnsi="楷体" w:cs="宋体" w:hint="eastAsia"/>
                <w:sz w:val="24"/>
                <w:szCs w:val="24"/>
              </w:rPr>
              <w:t>.CX17</w:t>
            </w:r>
            <w:r w:rsidR="006A58C6">
              <w:rPr>
                <w:rFonts w:ascii="楷体" w:eastAsia="楷体" w:hAnsi="楷体" w:cs="宋体" w:hint="eastAsia"/>
                <w:sz w:val="24"/>
                <w:szCs w:val="24"/>
              </w:rPr>
              <w:t>-2018</w:t>
            </w:r>
            <w:r w:rsidRPr="00CD6888">
              <w:rPr>
                <w:rFonts w:ascii="楷体" w:eastAsia="楷体" w:hAnsi="楷体" w:cs="宋体" w:hint="eastAsia"/>
                <w:sz w:val="24"/>
                <w:szCs w:val="24"/>
              </w:rPr>
              <w:t xml:space="preserve">》，对纠正预防措施识别、评审、验证，事故事件报告、调查、处理等作了规定，其内容符合组织实际及标准要求。 </w:t>
            </w:r>
          </w:p>
          <w:p w:rsidR="00C77A7D" w:rsidRPr="00CD6888" w:rsidRDefault="00C77A7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D6888">
              <w:rPr>
                <w:rFonts w:ascii="楷体" w:eastAsia="楷体" w:hAnsi="楷体" w:cs="宋体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，管理评审中发现的薄弱环节，分析了原因，采取了纠正措施（参见管理评审记录）。</w:t>
            </w:r>
          </w:p>
          <w:p w:rsidR="00C77A7D" w:rsidRPr="00CD6888" w:rsidRDefault="00C77A7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D6888">
              <w:rPr>
                <w:rFonts w:ascii="楷体" w:eastAsia="楷体" w:hAnsi="楷体" w:cs="宋体" w:hint="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/不合格的发生，不符合得到了有效控制，人员质量、环保、安全意识有了明显提高，没有发现潜在的不符合，没有发生重大质量事故和投诉处罚，没有发生环境、职业健康安全事件和投诉处罚。</w:t>
            </w:r>
          </w:p>
          <w:p w:rsidR="00C77A7D" w:rsidRPr="00CD6888" w:rsidRDefault="00C77A7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D6888">
              <w:rPr>
                <w:rFonts w:ascii="楷体" w:eastAsia="楷体" w:hAnsi="楷体" w:cs="宋体" w:hint="eastAsia"/>
                <w:sz w:val="24"/>
                <w:szCs w:val="24"/>
              </w:rPr>
              <w:t>企业纠正措施的管理符合标准规定要求。</w:t>
            </w:r>
          </w:p>
        </w:tc>
        <w:tc>
          <w:tcPr>
            <w:tcW w:w="1050" w:type="dxa"/>
          </w:tcPr>
          <w:p w:rsidR="00C77A7D" w:rsidRPr="00CD6888" w:rsidRDefault="00C77A7D">
            <w:pPr>
              <w:spacing w:line="360" w:lineRule="auto"/>
              <w:rPr>
                <w:rFonts w:ascii="楷体" w:eastAsia="楷体" w:hAnsi="楷体"/>
                <w:color w:val="FF0000"/>
                <w:sz w:val="24"/>
                <w:szCs w:val="24"/>
              </w:rPr>
            </w:pPr>
          </w:p>
        </w:tc>
      </w:tr>
      <w:tr w:rsidR="00C77A7D" w:rsidRPr="00CD6888">
        <w:trPr>
          <w:trHeight w:val="722"/>
        </w:trPr>
        <w:tc>
          <w:tcPr>
            <w:tcW w:w="1809" w:type="dxa"/>
          </w:tcPr>
          <w:p w:rsidR="00C77A7D" w:rsidRPr="00CD6888" w:rsidRDefault="00C77A7D">
            <w:pPr>
              <w:spacing w:line="360" w:lineRule="auto"/>
              <w:rPr>
                <w:rFonts w:ascii="楷体" w:eastAsia="楷体" w:hAnsi="楷体" w:cs="宋体"/>
                <w:color w:val="FF0000"/>
                <w:sz w:val="24"/>
                <w:szCs w:val="24"/>
              </w:rPr>
            </w:pPr>
          </w:p>
        </w:tc>
        <w:tc>
          <w:tcPr>
            <w:tcW w:w="1311" w:type="dxa"/>
          </w:tcPr>
          <w:p w:rsidR="00C77A7D" w:rsidRPr="00CD6888" w:rsidRDefault="00C77A7D">
            <w:pPr>
              <w:spacing w:line="360" w:lineRule="auto"/>
              <w:rPr>
                <w:rFonts w:ascii="楷体" w:eastAsia="楷体" w:hAnsi="楷体" w:cs="宋体"/>
                <w:color w:val="FF0000"/>
                <w:sz w:val="24"/>
                <w:szCs w:val="24"/>
              </w:rPr>
            </w:pPr>
          </w:p>
        </w:tc>
        <w:tc>
          <w:tcPr>
            <w:tcW w:w="10539" w:type="dxa"/>
            <w:vAlign w:val="center"/>
          </w:tcPr>
          <w:p w:rsidR="00C77A7D" w:rsidRPr="00CD6888" w:rsidRDefault="00C77A7D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color w:val="FF0000"/>
                <w:sz w:val="24"/>
                <w:szCs w:val="24"/>
              </w:rPr>
            </w:pPr>
          </w:p>
        </w:tc>
        <w:tc>
          <w:tcPr>
            <w:tcW w:w="1050" w:type="dxa"/>
          </w:tcPr>
          <w:p w:rsidR="00C77A7D" w:rsidRPr="00CD6888" w:rsidRDefault="00C77A7D">
            <w:pPr>
              <w:spacing w:line="360" w:lineRule="auto"/>
              <w:rPr>
                <w:rFonts w:ascii="楷体" w:eastAsia="楷体" w:hAnsi="楷体"/>
                <w:color w:val="FF0000"/>
                <w:sz w:val="24"/>
                <w:szCs w:val="24"/>
              </w:rPr>
            </w:pPr>
          </w:p>
        </w:tc>
      </w:tr>
    </w:tbl>
    <w:p w:rsidR="00BA4EC7" w:rsidRPr="00CD6888" w:rsidRDefault="00901044">
      <w:pPr>
        <w:rPr>
          <w:rFonts w:ascii="楷体" w:eastAsia="楷体" w:hAnsi="楷体"/>
          <w:color w:val="FF0000"/>
        </w:rPr>
      </w:pPr>
      <w:r w:rsidRPr="00CD6888">
        <w:rPr>
          <w:rFonts w:ascii="楷体" w:eastAsia="楷体" w:hAnsi="楷体"/>
          <w:color w:val="FF0000"/>
        </w:rPr>
        <w:ptab w:relativeTo="margin" w:alignment="center" w:leader="none"/>
      </w:r>
    </w:p>
    <w:p w:rsidR="00BA4EC7" w:rsidRPr="00CD6888" w:rsidRDefault="00BA4EC7">
      <w:pPr>
        <w:rPr>
          <w:rFonts w:ascii="楷体" w:eastAsia="楷体" w:hAnsi="楷体" w:cs="宋体"/>
          <w:sz w:val="24"/>
          <w:szCs w:val="24"/>
        </w:rPr>
      </w:pPr>
    </w:p>
    <w:p w:rsidR="00BA4EC7" w:rsidRPr="00CD6888" w:rsidRDefault="00901044">
      <w:pPr>
        <w:pStyle w:val="a7"/>
        <w:rPr>
          <w:rFonts w:ascii="楷体" w:eastAsia="楷体" w:hAnsi="楷体" w:cs="宋体"/>
          <w:sz w:val="24"/>
          <w:szCs w:val="24"/>
        </w:rPr>
      </w:pPr>
      <w:r w:rsidRPr="00CD6888">
        <w:rPr>
          <w:rFonts w:ascii="楷体" w:eastAsia="楷体" w:hAnsi="楷体" w:cs="宋体" w:hint="eastAsia"/>
          <w:sz w:val="24"/>
          <w:szCs w:val="24"/>
        </w:rPr>
        <w:t>说明：不符合标注N</w:t>
      </w:r>
    </w:p>
    <w:p w:rsidR="00BA4EC7" w:rsidRPr="00CD6888" w:rsidRDefault="00BA4EC7">
      <w:pPr>
        <w:pStyle w:val="a7"/>
        <w:rPr>
          <w:rFonts w:ascii="楷体" w:eastAsia="楷体" w:hAnsi="楷体"/>
          <w:color w:val="FF0000"/>
        </w:rPr>
      </w:pPr>
    </w:p>
    <w:sectPr w:rsidR="00BA4EC7" w:rsidRPr="00CD6888" w:rsidSect="00040184">
      <w:headerReference w:type="default" r:id="rId13"/>
      <w:footerReference w:type="default" r:id="rId14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BCE" w:rsidRDefault="00FA2BCE">
      <w:r>
        <w:separator/>
      </w:r>
    </w:p>
  </w:endnote>
  <w:endnote w:type="continuationSeparator" w:id="0">
    <w:p w:rsidR="00FA2BCE" w:rsidRDefault="00FA2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BA4EC7" w:rsidRDefault="00F618E8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901044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720DB">
              <w:rPr>
                <w:b/>
                <w:noProof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  <w:r w:rsidR="00901044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901044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720DB">
              <w:rPr>
                <w:b/>
                <w:noProof/>
              </w:rPr>
              <w:t>17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A4EC7" w:rsidRDefault="00BA4EC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BCE" w:rsidRDefault="00FA2BCE">
      <w:r>
        <w:separator/>
      </w:r>
    </w:p>
  </w:footnote>
  <w:footnote w:type="continuationSeparator" w:id="0">
    <w:p w:rsidR="00FA2BCE" w:rsidRDefault="00FA2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EC7" w:rsidRDefault="00DE4C9C" w:rsidP="00DE4C9C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520F8C3A" wp14:editId="39836470">
          <wp:simplePos x="0" y="0"/>
          <wp:positionH relativeFrom="column">
            <wp:posOffset>-6350</wp:posOffset>
          </wp:positionH>
          <wp:positionV relativeFrom="paragraph">
            <wp:posOffset>12065</wp:posOffset>
          </wp:positionV>
          <wp:extent cx="485775" cy="485775"/>
          <wp:effectExtent l="0" t="0" r="0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01044">
      <w:rPr>
        <w:rStyle w:val="CharChar1"/>
        <w:rFonts w:hint="default"/>
      </w:rPr>
      <w:t>北京国标联合认证有限公司</w:t>
    </w:r>
    <w:r w:rsidR="00901044">
      <w:rPr>
        <w:rStyle w:val="CharChar1"/>
        <w:rFonts w:hint="default"/>
      </w:rPr>
      <w:tab/>
    </w:r>
    <w:r w:rsidR="00901044">
      <w:rPr>
        <w:rStyle w:val="CharChar1"/>
        <w:rFonts w:hint="default"/>
      </w:rPr>
      <w:tab/>
    </w:r>
    <w:r w:rsidR="00901044">
      <w:rPr>
        <w:rStyle w:val="CharChar1"/>
        <w:rFonts w:hint="default"/>
      </w:rPr>
      <w:tab/>
    </w:r>
  </w:p>
  <w:p w:rsidR="00BA4EC7" w:rsidRDefault="00FA2BCE" w:rsidP="00DE4C9C">
    <w:pPr>
      <w:pStyle w:val="a8"/>
      <w:pBdr>
        <w:bottom w:val="none" w:sz="0" w:space="1" w:color="auto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54.75pt;margin-top:2.2pt;width:172pt;height:20.2pt;z-index:251660288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DE4C9C" w:rsidRDefault="00DE4C9C" w:rsidP="00DE4C9C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BA4EC7" w:rsidRDefault="00BA4EC7"/>
            </w:txbxContent>
          </v:textbox>
        </v:shape>
      </w:pict>
    </w:r>
    <w:r w:rsidR="00901044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901044">
      <w:rPr>
        <w:rStyle w:val="CharChar1"/>
        <w:rFonts w:hint="default"/>
        <w:w w:val="90"/>
      </w:rPr>
      <w:t>Co.</w:t>
    </w:r>
    <w:proofErr w:type="gramStart"/>
    <w:r w:rsidR="00901044">
      <w:rPr>
        <w:rStyle w:val="CharChar1"/>
        <w:rFonts w:hint="default"/>
        <w:w w:val="90"/>
      </w:rPr>
      <w:t>,Ltd</w:t>
    </w:r>
    <w:proofErr w:type="spellEnd"/>
    <w:proofErr w:type="gramEnd"/>
    <w:r w:rsidR="00901044">
      <w:rPr>
        <w:rStyle w:val="CharChar1"/>
        <w:rFonts w:hint="default"/>
        <w:w w:val="90"/>
      </w:rPr>
      <w:t>.</w:t>
    </w:r>
  </w:p>
  <w:p w:rsidR="00BA4EC7" w:rsidRDefault="00BA4EC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6290015A"/>
    <w:multiLevelType w:val="multilevel"/>
    <w:tmpl w:val="6290015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10CA3"/>
    <w:rsid w:val="000141F4"/>
    <w:rsid w:val="000204BD"/>
    <w:rsid w:val="00022AE8"/>
    <w:rsid w:val="000237F6"/>
    <w:rsid w:val="00025004"/>
    <w:rsid w:val="00026F01"/>
    <w:rsid w:val="000312CE"/>
    <w:rsid w:val="00032483"/>
    <w:rsid w:val="00033289"/>
    <w:rsid w:val="0003373A"/>
    <w:rsid w:val="00037717"/>
    <w:rsid w:val="00040184"/>
    <w:rsid w:val="000623A0"/>
    <w:rsid w:val="000647FB"/>
    <w:rsid w:val="000667BB"/>
    <w:rsid w:val="00082DA4"/>
    <w:rsid w:val="0008302C"/>
    <w:rsid w:val="00085CB7"/>
    <w:rsid w:val="000861C6"/>
    <w:rsid w:val="000934A3"/>
    <w:rsid w:val="000954A0"/>
    <w:rsid w:val="000A22BB"/>
    <w:rsid w:val="000A2B54"/>
    <w:rsid w:val="000A36CF"/>
    <w:rsid w:val="000A6B77"/>
    <w:rsid w:val="000B373D"/>
    <w:rsid w:val="000C520C"/>
    <w:rsid w:val="000C6DD5"/>
    <w:rsid w:val="000D0632"/>
    <w:rsid w:val="000D1A9B"/>
    <w:rsid w:val="000D7164"/>
    <w:rsid w:val="000E59F3"/>
    <w:rsid w:val="000F6037"/>
    <w:rsid w:val="0010067B"/>
    <w:rsid w:val="00101D43"/>
    <w:rsid w:val="0010428B"/>
    <w:rsid w:val="001139C6"/>
    <w:rsid w:val="001209FF"/>
    <w:rsid w:val="00122C23"/>
    <w:rsid w:val="00126344"/>
    <w:rsid w:val="0013362E"/>
    <w:rsid w:val="00140FCE"/>
    <w:rsid w:val="00143FF7"/>
    <w:rsid w:val="00147713"/>
    <w:rsid w:val="00152D7C"/>
    <w:rsid w:val="001676AB"/>
    <w:rsid w:val="00184136"/>
    <w:rsid w:val="00190E14"/>
    <w:rsid w:val="00191322"/>
    <w:rsid w:val="00191EE6"/>
    <w:rsid w:val="0019287B"/>
    <w:rsid w:val="00197BA0"/>
    <w:rsid w:val="001A2D7F"/>
    <w:rsid w:val="001A5AFE"/>
    <w:rsid w:val="001A7116"/>
    <w:rsid w:val="001B289F"/>
    <w:rsid w:val="001B2D63"/>
    <w:rsid w:val="001B387B"/>
    <w:rsid w:val="001B3D1B"/>
    <w:rsid w:val="001C5D0F"/>
    <w:rsid w:val="001D742A"/>
    <w:rsid w:val="001F1985"/>
    <w:rsid w:val="00205A8D"/>
    <w:rsid w:val="0021308D"/>
    <w:rsid w:val="0021604A"/>
    <w:rsid w:val="00226F2A"/>
    <w:rsid w:val="00232AB1"/>
    <w:rsid w:val="00236551"/>
    <w:rsid w:val="002458E8"/>
    <w:rsid w:val="00253D86"/>
    <w:rsid w:val="00254A1A"/>
    <w:rsid w:val="00257733"/>
    <w:rsid w:val="00261459"/>
    <w:rsid w:val="00264A9C"/>
    <w:rsid w:val="002926EF"/>
    <w:rsid w:val="002B354C"/>
    <w:rsid w:val="002B501D"/>
    <w:rsid w:val="002D2D86"/>
    <w:rsid w:val="002D716B"/>
    <w:rsid w:val="002E6620"/>
    <w:rsid w:val="002E7829"/>
    <w:rsid w:val="002F3271"/>
    <w:rsid w:val="002F4962"/>
    <w:rsid w:val="00300C2B"/>
    <w:rsid w:val="00301F7C"/>
    <w:rsid w:val="0030626C"/>
    <w:rsid w:val="00312BA4"/>
    <w:rsid w:val="00314589"/>
    <w:rsid w:val="00314AA3"/>
    <w:rsid w:val="003259C4"/>
    <w:rsid w:val="00330079"/>
    <w:rsid w:val="00330F54"/>
    <w:rsid w:val="00334142"/>
    <w:rsid w:val="00334358"/>
    <w:rsid w:val="00335BC4"/>
    <w:rsid w:val="00337922"/>
    <w:rsid w:val="00340867"/>
    <w:rsid w:val="003428E7"/>
    <w:rsid w:val="00350A46"/>
    <w:rsid w:val="0035772B"/>
    <w:rsid w:val="00361FE0"/>
    <w:rsid w:val="00362980"/>
    <w:rsid w:val="00380837"/>
    <w:rsid w:val="00391197"/>
    <w:rsid w:val="003950FE"/>
    <w:rsid w:val="003A085E"/>
    <w:rsid w:val="003A198A"/>
    <w:rsid w:val="003C167E"/>
    <w:rsid w:val="003C2C17"/>
    <w:rsid w:val="003C76B5"/>
    <w:rsid w:val="003D2CD9"/>
    <w:rsid w:val="003D31EA"/>
    <w:rsid w:val="003E3810"/>
    <w:rsid w:val="003F2D46"/>
    <w:rsid w:val="003F7825"/>
    <w:rsid w:val="00410914"/>
    <w:rsid w:val="004138A6"/>
    <w:rsid w:val="00425A50"/>
    <w:rsid w:val="004310FD"/>
    <w:rsid w:val="00433551"/>
    <w:rsid w:val="0043484F"/>
    <w:rsid w:val="00436693"/>
    <w:rsid w:val="00436831"/>
    <w:rsid w:val="00456FD8"/>
    <w:rsid w:val="004612B6"/>
    <w:rsid w:val="004706CA"/>
    <w:rsid w:val="004741D0"/>
    <w:rsid w:val="00475F73"/>
    <w:rsid w:val="00486213"/>
    <w:rsid w:val="00492D79"/>
    <w:rsid w:val="00496C47"/>
    <w:rsid w:val="004C094F"/>
    <w:rsid w:val="004C0B64"/>
    <w:rsid w:val="004C2605"/>
    <w:rsid w:val="004C4BFB"/>
    <w:rsid w:val="004C5009"/>
    <w:rsid w:val="004C68A1"/>
    <w:rsid w:val="004C7CD2"/>
    <w:rsid w:val="004D21EE"/>
    <w:rsid w:val="004F0252"/>
    <w:rsid w:val="004F3FCD"/>
    <w:rsid w:val="004F4F4E"/>
    <w:rsid w:val="0050069D"/>
    <w:rsid w:val="00501C7B"/>
    <w:rsid w:val="005045E0"/>
    <w:rsid w:val="00513AAF"/>
    <w:rsid w:val="0051644A"/>
    <w:rsid w:val="005205B9"/>
    <w:rsid w:val="00522389"/>
    <w:rsid w:val="00536930"/>
    <w:rsid w:val="00545695"/>
    <w:rsid w:val="005524D9"/>
    <w:rsid w:val="00564E53"/>
    <w:rsid w:val="00570B50"/>
    <w:rsid w:val="0057311D"/>
    <w:rsid w:val="00576181"/>
    <w:rsid w:val="00576A41"/>
    <w:rsid w:val="00584B7D"/>
    <w:rsid w:val="00595F7A"/>
    <w:rsid w:val="005A1323"/>
    <w:rsid w:val="005A266F"/>
    <w:rsid w:val="005B15E3"/>
    <w:rsid w:val="005B6B87"/>
    <w:rsid w:val="005C423B"/>
    <w:rsid w:val="005C7532"/>
    <w:rsid w:val="005D1A4B"/>
    <w:rsid w:val="005D1B04"/>
    <w:rsid w:val="005E03DC"/>
    <w:rsid w:val="005E2B19"/>
    <w:rsid w:val="005E5ABA"/>
    <w:rsid w:val="005E71D2"/>
    <w:rsid w:val="005F1566"/>
    <w:rsid w:val="005F4A2B"/>
    <w:rsid w:val="00600FCF"/>
    <w:rsid w:val="00604130"/>
    <w:rsid w:val="006045A7"/>
    <w:rsid w:val="00614964"/>
    <w:rsid w:val="00636EE2"/>
    <w:rsid w:val="006401A4"/>
    <w:rsid w:val="00640BFC"/>
    <w:rsid w:val="00644FE2"/>
    <w:rsid w:val="00654159"/>
    <w:rsid w:val="00655B86"/>
    <w:rsid w:val="006570B7"/>
    <w:rsid w:val="00661C60"/>
    <w:rsid w:val="00661E7F"/>
    <w:rsid w:val="00664263"/>
    <w:rsid w:val="00665DC2"/>
    <w:rsid w:val="0067640C"/>
    <w:rsid w:val="00676C7F"/>
    <w:rsid w:val="006928D1"/>
    <w:rsid w:val="006936B1"/>
    <w:rsid w:val="006A1D0A"/>
    <w:rsid w:val="006A2473"/>
    <w:rsid w:val="006A35A5"/>
    <w:rsid w:val="006A58C6"/>
    <w:rsid w:val="006B6027"/>
    <w:rsid w:val="006C1D89"/>
    <w:rsid w:val="006C70FD"/>
    <w:rsid w:val="006D44BF"/>
    <w:rsid w:val="006E408B"/>
    <w:rsid w:val="006E678B"/>
    <w:rsid w:val="006E6C3A"/>
    <w:rsid w:val="006F3451"/>
    <w:rsid w:val="006F75D7"/>
    <w:rsid w:val="00702221"/>
    <w:rsid w:val="00702231"/>
    <w:rsid w:val="0070257C"/>
    <w:rsid w:val="00705D9A"/>
    <w:rsid w:val="0071303F"/>
    <w:rsid w:val="00713A5A"/>
    <w:rsid w:val="007173B7"/>
    <w:rsid w:val="00722BB7"/>
    <w:rsid w:val="00724D80"/>
    <w:rsid w:val="007306D7"/>
    <w:rsid w:val="00736E14"/>
    <w:rsid w:val="00746A90"/>
    <w:rsid w:val="00751363"/>
    <w:rsid w:val="00753F88"/>
    <w:rsid w:val="007560B7"/>
    <w:rsid w:val="00757BAE"/>
    <w:rsid w:val="00764208"/>
    <w:rsid w:val="00765CAB"/>
    <w:rsid w:val="00767587"/>
    <w:rsid w:val="007742A2"/>
    <w:rsid w:val="00774A0E"/>
    <w:rsid w:val="007757F3"/>
    <w:rsid w:val="0077650F"/>
    <w:rsid w:val="0077727F"/>
    <w:rsid w:val="0078463E"/>
    <w:rsid w:val="007853C9"/>
    <w:rsid w:val="00791ECE"/>
    <w:rsid w:val="007965BD"/>
    <w:rsid w:val="00797E39"/>
    <w:rsid w:val="007A2C11"/>
    <w:rsid w:val="007A4AA5"/>
    <w:rsid w:val="007B6C79"/>
    <w:rsid w:val="007C73B9"/>
    <w:rsid w:val="007D4961"/>
    <w:rsid w:val="007D7953"/>
    <w:rsid w:val="007E14B3"/>
    <w:rsid w:val="007E3722"/>
    <w:rsid w:val="007E450D"/>
    <w:rsid w:val="007E5D7B"/>
    <w:rsid w:val="007E6AEB"/>
    <w:rsid w:val="007F1A89"/>
    <w:rsid w:val="007F1E81"/>
    <w:rsid w:val="007F6D43"/>
    <w:rsid w:val="007F6D9F"/>
    <w:rsid w:val="00800460"/>
    <w:rsid w:val="008034F1"/>
    <w:rsid w:val="008201C5"/>
    <w:rsid w:val="00821892"/>
    <w:rsid w:val="00826F09"/>
    <w:rsid w:val="008278B4"/>
    <w:rsid w:val="00830B1E"/>
    <w:rsid w:val="0083186B"/>
    <w:rsid w:val="00837D65"/>
    <w:rsid w:val="00850738"/>
    <w:rsid w:val="00852760"/>
    <w:rsid w:val="008548F2"/>
    <w:rsid w:val="008714AE"/>
    <w:rsid w:val="0087291F"/>
    <w:rsid w:val="008760C9"/>
    <w:rsid w:val="0088298C"/>
    <w:rsid w:val="008860A1"/>
    <w:rsid w:val="008868FF"/>
    <w:rsid w:val="00896F02"/>
    <w:rsid w:val="008973EE"/>
    <w:rsid w:val="008A1F4C"/>
    <w:rsid w:val="008A6E15"/>
    <w:rsid w:val="008B0FBB"/>
    <w:rsid w:val="008B3059"/>
    <w:rsid w:val="008C54C9"/>
    <w:rsid w:val="008C6991"/>
    <w:rsid w:val="008D2B7B"/>
    <w:rsid w:val="008F2BE4"/>
    <w:rsid w:val="00901044"/>
    <w:rsid w:val="00902422"/>
    <w:rsid w:val="00905124"/>
    <w:rsid w:val="009113E2"/>
    <w:rsid w:val="00914EF5"/>
    <w:rsid w:val="00920DF5"/>
    <w:rsid w:val="0092163D"/>
    <w:rsid w:val="009315EA"/>
    <w:rsid w:val="00941436"/>
    <w:rsid w:val="009422FC"/>
    <w:rsid w:val="00943833"/>
    <w:rsid w:val="00945959"/>
    <w:rsid w:val="00954E45"/>
    <w:rsid w:val="009556B6"/>
    <w:rsid w:val="00971600"/>
    <w:rsid w:val="00974640"/>
    <w:rsid w:val="009848AC"/>
    <w:rsid w:val="009909D7"/>
    <w:rsid w:val="00992527"/>
    <w:rsid w:val="009973B4"/>
    <w:rsid w:val="009A2DE9"/>
    <w:rsid w:val="009A6C25"/>
    <w:rsid w:val="009B4D85"/>
    <w:rsid w:val="009C28C1"/>
    <w:rsid w:val="009D2575"/>
    <w:rsid w:val="009F00D2"/>
    <w:rsid w:val="009F2AE2"/>
    <w:rsid w:val="009F7EED"/>
    <w:rsid w:val="009F7F03"/>
    <w:rsid w:val="00A04856"/>
    <w:rsid w:val="00A34FB9"/>
    <w:rsid w:val="00A41B1C"/>
    <w:rsid w:val="00A513C4"/>
    <w:rsid w:val="00A5544B"/>
    <w:rsid w:val="00A603D2"/>
    <w:rsid w:val="00A62A7C"/>
    <w:rsid w:val="00A6388E"/>
    <w:rsid w:val="00A641A7"/>
    <w:rsid w:val="00A70CFD"/>
    <w:rsid w:val="00A70DDE"/>
    <w:rsid w:val="00A719FE"/>
    <w:rsid w:val="00A849DB"/>
    <w:rsid w:val="00A85975"/>
    <w:rsid w:val="00A916AE"/>
    <w:rsid w:val="00A961DC"/>
    <w:rsid w:val="00A96E03"/>
    <w:rsid w:val="00AA3677"/>
    <w:rsid w:val="00AA458F"/>
    <w:rsid w:val="00AA5B63"/>
    <w:rsid w:val="00AB216E"/>
    <w:rsid w:val="00AB53CE"/>
    <w:rsid w:val="00AB56CE"/>
    <w:rsid w:val="00AC49D9"/>
    <w:rsid w:val="00AC5004"/>
    <w:rsid w:val="00AD3F68"/>
    <w:rsid w:val="00AD53EC"/>
    <w:rsid w:val="00AD5678"/>
    <w:rsid w:val="00AE30C9"/>
    <w:rsid w:val="00AE41DF"/>
    <w:rsid w:val="00AE51DA"/>
    <w:rsid w:val="00AE79F1"/>
    <w:rsid w:val="00AF0AAB"/>
    <w:rsid w:val="00AF6D4E"/>
    <w:rsid w:val="00B03755"/>
    <w:rsid w:val="00B10B49"/>
    <w:rsid w:val="00B22BB7"/>
    <w:rsid w:val="00B23785"/>
    <w:rsid w:val="00B24DBB"/>
    <w:rsid w:val="00B24DE9"/>
    <w:rsid w:val="00B259F6"/>
    <w:rsid w:val="00B329E0"/>
    <w:rsid w:val="00B342D7"/>
    <w:rsid w:val="00B35E9F"/>
    <w:rsid w:val="00B37B36"/>
    <w:rsid w:val="00B402AD"/>
    <w:rsid w:val="00B51077"/>
    <w:rsid w:val="00B61965"/>
    <w:rsid w:val="00B67747"/>
    <w:rsid w:val="00B92F44"/>
    <w:rsid w:val="00B93C20"/>
    <w:rsid w:val="00B95A21"/>
    <w:rsid w:val="00BA4EC7"/>
    <w:rsid w:val="00BB6291"/>
    <w:rsid w:val="00BC0C59"/>
    <w:rsid w:val="00BC7F68"/>
    <w:rsid w:val="00BE7642"/>
    <w:rsid w:val="00BF2EC4"/>
    <w:rsid w:val="00BF4DD3"/>
    <w:rsid w:val="00BF597E"/>
    <w:rsid w:val="00C033EF"/>
    <w:rsid w:val="00C05173"/>
    <w:rsid w:val="00C11A6C"/>
    <w:rsid w:val="00C126AD"/>
    <w:rsid w:val="00C1716F"/>
    <w:rsid w:val="00C25449"/>
    <w:rsid w:val="00C31F42"/>
    <w:rsid w:val="00C32191"/>
    <w:rsid w:val="00C37024"/>
    <w:rsid w:val="00C37054"/>
    <w:rsid w:val="00C447B9"/>
    <w:rsid w:val="00C4524A"/>
    <w:rsid w:val="00C51A36"/>
    <w:rsid w:val="00C51EAD"/>
    <w:rsid w:val="00C523A2"/>
    <w:rsid w:val="00C55228"/>
    <w:rsid w:val="00C57501"/>
    <w:rsid w:val="00C7150D"/>
    <w:rsid w:val="00C720DB"/>
    <w:rsid w:val="00C73CBB"/>
    <w:rsid w:val="00C77A7D"/>
    <w:rsid w:val="00C80D58"/>
    <w:rsid w:val="00C811B1"/>
    <w:rsid w:val="00CC0B3C"/>
    <w:rsid w:val="00CD3B30"/>
    <w:rsid w:val="00CD6888"/>
    <w:rsid w:val="00CE315A"/>
    <w:rsid w:val="00CE4B52"/>
    <w:rsid w:val="00CF4A5E"/>
    <w:rsid w:val="00D0671A"/>
    <w:rsid w:val="00D06F59"/>
    <w:rsid w:val="00D07BA6"/>
    <w:rsid w:val="00D3392A"/>
    <w:rsid w:val="00D367C5"/>
    <w:rsid w:val="00D37733"/>
    <w:rsid w:val="00D37CC3"/>
    <w:rsid w:val="00D37F1F"/>
    <w:rsid w:val="00D449E9"/>
    <w:rsid w:val="00D44E95"/>
    <w:rsid w:val="00D554CF"/>
    <w:rsid w:val="00D62946"/>
    <w:rsid w:val="00D702D1"/>
    <w:rsid w:val="00D72F73"/>
    <w:rsid w:val="00D74736"/>
    <w:rsid w:val="00D77907"/>
    <w:rsid w:val="00D77C53"/>
    <w:rsid w:val="00D8388C"/>
    <w:rsid w:val="00D92376"/>
    <w:rsid w:val="00D92952"/>
    <w:rsid w:val="00D96684"/>
    <w:rsid w:val="00DA2F95"/>
    <w:rsid w:val="00DA3DD6"/>
    <w:rsid w:val="00DA3E71"/>
    <w:rsid w:val="00DA6532"/>
    <w:rsid w:val="00DB128A"/>
    <w:rsid w:val="00DB5F5C"/>
    <w:rsid w:val="00DC11FD"/>
    <w:rsid w:val="00DC3976"/>
    <w:rsid w:val="00DC5B16"/>
    <w:rsid w:val="00DD43C7"/>
    <w:rsid w:val="00DD5C14"/>
    <w:rsid w:val="00DE0BAF"/>
    <w:rsid w:val="00DE4C9C"/>
    <w:rsid w:val="00DE534E"/>
    <w:rsid w:val="00DF6B27"/>
    <w:rsid w:val="00E00636"/>
    <w:rsid w:val="00E067D2"/>
    <w:rsid w:val="00E24FF8"/>
    <w:rsid w:val="00E27CD5"/>
    <w:rsid w:val="00E36B87"/>
    <w:rsid w:val="00E5485A"/>
    <w:rsid w:val="00E57BF4"/>
    <w:rsid w:val="00E6267F"/>
    <w:rsid w:val="00E724A3"/>
    <w:rsid w:val="00E7501F"/>
    <w:rsid w:val="00E82283"/>
    <w:rsid w:val="00E82679"/>
    <w:rsid w:val="00E82FCD"/>
    <w:rsid w:val="00E91838"/>
    <w:rsid w:val="00E920C2"/>
    <w:rsid w:val="00E97565"/>
    <w:rsid w:val="00EA1974"/>
    <w:rsid w:val="00EA1BA3"/>
    <w:rsid w:val="00EA63A3"/>
    <w:rsid w:val="00EA7A8D"/>
    <w:rsid w:val="00EB0164"/>
    <w:rsid w:val="00EB4448"/>
    <w:rsid w:val="00EB60DC"/>
    <w:rsid w:val="00EC088B"/>
    <w:rsid w:val="00EC67E3"/>
    <w:rsid w:val="00ED0F62"/>
    <w:rsid w:val="00EE4ECC"/>
    <w:rsid w:val="00EF7976"/>
    <w:rsid w:val="00F006EF"/>
    <w:rsid w:val="00F10249"/>
    <w:rsid w:val="00F10880"/>
    <w:rsid w:val="00F1289D"/>
    <w:rsid w:val="00F25851"/>
    <w:rsid w:val="00F258CD"/>
    <w:rsid w:val="00F547FE"/>
    <w:rsid w:val="00F57C60"/>
    <w:rsid w:val="00F60826"/>
    <w:rsid w:val="00F618E8"/>
    <w:rsid w:val="00FA2BCE"/>
    <w:rsid w:val="00FA3BDA"/>
    <w:rsid w:val="00FA40B8"/>
    <w:rsid w:val="00FC2AF7"/>
    <w:rsid w:val="00FC354E"/>
    <w:rsid w:val="00FD1543"/>
    <w:rsid w:val="00FD25D4"/>
    <w:rsid w:val="00FD76A3"/>
    <w:rsid w:val="00FF334E"/>
    <w:rsid w:val="01486283"/>
    <w:rsid w:val="021416D8"/>
    <w:rsid w:val="03DC0FCC"/>
    <w:rsid w:val="04343D46"/>
    <w:rsid w:val="044D4B75"/>
    <w:rsid w:val="045B56B3"/>
    <w:rsid w:val="04BA6B7A"/>
    <w:rsid w:val="05CD7495"/>
    <w:rsid w:val="06433CF5"/>
    <w:rsid w:val="06D37332"/>
    <w:rsid w:val="071800C4"/>
    <w:rsid w:val="083C5F43"/>
    <w:rsid w:val="08537734"/>
    <w:rsid w:val="08815A9C"/>
    <w:rsid w:val="08A81132"/>
    <w:rsid w:val="09525E59"/>
    <w:rsid w:val="0A2A7030"/>
    <w:rsid w:val="0AF255BC"/>
    <w:rsid w:val="0BEC1E27"/>
    <w:rsid w:val="0C3D41F3"/>
    <w:rsid w:val="0D3A6D3B"/>
    <w:rsid w:val="0D9D1D5C"/>
    <w:rsid w:val="0E897CBB"/>
    <w:rsid w:val="0EC76BFE"/>
    <w:rsid w:val="0F162D0F"/>
    <w:rsid w:val="108219C2"/>
    <w:rsid w:val="10BD58B0"/>
    <w:rsid w:val="10CC02BD"/>
    <w:rsid w:val="13EF2575"/>
    <w:rsid w:val="1493723D"/>
    <w:rsid w:val="156E2556"/>
    <w:rsid w:val="157849C1"/>
    <w:rsid w:val="15AD0276"/>
    <w:rsid w:val="17A24658"/>
    <w:rsid w:val="17B2058B"/>
    <w:rsid w:val="17E90890"/>
    <w:rsid w:val="186E7010"/>
    <w:rsid w:val="18833F23"/>
    <w:rsid w:val="19006116"/>
    <w:rsid w:val="192A3AB8"/>
    <w:rsid w:val="19921EE7"/>
    <w:rsid w:val="19E43C24"/>
    <w:rsid w:val="1A2C47DF"/>
    <w:rsid w:val="1A5805CF"/>
    <w:rsid w:val="1B846EE2"/>
    <w:rsid w:val="1BF467A1"/>
    <w:rsid w:val="1C701804"/>
    <w:rsid w:val="1CAE3BF5"/>
    <w:rsid w:val="1CB93E63"/>
    <w:rsid w:val="1CDD5171"/>
    <w:rsid w:val="1D224A40"/>
    <w:rsid w:val="1D553A9B"/>
    <w:rsid w:val="1D557804"/>
    <w:rsid w:val="1DA96624"/>
    <w:rsid w:val="1E030800"/>
    <w:rsid w:val="1E4A1DDF"/>
    <w:rsid w:val="1EA12B27"/>
    <w:rsid w:val="1EBF7DFB"/>
    <w:rsid w:val="1EFF54FB"/>
    <w:rsid w:val="1F517785"/>
    <w:rsid w:val="1FCB2501"/>
    <w:rsid w:val="1FD6378B"/>
    <w:rsid w:val="2098573E"/>
    <w:rsid w:val="20987265"/>
    <w:rsid w:val="20DA078C"/>
    <w:rsid w:val="21D85A19"/>
    <w:rsid w:val="235E3FCA"/>
    <w:rsid w:val="246D2075"/>
    <w:rsid w:val="249D1B51"/>
    <w:rsid w:val="258C1377"/>
    <w:rsid w:val="25B63D74"/>
    <w:rsid w:val="26EF525E"/>
    <w:rsid w:val="272F0E48"/>
    <w:rsid w:val="27B32443"/>
    <w:rsid w:val="27F35084"/>
    <w:rsid w:val="28191FAD"/>
    <w:rsid w:val="28D83944"/>
    <w:rsid w:val="28F51015"/>
    <w:rsid w:val="28FE2F29"/>
    <w:rsid w:val="2AC46F78"/>
    <w:rsid w:val="2AF844C7"/>
    <w:rsid w:val="2B2319C0"/>
    <w:rsid w:val="2C3A2852"/>
    <w:rsid w:val="2D546CAF"/>
    <w:rsid w:val="2D5E512C"/>
    <w:rsid w:val="2DA74856"/>
    <w:rsid w:val="2E5E2D23"/>
    <w:rsid w:val="2F5C7822"/>
    <w:rsid w:val="2FE52113"/>
    <w:rsid w:val="308A61A3"/>
    <w:rsid w:val="30A124CC"/>
    <w:rsid w:val="31631119"/>
    <w:rsid w:val="32AE462C"/>
    <w:rsid w:val="330904BA"/>
    <w:rsid w:val="345F4D69"/>
    <w:rsid w:val="34B30427"/>
    <w:rsid w:val="35EB5546"/>
    <w:rsid w:val="379B573F"/>
    <w:rsid w:val="37A51D10"/>
    <w:rsid w:val="3886580A"/>
    <w:rsid w:val="38E16034"/>
    <w:rsid w:val="399F0E61"/>
    <w:rsid w:val="39B0398A"/>
    <w:rsid w:val="3A135DBE"/>
    <w:rsid w:val="3B115DC4"/>
    <w:rsid w:val="3B227900"/>
    <w:rsid w:val="3DB575F2"/>
    <w:rsid w:val="3FE4412B"/>
    <w:rsid w:val="40134513"/>
    <w:rsid w:val="40C4529F"/>
    <w:rsid w:val="41BF7F6C"/>
    <w:rsid w:val="424B7984"/>
    <w:rsid w:val="430373FC"/>
    <w:rsid w:val="43613655"/>
    <w:rsid w:val="45256947"/>
    <w:rsid w:val="454511DF"/>
    <w:rsid w:val="458C0DD7"/>
    <w:rsid w:val="46C6402F"/>
    <w:rsid w:val="46FC186C"/>
    <w:rsid w:val="48E731AA"/>
    <w:rsid w:val="49046B1C"/>
    <w:rsid w:val="4AF12E50"/>
    <w:rsid w:val="4B8F4629"/>
    <w:rsid w:val="4BD3773E"/>
    <w:rsid w:val="4CDA0C7F"/>
    <w:rsid w:val="4D034732"/>
    <w:rsid w:val="4D226AAC"/>
    <w:rsid w:val="4DA45115"/>
    <w:rsid w:val="4EA743E6"/>
    <w:rsid w:val="4F4E25BE"/>
    <w:rsid w:val="50184AEF"/>
    <w:rsid w:val="505E674E"/>
    <w:rsid w:val="50D81641"/>
    <w:rsid w:val="50DE4DBD"/>
    <w:rsid w:val="515C0E86"/>
    <w:rsid w:val="51C3292E"/>
    <w:rsid w:val="51F65C49"/>
    <w:rsid w:val="52A87672"/>
    <w:rsid w:val="52EA70C8"/>
    <w:rsid w:val="52F26A7F"/>
    <w:rsid w:val="54CA19B0"/>
    <w:rsid w:val="554E28FE"/>
    <w:rsid w:val="566C2870"/>
    <w:rsid w:val="57B57DBB"/>
    <w:rsid w:val="58DF190E"/>
    <w:rsid w:val="58F13324"/>
    <w:rsid w:val="59441620"/>
    <w:rsid w:val="5B8E2D5D"/>
    <w:rsid w:val="5C0430D5"/>
    <w:rsid w:val="5CD91574"/>
    <w:rsid w:val="5D0E28AF"/>
    <w:rsid w:val="5E122349"/>
    <w:rsid w:val="5EA12B9A"/>
    <w:rsid w:val="5F714EB7"/>
    <w:rsid w:val="5FD0322B"/>
    <w:rsid w:val="61495338"/>
    <w:rsid w:val="61A11EA0"/>
    <w:rsid w:val="62CB5E8E"/>
    <w:rsid w:val="62F25759"/>
    <w:rsid w:val="63511FA7"/>
    <w:rsid w:val="63663611"/>
    <w:rsid w:val="636F45A2"/>
    <w:rsid w:val="645158D0"/>
    <w:rsid w:val="6496711E"/>
    <w:rsid w:val="64B47601"/>
    <w:rsid w:val="64B52C73"/>
    <w:rsid w:val="64C75CF6"/>
    <w:rsid w:val="64E67A77"/>
    <w:rsid w:val="65631D09"/>
    <w:rsid w:val="65F3314E"/>
    <w:rsid w:val="6728581E"/>
    <w:rsid w:val="674B7AEA"/>
    <w:rsid w:val="67A07670"/>
    <w:rsid w:val="67B42CBD"/>
    <w:rsid w:val="68056E47"/>
    <w:rsid w:val="68194C3B"/>
    <w:rsid w:val="68240D0D"/>
    <w:rsid w:val="69372D96"/>
    <w:rsid w:val="69C55CFF"/>
    <w:rsid w:val="6A12542A"/>
    <w:rsid w:val="6B0274C2"/>
    <w:rsid w:val="6C4C3A45"/>
    <w:rsid w:val="6E311877"/>
    <w:rsid w:val="6E336B29"/>
    <w:rsid w:val="6EA2154F"/>
    <w:rsid w:val="6ED45DD7"/>
    <w:rsid w:val="6ED464FA"/>
    <w:rsid w:val="6F4021E5"/>
    <w:rsid w:val="6FD51D0A"/>
    <w:rsid w:val="70E2745F"/>
    <w:rsid w:val="7111286E"/>
    <w:rsid w:val="713E1B08"/>
    <w:rsid w:val="71701991"/>
    <w:rsid w:val="71A150C1"/>
    <w:rsid w:val="72340CB9"/>
    <w:rsid w:val="72DE46DF"/>
    <w:rsid w:val="72F76EC7"/>
    <w:rsid w:val="730846B2"/>
    <w:rsid w:val="7480693E"/>
    <w:rsid w:val="749004D4"/>
    <w:rsid w:val="74983E64"/>
    <w:rsid w:val="761A29D2"/>
    <w:rsid w:val="77107979"/>
    <w:rsid w:val="77144069"/>
    <w:rsid w:val="780B6495"/>
    <w:rsid w:val="7A8D6040"/>
    <w:rsid w:val="7BDD4178"/>
    <w:rsid w:val="7C5A28BF"/>
    <w:rsid w:val="7E42085A"/>
    <w:rsid w:val="7F542F90"/>
    <w:rsid w:val="7FC01F0E"/>
    <w:rsid w:val="7FD91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4018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1"/>
    <w:qFormat/>
    <w:rsid w:val="00040184"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unhideWhenUsed/>
    <w:qFormat/>
    <w:rsid w:val="00040184"/>
    <w:pPr>
      <w:spacing w:line="420" w:lineRule="exact"/>
    </w:pPr>
    <w:rPr>
      <w:sz w:val="24"/>
    </w:rPr>
  </w:style>
  <w:style w:type="paragraph" w:styleId="a1">
    <w:name w:val="Normal Indent"/>
    <w:basedOn w:val="a"/>
    <w:qFormat/>
    <w:rsid w:val="00040184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5">
    <w:name w:val="Body Text Indent"/>
    <w:basedOn w:val="a"/>
    <w:qFormat/>
    <w:rsid w:val="00040184"/>
    <w:pPr>
      <w:ind w:firstLineChars="200" w:firstLine="480"/>
    </w:pPr>
    <w:rPr>
      <w:sz w:val="24"/>
    </w:rPr>
  </w:style>
  <w:style w:type="paragraph" w:styleId="a6">
    <w:name w:val="Balloon Text"/>
    <w:basedOn w:val="a"/>
    <w:link w:val="Char0"/>
    <w:uiPriority w:val="99"/>
    <w:semiHidden/>
    <w:unhideWhenUsed/>
    <w:qFormat/>
    <w:rsid w:val="00040184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qFormat/>
    <w:rsid w:val="000401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unhideWhenUsed/>
    <w:qFormat/>
    <w:rsid w:val="000401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2"/>
    <w:qFormat/>
    <w:rsid w:val="00040184"/>
  </w:style>
  <w:style w:type="paragraph" w:customStyle="1" w:styleId="aa">
    <w:name w:val="表格文字"/>
    <w:basedOn w:val="a"/>
    <w:qFormat/>
    <w:rsid w:val="00040184"/>
    <w:pPr>
      <w:spacing w:before="25" w:after="25"/>
    </w:pPr>
    <w:rPr>
      <w:bCs/>
      <w:spacing w:val="10"/>
    </w:rPr>
  </w:style>
  <w:style w:type="character" w:customStyle="1" w:styleId="Char2">
    <w:name w:val="页眉 Char"/>
    <w:basedOn w:val="a2"/>
    <w:link w:val="a8"/>
    <w:uiPriority w:val="99"/>
    <w:qFormat/>
    <w:rsid w:val="0004018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2"/>
    <w:link w:val="a7"/>
    <w:uiPriority w:val="99"/>
    <w:qFormat/>
    <w:rsid w:val="0004018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2"/>
    <w:link w:val="a6"/>
    <w:uiPriority w:val="99"/>
    <w:semiHidden/>
    <w:qFormat/>
    <w:rsid w:val="0004018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4018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b">
    <w:name w:val="List Paragraph"/>
    <w:basedOn w:val="a"/>
    <w:qFormat/>
    <w:rsid w:val="00040184"/>
    <w:pPr>
      <w:ind w:firstLineChars="200" w:firstLine="420"/>
    </w:pPr>
  </w:style>
  <w:style w:type="character" w:customStyle="1" w:styleId="Char">
    <w:name w:val="正文文本 Char"/>
    <w:basedOn w:val="a2"/>
    <w:link w:val="a0"/>
    <w:uiPriority w:val="99"/>
    <w:rsid w:val="00C77A7D"/>
    <w:rPr>
      <w:rFonts w:ascii="Times New Roman" w:eastAsia="宋体" w:hAnsi="Times New Roman" w:cs="Times New Roman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1772</TotalTime>
  <Pages>17</Pages>
  <Words>1365</Words>
  <Characters>7787</Characters>
  <Application>Microsoft Office Word</Application>
  <DocSecurity>0</DocSecurity>
  <Lines>64</Lines>
  <Paragraphs>18</Paragraphs>
  <ScaleCrop>false</ScaleCrop>
  <Company/>
  <LinksUpToDate>false</LinksUpToDate>
  <CharactersWithSpaces>9134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597</cp:revision>
  <dcterms:created xsi:type="dcterms:W3CDTF">2015-06-17T12:51:00Z</dcterms:created>
  <dcterms:modified xsi:type="dcterms:W3CDTF">2022-03-22T06:22:00Z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9DC7D72061FF4784A7C73E39CA82D2B0</vt:lpwstr>
  </property>
</Properties>
</file>