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05" w:rsidRPr="00F923D7" w:rsidRDefault="00CA387A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"/>
        <w:gridCol w:w="194"/>
        <w:gridCol w:w="90"/>
        <w:gridCol w:w="690"/>
        <w:gridCol w:w="333"/>
        <w:gridCol w:w="387"/>
        <w:gridCol w:w="463"/>
        <w:gridCol w:w="678"/>
        <w:gridCol w:w="142"/>
        <w:gridCol w:w="1553"/>
        <w:gridCol w:w="6"/>
        <w:gridCol w:w="315"/>
        <w:gridCol w:w="252"/>
        <w:gridCol w:w="1134"/>
        <w:gridCol w:w="108"/>
        <w:gridCol w:w="75"/>
        <w:gridCol w:w="690"/>
        <w:gridCol w:w="261"/>
        <w:gridCol w:w="425"/>
        <w:gridCol w:w="598"/>
        <w:gridCol w:w="726"/>
        <w:gridCol w:w="56"/>
      </w:tblGrid>
      <w:tr w:rsidR="00C56FCD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CA387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天津市东方瑞祥工程咨询有限公司</w:t>
            </w:r>
            <w:bookmarkEnd w:id="0"/>
          </w:p>
        </w:tc>
      </w:tr>
      <w:tr w:rsidR="00C56FCD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CA387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天津市滨海新区塘沽新北路4668号滨海创新创业园21-B号商务楼四层南4-A、4013</w:t>
            </w:r>
            <w:bookmarkEnd w:id="1"/>
          </w:p>
        </w:tc>
      </w:tr>
      <w:tr w:rsidR="00C56FCD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CA387A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王佳林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CA387A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18622586626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B05D96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56FCD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CA387A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韩亚华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B05D96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B05D96" w:rsidP="00F923D7">
            <w:pPr>
              <w:rPr>
                <w:sz w:val="21"/>
                <w:szCs w:val="21"/>
              </w:rPr>
            </w:pPr>
          </w:p>
        </w:tc>
      </w:tr>
      <w:tr w:rsidR="00C56FCD" w:rsidTr="0038250D"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CA387A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0227-2018-QEO-2019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RDefault="002335F7" w:rsidP="00F923D7">
            <w:bookmarkStart w:id="7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7"/>
            <w:r w:rsidR="00CA387A">
              <w:rPr>
                <w:spacing w:val="-2"/>
                <w:sz w:val="20"/>
              </w:rPr>
              <w:t>QMS</w:t>
            </w:r>
            <w:r w:rsidR="00CA387A">
              <w:rPr>
                <w:rFonts w:hint="eastAsia"/>
                <w:sz w:val="20"/>
              </w:rPr>
              <w:t>□</w:t>
            </w:r>
            <w:r w:rsidR="00CA387A">
              <w:rPr>
                <w:rFonts w:hint="eastAsia"/>
                <w:sz w:val="20"/>
              </w:rPr>
              <w:t>5</w:t>
            </w:r>
            <w:r w:rsidR="00CA387A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A387A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A387A">
              <w:rPr>
                <w:spacing w:val="-2"/>
                <w:sz w:val="20"/>
              </w:rPr>
              <w:t>OHSMS</w:t>
            </w:r>
            <w:r w:rsidR="00CA387A">
              <w:rPr>
                <w:rFonts w:ascii="宋体" w:hAnsi="宋体" w:hint="eastAsia"/>
              </w:rPr>
              <w:t xml:space="preserve"> </w:t>
            </w:r>
          </w:p>
        </w:tc>
      </w:tr>
      <w:tr w:rsidR="00C56FCD" w:rsidTr="00F923D7"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CA387A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8"/>
          </w:p>
        </w:tc>
      </w:tr>
      <w:tr w:rsidR="00C56FCD" w:rsidTr="00F923D7"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RDefault="00CA387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C56FCD" w:rsidRDefault="002335F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A387A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C56FCD" w:rsidRDefault="00CA387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C56FCD" w:rsidRDefault="00CA387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C56FCD" w:rsidRDefault="00CA387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56FCD" w:rsidTr="0038250D"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RDefault="00CA387A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：资质范围内建设工程项目管理、工程造价咨询、招标代理咨询</w:t>
            </w:r>
          </w:p>
          <w:p w:rsidR="00F923D7" w:rsidRDefault="00CA387A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：资质范围内建设工程项目管理、工程造价咨询、招标代理咨询过程所涉及的相关环境管理活动</w:t>
            </w:r>
          </w:p>
          <w:p w:rsidR="00F923D7" w:rsidRDefault="00CA387A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：资质范围内建设工程项目管理、工程造价咨询、招标代理咨询所涉及的相关职业健康安全管理活动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RDefault="00CA387A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F923D7" w:rsidRDefault="00CA387A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F923D7" w:rsidRDefault="00CA387A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  <w:bookmarkEnd w:id="11"/>
          </w:p>
        </w:tc>
      </w:tr>
      <w:tr w:rsidR="00C56FCD" w:rsidTr="00F923D7"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RDefault="00CA387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A387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A387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A387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335F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CA387A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CA387A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CA387A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CA387A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2335F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2335F7">
              <w:rPr>
                <w:rFonts w:hint="eastAsia"/>
                <w:b/>
                <w:sz w:val="20"/>
                <w:lang w:val="de-DE"/>
              </w:rPr>
              <w:t>■</w:t>
            </w:r>
            <w:r w:rsidR="00CA387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A387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A387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2335F7">
              <w:rPr>
                <w:rFonts w:hint="eastAsia"/>
                <w:b/>
                <w:sz w:val="20"/>
                <w:lang w:val="de-DE"/>
              </w:rPr>
              <w:t>■</w:t>
            </w:r>
            <w:r w:rsidR="00CA387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CA387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2335F7">
              <w:rPr>
                <w:rFonts w:hint="eastAsia"/>
                <w:b/>
                <w:sz w:val="20"/>
                <w:lang w:val="de-DE"/>
              </w:rPr>
              <w:t>■</w:t>
            </w:r>
            <w:r w:rsidR="00CA387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56FCD" w:rsidTr="0038250D"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CA387A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5.0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56FCD" w:rsidTr="0038250D"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2335F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2335F7">
              <w:rPr>
                <w:rFonts w:hint="eastAsia"/>
                <w:sz w:val="20"/>
                <w:lang w:val="de-DE"/>
              </w:rPr>
              <w:t>■</w:t>
            </w:r>
            <w:r w:rsidR="00CA387A">
              <w:rPr>
                <w:rFonts w:hint="eastAsia"/>
                <w:b/>
                <w:sz w:val="20"/>
              </w:rPr>
              <w:t>普通话</w:t>
            </w:r>
            <w:r w:rsidR="00CA387A">
              <w:rPr>
                <w:rFonts w:hint="eastAsia"/>
                <w:b/>
                <w:sz w:val="20"/>
              </w:rPr>
              <w:t xml:space="preserve">   </w:t>
            </w:r>
            <w:r w:rsidR="00CA387A">
              <w:rPr>
                <w:rFonts w:hint="eastAsia"/>
                <w:sz w:val="20"/>
                <w:lang w:val="de-DE"/>
              </w:rPr>
              <w:t>□</w:t>
            </w:r>
            <w:r w:rsidR="00CA387A">
              <w:rPr>
                <w:rFonts w:hint="eastAsia"/>
                <w:b/>
                <w:sz w:val="20"/>
              </w:rPr>
              <w:t>英语</w:t>
            </w:r>
            <w:r w:rsidR="00CA387A">
              <w:rPr>
                <w:rFonts w:hint="eastAsia"/>
                <w:b/>
                <w:sz w:val="20"/>
              </w:rPr>
              <w:t xml:space="preserve">   </w:t>
            </w:r>
            <w:r w:rsidR="00CA387A">
              <w:rPr>
                <w:rFonts w:hint="eastAsia"/>
                <w:sz w:val="20"/>
                <w:lang w:val="de-DE"/>
              </w:rPr>
              <w:t>□</w:t>
            </w:r>
            <w:r w:rsidR="00CA387A">
              <w:rPr>
                <w:rFonts w:hint="eastAsia"/>
                <w:b/>
                <w:sz w:val="20"/>
              </w:rPr>
              <w:t>其他</w:t>
            </w:r>
          </w:p>
        </w:tc>
      </w:tr>
      <w:tr w:rsidR="00C56FCD" w:rsidTr="0038250D"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RDefault="00CA387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56FCD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56FCD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2019-N1QMS-5024597</w:t>
            </w:r>
          </w:p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2017-N1EMS-2024597</w:t>
            </w:r>
          </w:p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2017-N1OHSMS-2024597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</w:t>
            </w:r>
          </w:p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 w:rsidR="00F923D7" w:rsidRDefault="00CA387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2335F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C56FCD" w:rsidTr="00F923D7"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RDefault="00CA387A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56FCD" w:rsidTr="00C86B41"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RDefault="00CA387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B05D96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:rsidR="006C1EBD" w:rsidRDefault="00CA387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CA387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 w:rsidR="006C1EBD" w:rsidRDefault="00B05D96" w:rsidP="006C1EBD"/>
        </w:tc>
      </w:tr>
      <w:tr w:rsidR="00C56FCD" w:rsidTr="002335F7">
        <w:trPr>
          <w:gridAfter w:val="1"/>
          <w:wAfter w:w="56" w:type="dxa"/>
          <w:trHeight w:val="587"/>
        </w:trPr>
        <w:tc>
          <w:tcPr>
            <w:tcW w:w="1201" w:type="dxa"/>
            <w:gridSpan w:val="2"/>
            <w:vAlign w:val="center"/>
          </w:tcPr>
          <w:p w:rsidR="006C1EBD" w:rsidRDefault="00CA387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2335F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33833305598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6C1EBD" w:rsidRDefault="00B05D96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/>
            <w:vAlign w:val="center"/>
          </w:tcPr>
          <w:p w:rsidR="006C1EBD" w:rsidRDefault="00B05D96" w:rsidP="006C1EBD"/>
        </w:tc>
      </w:tr>
      <w:tr w:rsidR="00C56FCD" w:rsidTr="00E054E2"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RDefault="00CA387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RDefault="002335F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019.12.20</w:t>
            </w:r>
          </w:p>
        </w:tc>
        <w:tc>
          <w:tcPr>
            <w:tcW w:w="2126" w:type="dxa"/>
            <w:gridSpan w:val="4"/>
            <w:vAlign w:val="center"/>
          </w:tcPr>
          <w:p w:rsidR="006C1EBD" w:rsidRDefault="00CA387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 w:rsidR="006C1EBD" w:rsidRDefault="002335F7" w:rsidP="006C1EBD">
            <w:r>
              <w:rPr>
                <w:rFonts w:hint="eastAsia"/>
              </w:rPr>
              <w:t>2</w:t>
            </w:r>
            <w:r>
              <w:t>019.12.22</w:t>
            </w:r>
          </w:p>
        </w:tc>
      </w:tr>
      <w:tr w:rsidR="00C56FCD" w:rsidTr="00F923D7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RDefault="00B05D96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335F7" w:rsidRDefault="002335F7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RDefault="00CA387A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56FCD" w:rsidTr="00A41362">
        <w:tblPrEx>
          <w:jc w:val="center"/>
        </w:tblPrEx>
        <w:trPr>
          <w:cantSplit/>
          <w:trHeight w:val="396"/>
          <w:jc w:val="center"/>
        </w:trPr>
        <w:tc>
          <w:tcPr>
            <w:tcW w:w="949" w:type="dxa"/>
            <w:tcBorders>
              <w:left w:val="single" w:sz="8" w:space="0" w:color="auto"/>
            </w:tcBorders>
            <w:vAlign w:val="center"/>
          </w:tcPr>
          <w:p w:rsidR="006C1EBD" w:rsidRDefault="00CA387A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gridSpan w:val="5"/>
            <w:vAlign w:val="center"/>
          </w:tcPr>
          <w:p w:rsidR="006C1EBD" w:rsidRDefault="00CA387A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  <w:gridSpan w:val="2"/>
            <w:vAlign w:val="center"/>
          </w:tcPr>
          <w:p w:rsidR="006C1EBD" w:rsidRDefault="00CA387A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4" w:type="dxa"/>
            <w:gridSpan w:val="5"/>
            <w:vAlign w:val="center"/>
          </w:tcPr>
          <w:p w:rsidR="006C1EBD" w:rsidRDefault="00CA387A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543" w:type="dxa"/>
            <w:gridSpan w:val="8"/>
            <w:vAlign w:val="center"/>
          </w:tcPr>
          <w:p w:rsidR="006C1EBD" w:rsidRDefault="00CA387A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RDefault="00CA387A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41362" w:rsidTr="00A41362">
        <w:tblPrEx>
          <w:jc w:val="center"/>
        </w:tblPrEx>
        <w:trPr>
          <w:cantSplit/>
          <w:trHeight w:val="974"/>
          <w:jc w:val="center"/>
        </w:trPr>
        <w:tc>
          <w:tcPr>
            <w:tcW w:w="949" w:type="dxa"/>
            <w:vMerge w:val="restart"/>
            <w:tcBorders>
              <w:left w:val="single" w:sz="8" w:space="0" w:color="auto"/>
            </w:tcBorders>
          </w:tcPr>
          <w:p w:rsidR="00A41362" w:rsidRDefault="00A41362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019.12.22</w:t>
            </w:r>
          </w:p>
        </w:tc>
        <w:tc>
          <w:tcPr>
            <w:tcW w:w="1559" w:type="dxa"/>
            <w:gridSpan w:val="5"/>
          </w:tcPr>
          <w:p w:rsidR="00A41362" w:rsidRDefault="00A41362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:00-8:30</w:t>
            </w:r>
          </w:p>
        </w:tc>
        <w:tc>
          <w:tcPr>
            <w:tcW w:w="850" w:type="dxa"/>
            <w:gridSpan w:val="2"/>
          </w:tcPr>
          <w:p w:rsidR="00A41362" w:rsidRDefault="00A41362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694" w:type="dxa"/>
            <w:gridSpan w:val="5"/>
          </w:tcPr>
          <w:p w:rsidR="00A41362" w:rsidRDefault="00A41362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3543" w:type="dxa"/>
            <w:gridSpan w:val="8"/>
          </w:tcPr>
          <w:p w:rsidR="00A41362" w:rsidRDefault="00A41362" w:rsidP="007914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</w:tcPr>
          <w:p w:rsidR="00A41362" w:rsidRDefault="00A41362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41362" w:rsidTr="00A41362">
        <w:tblPrEx>
          <w:jc w:val="center"/>
        </w:tblPrEx>
        <w:trPr>
          <w:cantSplit/>
          <w:trHeight w:val="900"/>
          <w:jc w:val="center"/>
        </w:trPr>
        <w:tc>
          <w:tcPr>
            <w:tcW w:w="949" w:type="dxa"/>
            <w:vMerge/>
            <w:tcBorders>
              <w:left w:val="single" w:sz="8" w:space="0" w:color="auto"/>
            </w:tcBorders>
          </w:tcPr>
          <w:p w:rsidR="00A41362" w:rsidRDefault="00A41362" w:rsidP="007914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:rsidR="00A41362" w:rsidRDefault="00A41362" w:rsidP="007914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0" w:type="dxa"/>
            <w:gridSpan w:val="2"/>
          </w:tcPr>
          <w:p w:rsidR="00A41362" w:rsidRDefault="00A41362" w:rsidP="007914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94" w:type="dxa"/>
            <w:gridSpan w:val="5"/>
          </w:tcPr>
          <w:p w:rsidR="00A41362" w:rsidRDefault="00A41362" w:rsidP="007914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914B1"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与管理层有关的质量、环境、职业健康安全管理活动等</w:t>
            </w:r>
          </w:p>
        </w:tc>
        <w:tc>
          <w:tcPr>
            <w:tcW w:w="3543" w:type="dxa"/>
            <w:gridSpan w:val="8"/>
          </w:tcPr>
          <w:p w:rsidR="00A41362" w:rsidRDefault="00A41362" w:rsidP="007914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Q:4.1/4.2/4.3/4.4/5.2/5.3/6.1/6.2/6.3/7.1.1/9.1.1/9.3</w:t>
            </w:r>
          </w:p>
          <w:p w:rsidR="00A41362" w:rsidRDefault="00A41362" w:rsidP="007914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E:4.1/4.2/4.3/4.4/5.2/5.3/6.1.1/6.1.4/6.2/7.1/9.3</w:t>
            </w:r>
          </w:p>
          <w:p w:rsidR="00A41362" w:rsidRPr="007914B1" w:rsidRDefault="00A41362" w:rsidP="007914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:4.1/4.2/4.3.3/4.4.1/4.6</w:t>
            </w:r>
          </w:p>
          <w:p w:rsidR="00A41362" w:rsidRDefault="00A41362" w:rsidP="007914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914B1">
              <w:rPr>
                <w:rFonts w:ascii="宋体" w:hAnsi="宋体" w:hint="eastAsia"/>
                <w:b/>
                <w:bCs/>
                <w:sz w:val="21"/>
                <w:szCs w:val="21"/>
              </w:rPr>
              <w:t>资质验证/投诉或事故/政府主管部门监督抽查情况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/不符合项报告验证/证书标志的使用</w:t>
            </w: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</w:tcPr>
          <w:p w:rsidR="00A41362" w:rsidRDefault="00A41362" w:rsidP="007914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41362" w:rsidTr="00A41362">
        <w:tblPrEx>
          <w:jc w:val="center"/>
        </w:tblPrEx>
        <w:trPr>
          <w:cantSplit/>
          <w:trHeight w:val="1068"/>
          <w:jc w:val="center"/>
        </w:trPr>
        <w:tc>
          <w:tcPr>
            <w:tcW w:w="949" w:type="dxa"/>
            <w:vMerge/>
            <w:tcBorders>
              <w:left w:val="single" w:sz="8" w:space="0" w:color="auto"/>
            </w:tcBorders>
          </w:tcPr>
          <w:p w:rsidR="00A41362" w:rsidRDefault="00A41362" w:rsidP="007914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:rsidR="00A41362" w:rsidRDefault="00A41362" w:rsidP="007914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3;00-17:00</w:t>
            </w:r>
          </w:p>
        </w:tc>
        <w:tc>
          <w:tcPr>
            <w:tcW w:w="850" w:type="dxa"/>
            <w:gridSpan w:val="2"/>
          </w:tcPr>
          <w:p w:rsidR="00A41362" w:rsidRDefault="00A41362" w:rsidP="007914B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914B1">
              <w:rPr>
                <w:rFonts w:ascii="宋体" w:hAnsi="宋体" w:hint="eastAsia"/>
                <w:b/>
                <w:bCs/>
                <w:sz w:val="21"/>
                <w:szCs w:val="21"/>
              </w:rPr>
              <w:t>综合经营部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2" w:rsidRPr="007914B1" w:rsidRDefault="00A41362" w:rsidP="007914B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914B1"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部门职责权限、目标管理方案,风险与机遇；人力资源管理过程；资源提供与管理过程控制；内外部信息交流过程；内审管理；内外部信息交流等过程及相应环境/职业健康安全管理体系运行过程;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362" w:rsidRDefault="00A41362" w:rsidP="007914B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914B1">
              <w:rPr>
                <w:rFonts w:ascii="宋体" w:hAnsi="宋体" w:hint="eastAsia"/>
                <w:b/>
                <w:bCs/>
                <w:sz w:val="21"/>
                <w:szCs w:val="21"/>
              </w:rPr>
              <w:t>Q:5.3/</w:t>
            </w: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6.1/</w:t>
            </w:r>
            <w:r w:rsidRPr="007914B1"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/7.1.2/7.1.3/7.1.4/7.1.6</w:t>
            </w:r>
            <w:r w:rsidRPr="007914B1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8.2/8.3/8.4/</w:t>
            </w:r>
            <w:r w:rsidRPr="007914B1">
              <w:rPr>
                <w:rFonts w:ascii="宋体" w:hAnsi="宋体" w:hint="eastAsia"/>
                <w:b/>
                <w:bCs/>
                <w:sz w:val="21"/>
                <w:szCs w:val="21"/>
              </w:rPr>
              <w:t>9.1.3</w:t>
            </w: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914B1">
              <w:rPr>
                <w:rFonts w:ascii="宋体" w:hAnsi="宋体" w:hint="eastAsia"/>
                <w:b/>
                <w:bCs/>
                <w:sz w:val="21"/>
                <w:szCs w:val="21"/>
              </w:rPr>
              <w:t>9.</w:t>
            </w: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2/10.2</w:t>
            </w:r>
          </w:p>
          <w:p w:rsidR="00A41362" w:rsidRPr="007914B1" w:rsidRDefault="00A41362" w:rsidP="007914B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E:5.3/6.1.2/6.1.1/6.1.3</w:t>
            </w:r>
            <w:r w:rsidRPr="007914B1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6.2/7.1/7.2/8.1/8.2/9.1.1/9.1.2/9.2/10.2</w:t>
            </w:r>
            <w:r w:rsidR="000C270C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="000C270C"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7914B1">
              <w:rPr>
                <w:rFonts w:ascii="宋体" w:hAnsi="宋体"/>
                <w:b/>
                <w:bCs/>
                <w:sz w:val="21"/>
                <w:szCs w:val="21"/>
              </w:rPr>
              <w:t>:4.4.1/4.3.1/4.3.2/4.3.3/4.4.2/4.4.6/4.4.7/4.5.1/4.5.2/4.5.3</w:t>
            </w: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</w:tcPr>
          <w:p w:rsidR="00A41362" w:rsidRDefault="00A41362" w:rsidP="007914B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41362" w:rsidTr="00A41362">
        <w:tblPrEx>
          <w:jc w:val="center"/>
        </w:tblPrEx>
        <w:trPr>
          <w:cantSplit/>
          <w:trHeight w:val="996"/>
          <w:jc w:val="center"/>
        </w:trPr>
        <w:tc>
          <w:tcPr>
            <w:tcW w:w="949" w:type="dxa"/>
            <w:tcBorders>
              <w:left w:val="single" w:sz="8" w:space="0" w:color="auto"/>
            </w:tcBorders>
          </w:tcPr>
          <w:p w:rsidR="00A41362" w:rsidRDefault="00A41362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019.12.23</w:t>
            </w:r>
          </w:p>
        </w:tc>
        <w:tc>
          <w:tcPr>
            <w:tcW w:w="1559" w:type="dxa"/>
            <w:gridSpan w:val="5"/>
          </w:tcPr>
          <w:p w:rsidR="00A41362" w:rsidRPr="00A41362" w:rsidRDefault="00A41362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7:00-8:00（去项目部路途）-18：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（17:00-18:00返程）</w:t>
            </w:r>
          </w:p>
          <w:p w:rsidR="00A41362" w:rsidRPr="00A41362" w:rsidRDefault="00A41362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12:00-13:00</w:t>
            </w:r>
          </w:p>
          <w:p w:rsidR="00A41362" w:rsidRDefault="00A41362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午饭及休息</w:t>
            </w:r>
          </w:p>
        </w:tc>
        <w:tc>
          <w:tcPr>
            <w:tcW w:w="850" w:type="dxa"/>
            <w:gridSpan w:val="2"/>
          </w:tcPr>
          <w:p w:rsidR="00A41362" w:rsidRPr="00A41362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工程管理部</w:t>
            </w:r>
          </w:p>
          <w:p w:rsidR="00A41362" w:rsidRDefault="00A41362" w:rsidP="00A413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（项目部）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2" w:rsidRPr="00A41362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部门职责权限、目标管理方案,风险与机遇；过程设备及监视和测量资源；项目管理过程策划及实施控制；环境和职业健康安全运行控制等。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362" w:rsidRPr="00A41362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Q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5.3/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6.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6.2/7.1.3/7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.1.5/8.1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8.3/8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.5/8.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8.7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9.1.1/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10.2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;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:5.3/6.2/6.1.2/8.1/8.2/9.1.1/10.2</w:t>
            </w:r>
            <w:r w:rsidRPr="00A41362">
              <w:rPr>
                <w:rFonts w:ascii="宋体" w:hAnsi="宋体" w:hint="eastAsia"/>
                <w:b/>
                <w:bCs/>
                <w:sz w:val="21"/>
                <w:szCs w:val="21"/>
              </w:rPr>
              <w:t>;</w:t>
            </w:r>
            <w:r w:rsidR="000C270C"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Pr="00A41362">
              <w:rPr>
                <w:rFonts w:ascii="宋体" w:hAnsi="宋体"/>
                <w:b/>
                <w:bCs/>
                <w:sz w:val="21"/>
                <w:szCs w:val="21"/>
              </w:rPr>
              <w:t>:4.4.1/4.3.1/4.3.3/4.4.6/4.4.7/4.5.1/4.5.3</w:t>
            </w: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</w:tcPr>
          <w:p w:rsidR="00A41362" w:rsidRDefault="00A41362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41362" w:rsidTr="00EF0E6F">
        <w:tblPrEx>
          <w:jc w:val="center"/>
        </w:tblPrEx>
        <w:trPr>
          <w:cantSplit/>
          <w:trHeight w:val="936"/>
          <w:jc w:val="center"/>
        </w:trPr>
        <w:tc>
          <w:tcPr>
            <w:tcW w:w="949" w:type="dxa"/>
            <w:tcBorders>
              <w:left w:val="single" w:sz="8" w:space="0" w:color="auto"/>
            </w:tcBorders>
          </w:tcPr>
          <w:p w:rsidR="00A41362" w:rsidRDefault="00A41362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019.12.24</w:t>
            </w:r>
          </w:p>
        </w:tc>
        <w:tc>
          <w:tcPr>
            <w:tcW w:w="1559" w:type="dxa"/>
            <w:gridSpan w:val="5"/>
          </w:tcPr>
          <w:p w:rsidR="00A41362" w:rsidRDefault="00A41362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:00-17:00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2" w:rsidRPr="00A90828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造价部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362" w:rsidRPr="00A90828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造价咨询过程策划及实施控制；环境和职业健康安全运行控制等。</w:t>
            </w:r>
          </w:p>
        </w:tc>
        <w:tc>
          <w:tcPr>
            <w:tcW w:w="3543" w:type="dxa"/>
            <w:gridSpan w:val="8"/>
          </w:tcPr>
          <w:p w:rsidR="00A41362" w:rsidRPr="00A90828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Q</w:t>
            </w:r>
            <w:r w:rsidRPr="00A90828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5.3/</w:t>
            </w:r>
            <w:r w:rsidRPr="00A90828">
              <w:rPr>
                <w:rFonts w:ascii="宋体" w:hAnsi="宋体"/>
                <w:b/>
                <w:bCs/>
                <w:sz w:val="21"/>
                <w:szCs w:val="21"/>
              </w:rPr>
              <w:t>6.</w:t>
            </w: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A90828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6.2/7.1.3/7</w:t>
            </w:r>
            <w:r w:rsidRPr="00A90828">
              <w:rPr>
                <w:rFonts w:ascii="宋体" w:hAnsi="宋体"/>
                <w:b/>
                <w:bCs/>
                <w:sz w:val="21"/>
                <w:szCs w:val="21"/>
              </w:rPr>
              <w:t>.1.5/8.1/8</w:t>
            </w: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.5/8.</w:t>
            </w:r>
            <w:r w:rsidRPr="00A90828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A90828">
              <w:rPr>
                <w:rFonts w:ascii="宋体" w:hAnsi="宋体"/>
                <w:b/>
                <w:bCs/>
                <w:sz w:val="21"/>
                <w:szCs w:val="21"/>
              </w:rPr>
              <w:t>8.7</w:t>
            </w: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/10.2</w:t>
            </w:r>
          </w:p>
          <w:p w:rsidR="00A41362" w:rsidRPr="00A90828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E</w:t>
            </w:r>
            <w:r w:rsidRPr="00A90828">
              <w:rPr>
                <w:rFonts w:ascii="宋体" w:hAnsi="宋体"/>
                <w:b/>
                <w:bCs/>
                <w:sz w:val="21"/>
                <w:szCs w:val="21"/>
              </w:rPr>
              <w:t>:5.3/6.2/6.1.2/8.1/8.2</w:t>
            </w: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/1</w:t>
            </w:r>
            <w:r w:rsidRPr="00A90828">
              <w:rPr>
                <w:rFonts w:ascii="宋体" w:hAnsi="宋体"/>
                <w:b/>
                <w:bCs/>
                <w:sz w:val="21"/>
                <w:szCs w:val="21"/>
              </w:rPr>
              <w:t>0.2</w:t>
            </w:r>
          </w:p>
          <w:p w:rsidR="00A41362" w:rsidRDefault="000C270C" w:rsidP="00A413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="00A41362" w:rsidRPr="00A90828">
              <w:rPr>
                <w:rFonts w:ascii="宋体" w:hAnsi="宋体"/>
                <w:b/>
                <w:bCs/>
                <w:sz w:val="21"/>
                <w:szCs w:val="21"/>
              </w:rPr>
              <w:t>:4.4.1/4.3.1/4.3.3/4.4.6/4.4.7</w:t>
            </w:r>
            <w:r w:rsidR="002647C7">
              <w:rPr>
                <w:rFonts w:ascii="宋体" w:hAnsi="宋体"/>
                <w:b/>
                <w:bCs/>
                <w:sz w:val="21"/>
                <w:szCs w:val="21"/>
              </w:rPr>
              <w:t>/4.5.3</w:t>
            </w: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</w:tcPr>
          <w:p w:rsidR="00A41362" w:rsidRDefault="00A90828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41362" w:rsidTr="008E5A1C">
        <w:tblPrEx>
          <w:jc w:val="center"/>
        </w:tblPrEx>
        <w:trPr>
          <w:cantSplit/>
          <w:trHeight w:val="1296"/>
          <w:jc w:val="center"/>
        </w:trPr>
        <w:tc>
          <w:tcPr>
            <w:tcW w:w="949" w:type="dxa"/>
            <w:tcBorders>
              <w:left w:val="single" w:sz="8" w:space="0" w:color="auto"/>
            </w:tcBorders>
          </w:tcPr>
          <w:p w:rsidR="00A41362" w:rsidRDefault="00A90828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019.12.25</w:t>
            </w:r>
          </w:p>
        </w:tc>
        <w:tc>
          <w:tcPr>
            <w:tcW w:w="1559" w:type="dxa"/>
            <w:gridSpan w:val="5"/>
          </w:tcPr>
          <w:p w:rsidR="00A41362" w:rsidRDefault="00A90828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:00-17:00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2" w:rsidRPr="00A90828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招标部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362" w:rsidRPr="00A90828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招标代理过程等及与本部门有关的环境和职业健康安全运行控制等；</w:t>
            </w:r>
          </w:p>
        </w:tc>
        <w:tc>
          <w:tcPr>
            <w:tcW w:w="3543" w:type="dxa"/>
            <w:gridSpan w:val="8"/>
          </w:tcPr>
          <w:p w:rsidR="00A41362" w:rsidRPr="00A90828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/>
                <w:b/>
                <w:bCs/>
                <w:sz w:val="21"/>
                <w:szCs w:val="21"/>
              </w:rPr>
              <w:t>Q:5.3/6.1/6.2/7.1.3/7.1.5/8.1/8.5/8.6/8.7/10.2</w:t>
            </w:r>
          </w:p>
          <w:p w:rsidR="00A41362" w:rsidRPr="00A90828" w:rsidRDefault="00A41362" w:rsidP="00A4136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/>
                <w:b/>
                <w:bCs/>
                <w:sz w:val="21"/>
                <w:szCs w:val="21"/>
              </w:rPr>
              <w:t>E:5.3/6.2/6.1.2/8.1/8.2/10.2</w:t>
            </w:r>
          </w:p>
          <w:p w:rsidR="00A41362" w:rsidRDefault="000C270C" w:rsidP="00A4136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="00A41362" w:rsidRPr="00A90828">
              <w:rPr>
                <w:rFonts w:ascii="宋体" w:hAnsi="宋体"/>
                <w:b/>
                <w:bCs/>
                <w:sz w:val="21"/>
                <w:szCs w:val="21"/>
              </w:rPr>
              <w:t>:4.4.1/4.3.1/4.</w:t>
            </w:r>
            <w:bookmarkStart w:id="19" w:name="_GoBack"/>
            <w:bookmarkEnd w:id="19"/>
            <w:r w:rsidR="00A41362" w:rsidRPr="00A90828">
              <w:rPr>
                <w:rFonts w:ascii="宋体" w:hAnsi="宋体"/>
                <w:b/>
                <w:bCs/>
                <w:sz w:val="21"/>
                <w:szCs w:val="21"/>
              </w:rPr>
              <w:t>3.3/4.4.6/4.4.7</w:t>
            </w:r>
            <w:r w:rsidR="002647C7">
              <w:rPr>
                <w:rFonts w:ascii="宋体" w:hAnsi="宋体"/>
                <w:b/>
                <w:bCs/>
                <w:sz w:val="21"/>
                <w:szCs w:val="21"/>
              </w:rPr>
              <w:t>/4.5.3</w:t>
            </w: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</w:tcPr>
          <w:p w:rsidR="00A41362" w:rsidRDefault="00A90828" w:rsidP="00A4136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90828" w:rsidTr="003C0A57">
        <w:tblPrEx>
          <w:jc w:val="center"/>
        </w:tblPrEx>
        <w:trPr>
          <w:cantSplit/>
          <w:trHeight w:val="1716"/>
          <w:jc w:val="center"/>
        </w:trPr>
        <w:tc>
          <w:tcPr>
            <w:tcW w:w="949" w:type="dxa"/>
            <w:vMerge w:val="restart"/>
            <w:tcBorders>
              <w:left w:val="single" w:sz="8" w:space="0" w:color="auto"/>
            </w:tcBorders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019.12.26</w:t>
            </w:r>
          </w:p>
        </w:tc>
        <w:tc>
          <w:tcPr>
            <w:tcW w:w="1559" w:type="dxa"/>
            <w:gridSpan w:val="5"/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:00-12:00</w:t>
            </w:r>
          </w:p>
        </w:tc>
        <w:tc>
          <w:tcPr>
            <w:tcW w:w="850" w:type="dxa"/>
            <w:gridSpan w:val="2"/>
          </w:tcPr>
          <w:p w:rsidR="00A90828" w:rsidRDefault="00A90828" w:rsidP="00A908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28" w:rsidRPr="00A90828" w:rsidRDefault="00A90828" w:rsidP="00A9082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环境和职业健康安全资金管理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0828" w:rsidRPr="00A90828" w:rsidRDefault="00A90828" w:rsidP="00A9082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E5.3、6.2、6.1.2、8.1</w:t>
            </w:r>
          </w:p>
          <w:p w:rsidR="00A90828" w:rsidRPr="00A90828" w:rsidRDefault="000C270C" w:rsidP="00A9082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O</w:t>
            </w:r>
            <w:r w:rsidR="00A90828" w:rsidRPr="00A90828">
              <w:rPr>
                <w:rFonts w:ascii="宋体" w:hAnsi="宋体" w:hint="eastAsia"/>
                <w:b/>
                <w:bCs/>
                <w:sz w:val="21"/>
                <w:szCs w:val="21"/>
              </w:rPr>
              <w:t>4.4.1、4.3.3、4.3.1</w:t>
            </w: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90828" w:rsidTr="00A41362">
        <w:tblPrEx>
          <w:jc w:val="center"/>
        </w:tblPrEx>
        <w:trPr>
          <w:cantSplit/>
          <w:trHeight w:val="876"/>
          <w:jc w:val="center"/>
        </w:trPr>
        <w:tc>
          <w:tcPr>
            <w:tcW w:w="949" w:type="dxa"/>
            <w:vMerge/>
            <w:tcBorders>
              <w:left w:val="single" w:sz="8" w:space="0" w:color="auto"/>
            </w:tcBorders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2:30-15:30</w:t>
            </w:r>
          </w:p>
        </w:tc>
        <w:tc>
          <w:tcPr>
            <w:tcW w:w="850" w:type="dxa"/>
            <w:gridSpan w:val="2"/>
          </w:tcPr>
          <w:p w:rsidR="00A90828" w:rsidRDefault="00A90828" w:rsidP="00A908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gridSpan w:val="5"/>
          </w:tcPr>
          <w:p w:rsidR="00A90828" w:rsidRDefault="00A90828" w:rsidP="00A908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3543" w:type="dxa"/>
            <w:gridSpan w:val="8"/>
          </w:tcPr>
          <w:p w:rsidR="00A90828" w:rsidRDefault="00A90828" w:rsidP="00A908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90828" w:rsidTr="00A41362">
        <w:tblPrEx>
          <w:jc w:val="center"/>
        </w:tblPrEx>
        <w:trPr>
          <w:cantSplit/>
          <w:trHeight w:val="900"/>
          <w:jc w:val="center"/>
        </w:trPr>
        <w:tc>
          <w:tcPr>
            <w:tcW w:w="949" w:type="dxa"/>
            <w:vMerge/>
            <w:tcBorders>
              <w:left w:val="single" w:sz="8" w:space="0" w:color="auto"/>
            </w:tcBorders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0" w:type="dxa"/>
            <w:gridSpan w:val="2"/>
          </w:tcPr>
          <w:p w:rsidR="00A90828" w:rsidRDefault="00A90828" w:rsidP="00A908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gridSpan w:val="5"/>
          </w:tcPr>
          <w:p w:rsidR="00A90828" w:rsidRDefault="00A90828" w:rsidP="00A908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与管理层沟通</w:t>
            </w:r>
          </w:p>
        </w:tc>
        <w:tc>
          <w:tcPr>
            <w:tcW w:w="3543" w:type="dxa"/>
            <w:gridSpan w:val="8"/>
          </w:tcPr>
          <w:p w:rsidR="00A90828" w:rsidRDefault="00A90828" w:rsidP="00A908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90828" w:rsidTr="00A41362">
        <w:tblPrEx>
          <w:jc w:val="center"/>
        </w:tblPrEx>
        <w:trPr>
          <w:cantSplit/>
          <w:trHeight w:val="1212"/>
          <w:jc w:val="center"/>
        </w:trPr>
        <w:tc>
          <w:tcPr>
            <w:tcW w:w="949" w:type="dxa"/>
            <w:vMerge/>
            <w:tcBorders>
              <w:left w:val="single" w:sz="8" w:space="0" w:color="auto"/>
            </w:tcBorders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5"/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6:00-16:30</w:t>
            </w:r>
          </w:p>
        </w:tc>
        <w:tc>
          <w:tcPr>
            <w:tcW w:w="850" w:type="dxa"/>
            <w:gridSpan w:val="2"/>
          </w:tcPr>
          <w:p w:rsidR="00A90828" w:rsidRDefault="00A90828" w:rsidP="00A908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gridSpan w:val="5"/>
          </w:tcPr>
          <w:p w:rsidR="00A90828" w:rsidRDefault="00A90828" w:rsidP="00A908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3543" w:type="dxa"/>
            <w:gridSpan w:val="8"/>
          </w:tcPr>
          <w:p w:rsidR="00A90828" w:rsidRDefault="00A90828" w:rsidP="00A908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right w:val="single" w:sz="8" w:space="0" w:color="auto"/>
            </w:tcBorders>
          </w:tcPr>
          <w:p w:rsidR="00A90828" w:rsidRDefault="00A90828" w:rsidP="00A908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887188" w:rsidRDefault="00CA387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CA387A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CA387A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CA387A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3238DF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O</w:t>
      </w:r>
      <w:r w:rsidR="00CA387A" w:rsidRPr="0038250D">
        <w:rPr>
          <w:rFonts w:ascii="宋体" w:hAnsi="宋体" w:hint="eastAsia"/>
          <w:b/>
          <w:sz w:val="18"/>
          <w:szCs w:val="18"/>
        </w:rPr>
        <w:t xml:space="preserve">：4.1、4.2、4.3.1、4.3.2、4.3.3、4.4.1、4.4.3、4.4.6、4.4.7、4.5.1、4.5.2、4.5.3、4.5.5、4.6   </w:t>
      </w:r>
    </w:p>
    <w:p w:rsidR="00887188" w:rsidRPr="0038250D" w:rsidRDefault="00CA387A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D96" w:rsidRDefault="00B05D96">
      <w:r>
        <w:separator/>
      </w:r>
    </w:p>
  </w:endnote>
  <w:endnote w:type="continuationSeparator" w:id="0">
    <w:p w:rsidR="00B05D96" w:rsidRDefault="00B0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D96" w:rsidRDefault="00B05D96">
      <w:r>
        <w:separator/>
      </w:r>
    </w:p>
  </w:footnote>
  <w:footnote w:type="continuationSeparator" w:id="0">
    <w:p w:rsidR="00B05D96" w:rsidRDefault="00B0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C05" w:rsidRPr="00390345" w:rsidRDefault="00CA387A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B05D96" w:rsidP="00587C05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CA387A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387A" w:rsidRPr="00390345">
      <w:rPr>
        <w:rStyle w:val="CharChar1"/>
        <w:rFonts w:hint="default"/>
      </w:rPr>
      <w:t xml:space="preserve">        </w:t>
    </w:r>
    <w:r w:rsidR="00CA387A" w:rsidRPr="00390345">
      <w:rPr>
        <w:rStyle w:val="CharChar1"/>
        <w:rFonts w:hint="default"/>
        <w:w w:val="90"/>
      </w:rPr>
      <w:t>Beijing International Standard united Certification Co.,Ltd.</w:t>
    </w:r>
    <w:r w:rsidR="00CA387A">
      <w:rPr>
        <w:rStyle w:val="CharChar1"/>
        <w:rFonts w:hint="default"/>
        <w:w w:val="90"/>
        <w:szCs w:val="21"/>
      </w:rPr>
      <w:t xml:space="preserve">  </w:t>
    </w:r>
    <w:r w:rsidR="00CA387A">
      <w:rPr>
        <w:rStyle w:val="CharChar1"/>
        <w:rFonts w:hint="default"/>
        <w:w w:val="90"/>
        <w:sz w:val="20"/>
      </w:rPr>
      <w:t xml:space="preserve"> </w:t>
    </w:r>
    <w:r w:rsidR="00CA387A">
      <w:rPr>
        <w:rStyle w:val="CharChar1"/>
        <w:rFonts w:hint="default"/>
        <w:w w:val="90"/>
      </w:rPr>
      <w:t xml:space="preserve">                   </w:t>
    </w:r>
  </w:p>
  <w:p w:rsidR="00587C05" w:rsidRDefault="00B05D9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FCD"/>
    <w:rsid w:val="000C270C"/>
    <w:rsid w:val="002335F7"/>
    <w:rsid w:val="002647C7"/>
    <w:rsid w:val="003238DF"/>
    <w:rsid w:val="007914B1"/>
    <w:rsid w:val="00A41362"/>
    <w:rsid w:val="00A90828"/>
    <w:rsid w:val="00B05D96"/>
    <w:rsid w:val="00BB1170"/>
    <w:rsid w:val="00C56FCD"/>
    <w:rsid w:val="00CA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7C6811"/>
  <w15:docId w15:val="{7275F46C-CC2E-49C5-B0E3-3A528D8B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419</Words>
  <Characters>2391</Characters>
  <Application>Microsoft Office Word</Application>
  <DocSecurity>0</DocSecurity>
  <Lines>19</Lines>
  <Paragraphs>5</Paragraphs>
  <ScaleCrop>false</ScaleCrop>
  <Company>微软中国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29</cp:revision>
  <dcterms:created xsi:type="dcterms:W3CDTF">2015-06-17T14:31:00Z</dcterms:created>
  <dcterms:modified xsi:type="dcterms:W3CDTF">2019-12-25T01:37:00Z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