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97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桂林市同一汽车配件制造有限责任公司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283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2025-N1QMS-4210533</w:t>
            </w:r>
          </w:p>
        </w:tc>
        <w:tc>
          <w:tcPr>
            <w:tcW w:w="3145" w:type="dxa"/>
            <w:vAlign w:val="center"/>
          </w:tcPr>
          <w:p w:rsidR="00142F5C" w:rsidP="00772D33">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Q:桂林市同一汽车配件制造有限责任公司：汽车底盘转向系统零部件、轮胎升降器、齿轮罩、护罩的生产；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广西壮族自治区桂林市象山区二塘乡阳家村委阳家村56号</w:t>
      </w:r>
    </w:p>
    <w:p w:rsidR="001F0A49">
      <w:pPr>
        <w:spacing w:line="360" w:lineRule="auto"/>
        <w:ind w:firstLine="420" w:firstLineChars="200"/>
      </w:pPr>
      <w:r>
        <w:rPr>
          <w:rFonts w:hint="eastAsia"/>
        </w:rPr>
        <w:t>办公地址：</w:t>
      </w:r>
      <w:r>
        <w:rPr>
          <w:rFonts w:hint="eastAsia"/>
        </w:rPr>
        <w:t>广西壮族自治区桂林市象山区二塘乡阳家村委阳家村56号</w:t>
      </w:r>
    </w:p>
    <w:p w:rsidR="001F0A49">
      <w:pPr>
        <w:spacing w:line="360" w:lineRule="auto"/>
        <w:ind w:firstLine="420" w:firstLineChars="200"/>
      </w:pPr>
      <w:r>
        <w:rPr>
          <w:rFonts w:hint="eastAsia"/>
        </w:rPr>
        <w:t>经营地址：</w:t>
      </w:r>
      <w:bookmarkStart w:id="12" w:name="生产地址"/>
      <w:bookmarkEnd w:id="12"/>
      <w:r>
        <w:rPr>
          <w:rFonts w:hint="eastAsia"/>
        </w:rPr>
        <w:t>广西壮族自治区桂林市象山区二塘乡阳家村委阳家村56号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桂林市同一汽车配件制造有限责任公司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871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