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0016B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 w:rsidR="00457508">
        <w:trPr>
          <w:trHeight w:val="557"/>
        </w:trPr>
        <w:tc>
          <w:tcPr>
            <w:tcW w:w="1142" w:type="dxa"/>
            <w:vAlign w:val="center"/>
          </w:tcPr>
          <w:p w:rsidR="00A62166" w:rsidRDefault="000016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016B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海珀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滁州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材料科技有限公司</w:t>
            </w:r>
            <w:bookmarkEnd w:id="0"/>
          </w:p>
        </w:tc>
      </w:tr>
      <w:tr w:rsidR="00457508">
        <w:trPr>
          <w:trHeight w:val="557"/>
        </w:trPr>
        <w:tc>
          <w:tcPr>
            <w:tcW w:w="1142" w:type="dxa"/>
            <w:vAlign w:val="center"/>
          </w:tcPr>
          <w:p w:rsidR="00A62166" w:rsidRDefault="000016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016B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安徽省滁州市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镇江路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5号</w:t>
            </w:r>
            <w:bookmarkEnd w:id="1"/>
          </w:p>
        </w:tc>
      </w:tr>
      <w:tr w:rsidR="00457508">
        <w:trPr>
          <w:trHeight w:val="557"/>
        </w:trPr>
        <w:tc>
          <w:tcPr>
            <w:tcW w:w="1142" w:type="dxa"/>
            <w:vAlign w:val="center"/>
          </w:tcPr>
          <w:p w:rsidR="00A62166" w:rsidRDefault="000016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016B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安徽省滁州市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镇江路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5号</w:t>
            </w:r>
            <w:bookmarkEnd w:id="2"/>
          </w:p>
        </w:tc>
      </w:tr>
      <w:tr w:rsidR="00457508">
        <w:trPr>
          <w:trHeight w:val="557"/>
        </w:trPr>
        <w:tc>
          <w:tcPr>
            <w:tcW w:w="1142" w:type="dxa"/>
            <w:vAlign w:val="center"/>
          </w:tcPr>
          <w:p w:rsidR="00A62166" w:rsidRDefault="000016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016BE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陈尚英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0016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0016B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13450332229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0016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0016BE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 w:rsidR="00457508">
        <w:trPr>
          <w:trHeight w:val="557"/>
        </w:trPr>
        <w:tc>
          <w:tcPr>
            <w:tcW w:w="1142" w:type="dxa"/>
            <w:vAlign w:val="center"/>
          </w:tcPr>
          <w:p w:rsidR="00A62166" w:rsidRDefault="000016BE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B560AC" w:rsidRDefault="00D45F65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 w:rsidRPr="00B560AC">
              <w:rPr>
                <w:rFonts w:hint="eastAsia"/>
                <w:sz w:val="21"/>
                <w:szCs w:val="21"/>
              </w:rPr>
              <w:t>王仁义</w:t>
            </w:r>
            <w:bookmarkStart w:id="7" w:name="_GoBack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0016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9D5AAF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0016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9D5AAF">
            <w:pPr>
              <w:rPr>
                <w:sz w:val="21"/>
                <w:szCs w:val="21"/>
              </w:rPr>
            </w:pPr>
          </w:p>
        </w:tc>
      </w:tr>
      <w:tr w:rsidR="00457508">
        <w:trPr>
          <w:trHeight w:val="418"/>
        </w:trPr>
        <w:tc>
          <w:tcPr>
            <w:tcW w:w="1142" w:type="dxa"/>
            <w:vAlign w:val="center"/>
          </w:tcPr>
          <w:p w:rsidR="00A62166" w:rsidRDefault="000016B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016BE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0286-2021-E-2022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0016B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0016BE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0016BE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457508">
        <w:trPr>
          <w:trHeight w:val="455"/>
        </w:trPr>
        <w:tc>
          <w:tcPr>
            <w:tcW w:w="1142" w:type="dxa"/>
            <w:vAlign w:val="center"/>
          </w:tcPr>
          <w:p w:rsidR="00A62166" w:rsidRDefault="000016B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016BE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457508">
        <w:trPr>
          <w:trHeight w:val="455"/>
        </w:trPr>
        <w:tc>
          <w:tcPr>
            <w:tcW w:w="1142" w:type="dxa"/>
          </w:tcPr>
          <w:p w:rsidR="00A62166" w:rsidRDefault="000016B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0016B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□现场审核   </w:t>
            </w:r>
            <w:r w:rsidR="00D45F65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457508">
        <w:trPr>
          <w:trHeight w:val="455"/>
        </w:trPr>
        <w:tc>
          <w:tcPr>
            <w:tcW w:w="1142" w:type="dxa"/>
          </w:tcPr>
          <w:p w:rsidR="00A62166" w:rsidRDefault="000016B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D45F6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016BE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016BE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457508">
        <w:trPr>
          <w:trHeight w:val="455"/>
        </w:trPr>
        <w:tc>
          <w:tcPr>
            <w:tcW w:w="1142" w:type="dxa"/>
          </w:tcPr>
          <w:p w:rsidR="00A62166" w:rsidRDefault="000016B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D45F6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016BE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016BE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016BE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457508">
        <w:trPr>
          <w:trHeight w:val="990"/>
        </w:trPr>
        <w:tc>
          <w:tcPr>
            <w:tcW w:w="1142" w:type="dxa"/>
            <w:vAlign w:val="center"/>
          </w:tcPr>
          <w:p w:rsidR="00A62166" w:rsidRDefault="000016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0016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0016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0016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0016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0016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0016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D45F6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016BE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457508">
        <w:trPr>
          <w:trHeight w:val="4810"/>
        </w:trPr>
        <w:tc>
          <w:tcPr>
            <w:tcW w:w="1142" w:type="dxa"/>
            <w:vAlign w:val="center"/>
          </w:tcPr>
          <w:p w:rsidR="00A62166" w:rsidRDefault="000016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0016BE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光电材料、半导体、光</w:t>
            </w:r>
            <w:proofErr w:type="gramStart"/>
            <w:r>
              <w:rPr>
                <w:sz w:val="20"/>
              </w:rPr>
              <w:t>伏电子</w:t>
            </w:r>
            <w:proofErr w:type="gramEnd"/>
            <w:r>
              <w:rPr>
                <w:sz w:val="20"/>
              </w:rPr>
              <w:t>产业的设备部件维修所涉及场所的相关环境管理活动</w:t>
            </w:r>
            <w:bookmarkEnd w:id="22"/>
          </w:p>
        </w:tc>
        <w:tc>
          <w:tcPr>
            <w:tcW w:w="680" w:type="dxa"/>
            <w:vAlign w:val="center"/>
          </w:tcPr>
          <w:p w:rsidR="00A62166" w:rsidRDefault="000016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0016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0016BE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34.06.00</w:t>
            </w:r>
            <w:bookmarkEnd w:id="23"/>
          </w:p>
        </w:tc>
      </w:tr>
      <w:tr w:rsidR="00457508">
        <w:trPr>
          <w:trHeight w:val="1184"/>
        </w:trPr>
        <w:tc>
          <w:tcPr>
            <w:tcW w:w="1142" w:type="dxa"/>
            <w:vAlign w:val="center"/>
          </w:tcPr>
          <w:p w:rsidR="00A62166" w:rsidRDefault="000016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016B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0016BE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0016B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0016B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0016B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D45F6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016BE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016BE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D45F6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016BE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0016BE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D45F65" w:rsidTr="00053E4E">
        <w:trPr>
          <w:trHeight w:val="905"/>
        </w:trPr>
        <w:tc>
          <w:tcPr>
            <w:tcW w:w="1142" w:type="dxa"/>
            <w:vAlign w:val="center"/>
          </w:tcPr>
          <w:p w:rsidR="00D45F65" w:rsidRDefault="00D45F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D45F65" w:rsidRDefault="00D45F65" w:rsidP="00053E4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57508">
        <w:trPr>
          <w:trHeight w:val="465"/>
        </w:trPr>
        <w:tc>
          <w:tcPr>
            <w:tcW w:w="1142" w:type="dxa"/>
            <w:vAlign w:val="center"/>
          </w:tcPr>
          <w:p w:rsidR="00A62166" w:rsidRDefault="000016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45F6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016BE">
              <w:rPr>
                <w:rFonts w:hint="eastAsia"/>
                <w:b/>
                <w:sz w:val="20"/>
              </w:rPr>
              <w:t>普通话</w:t>
            </w:r>
            <w:r w:rsidR="000016BE">
              <w:rPr>
                <w:rFonts w:hint="eastAsia"/>
                <w:sz w:val="20"/>
                <w:lang w:val="de-DE"/>
              </w:rPr>
              <w:t>□</w:t>
            </w:r>
            <w:r w:rsidR="000016BE">
              <w:rPr>
                <w:rFonts w:hint="eastAsia"/>
                <w:b/>
                <w:sz w:val="20"/>
              </w:rPr>
              <w:t>英语</w:t>
            </w:r>
            <w:r w:rsidR="000016BE">
              <w:rPr>
                <w:rFonts w:hint="eastAsia"/>
                <w:sz w:val="20"/>
                <w:lang w:val="de-DE"/>
              </w:rPr>
              <w:t>□</w:t>
            </w:r>
            <w:r w:rsidR="000016BE">
              <w:rPr>
                <w:rFonts w:hint="eastAsia"/>
                <w:b/>
                <w:sz w:val="20"/>
              </w:rPr>
              <w:t>其他</w:t>
            </w:r>
          </w:p>
        </w:tc>
      </w:tr>
      <w:tr w:rsidR="00457508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0016B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57508" w:rsidTr="00D45F65">
        <w:trPr>
          <w:trHeight w:val="465"/>
        </w:trPr>
        <w:tc>
          <w:tcPr>
            <w:tcW w:w="1142" w:type="dxa"/>
            <w:vAlign w:val="center"/>
          </w:tcPr>
          <w:p w:rsidR="00A62166" w:rsidRDefault="000016BE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0016B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0016B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016B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016B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0016B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0016BE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457508" w:rsidTr="00D45F65">
        <w:trPr>
          <w:trHeight w:val="465"/>
        </w:trPr>
        <w:tc>
          <w:tcPr>
            <w:tcW w:w="1142" w:type="dxa"/>
            <w:vAlign w:val="center"/>
          </w:tcPr>
          <w:p w:rsidR="00A62166" w:rsidRDefault="00001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0016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0016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016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016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34.06.00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0016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A62166" w:rsidRDefault="009D5AAF">
            <w:pPr>
              <w:rPr>
                <w:sz w:val="20"/>
                <w:lang w:val="de-DE"/>
              </w:rPr>
            </w:pPr>
          </w:p>
        </w:tc>
      </w:tr>
      <w:tr w:rsidR="00457508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0016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57508">
        <w:trPr>
          <w:trHeight w:val="465"/>
        </w:trPr>
        <w:tc>
          <w:tcPr>
            <w:tcW w:w="1142" w:type="dxa"/>
            <w:vAlign w:val="center"/>
          </w:tcPr>
          <w:p w:rsidR="00A62166" w:rsidRDefault="000016B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0016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0016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0016B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0016B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016B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0016BE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0016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57508">
        <w:trPr>
          <w:trHeight w:val="567"/>
        </w:trPr>
        <w:tc>
          <w:tcPr>
            <w:tcW w:w="1142" w:type="dxa"/>
            <w:vAlign w:val="center"/>
          </w:tcPr>
          <w:p w:rsidR="00A62166" w:rsidRDefault="009D5AAF"/>
        </w:tc>
        <w:tc>
          <w:tcPr>
            <w:tcW w:w="1350" w:type="dxa"/>
            <w:vAlign w:val="center"/>
          </w:tcPr>
          <w:p w:rsidR="00A62166" w:rsidRDefault="009D5AA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D5AA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9D5AA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9D5AA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D5AAF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9D5AAF"/>
        </w:tc>
        <w:tc>
          <w:tcPr>
            <w:tcW w:w="1380" w:type="dxa"/>
            <w:gridSpan w:val="2"/>
            <w:vAlign w:val="center"/>
          </w:tcPr>
          <w:p w:rsidR="00A62166" w:rsidRDefault="009D5AAF">
            <w:pPr>
              <w:rPr>
                <w:sz w:val="21"/>
                <w:szCs w:val="21"/>
              </w:rPr>
            </w:pPr>
          </w:p>
        </w:tc>
      </w:tr>
      <w:tr w:rsidR="00457508">
        <w:trPr>
          <w:trHeight w:val="465"/>
        </w:trPr>
        <w:tc>
          <w:tcPr>
            <w:tcW w:w="1142" w:type="dxa"/>
            <w:vAlign w:val="center"/>
          </w:tcPr>
          <w:p w:rsidR="00A62166" w:rsidRDefault="009D5AAF"/>
        </w:tc>
        <w:tc>
          <w:tcPr>
            <w:tcW w:w="1350" w:type="dxa"/>
            <w:vAlign w:val="center"/>
          </w:tcPr>
          <w:p w:rsidR="00A62166" w:rsidRDefault="009D5AA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D5AA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9D5AA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9D5AA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D5AAF"/>
        </w:tc>
        <w:tc>
          <w:tcPr>
            <w:tcW w:w="1299" w:type="dxa"/>
            <w:gridSpan w:val="4"/>
            <w:vAlign w:val="center"/>
          </w:tcPr>
          <w:p w:rsidR="00A62166" w:rsidRDefault="009D5AAF"/>
        </w:tc>
        <w:tc>
          <w:tcPr>
            <w:tcW w:w="1380" w:type="dxa"/>
            <w:gridSpan w:val="2"/>
            <w:vAlign w:val="center"/>
          </w:tcPr>
          <w:p w:rsidR="00A62166" w:rsidRDefault="009D5AAF">
            <w:pPr>
              <w:rPr>
                <w:sz w:val="21"/>
                <w:szCs w:val="21"/>
              </w:rPr>
            </w:pPr>
          </w:p>
        </w:tc>
      </w:tr>
      <w:tr w:rsidR="00457508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0016B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57508">
        <w:trPr>
          <w:trHeight w:val="586"/>
        </w:trPr>
        <w:tc>
          <w:tcPr>
            <w:tcW w:w="1142" w:type="dxa"/>
            <w:vAlign w:val="center"/>
          </w:tcPr>
          <w:p w:rsidR="00A62166" w:rsidRDefault="000016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B9691E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6CA98AFA">
                  <wp:extent cx="670560" cy="38989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0016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0016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0016BE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0016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0016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9D5AAF">
            <w:pPr>
              <w:rPr>
                <w:sz w:val="21"/>
                <w:szCs w:val="21"/>
              </w:rPr>
            </w:pPr>
          </w:p>
        </w:tc>
      </w:tr>
      <w:tr w:rsidR="00457508">
        <w:trPr>
          <w:trHeight w:val="509"/>
        </w:trPr>
        <w:tc>
          <w:tcPr>
            <w:tcW w:w="1142" w:type="dxa"/>
            <w:vAlign w:val="center"/>
          </w:tcPr>
          <w:p w:rsidR="00A62166" w:rsidRDefault="000016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B969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9D5AAF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9D5AAF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9D5AA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9D5AAF">
            <w:pPr>
              <w:rPr>
                <w:sz w:val="21"/>
                <w:szCs w:val="21"/>
              </w:rPr>
            </w:pPr>
          </w:p>
        </w:tc>
      </w:tr>
      <w:tr w:rsidR="00457508">
        <w:trPr>
          <w:trHeight w:val="600"/>
        </w:trPr>
        <w:tc>
          <w:tcPr>
            <w:tcW w:w="1142" w:type="dxa"/>
            <w:vAlign w:val="center"/>
          </w:tcPr>
          <w:p w:rsidR="00A62166" w:rsidRDefault="000016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B9691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2022.4.21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0016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B969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2022.4.21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0016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B9691E" w:rsidP="00B969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2022.4.24</w:t>
            </w:r>
          </w:p>
        </w:tc>
      </w:tr>
    </w:tbl>
    <w:p w:rsidR="00A62166" w:rsidRDefault="009D5AAF"/>
    <w:p w:rsidR="00075992" w:rsidRDefault="00075992" w:rsidP="00075992">
      <w:pPr>
        <w:pStyle w:val="a0"/>
      </w:pPr>
    </w:p>
    <w:p w:rsidR="00075992" w:rsidRDefault="00075992" w:rsidP="00075992">
      <w:pPr>
        <w:pStyle w:val="a0"/>
      </w:pPr>
    </w:p>
    <w:p w:rsidR="00075992" w:rsidRDefault="00075992" w:rsidP="00075992">
      <w:pPr>
        <w:pStyle w:val="a0"/>
      </w:pPr>
    </w:p>
    <w:p w:rsidR="00075992" w:rsidRDefault="00075992" w:rsidP="00075992">
      <w:pPr>
        <w:pStyle w:val="a0"/>
      </w:pPr>
    </w:p>
    <w:p w:rsidR="00075992" w:rsidRDefault="00075992" w:rsidP="00075992">
      <w:pPr>
        <w:pStyle w:val="a0"/>
      </w:pPr>
    </w:p>
    <w:p w:rsidR="00075992" w:rsidRDefault="00075992" w:rsidP="00075992">
      <w:pPr>
        <w:pStyle w:val="a0"/>
      </w:pPr>
    </w:p>
    <w:p w:rsidR="00075992" w:rsidRDefault="00075992" w:rsidP="00075992">
      <w:pPr>
        <w:pStyle w:val="a0"/>
      </w:pPr>
    </w:p>
    <w:p w:rsidR="00075992" w:rsidRDefault="00075992" w:rsidP="00075992">
      <w:pPr>
        <w:pStyle w:val="a0"/>
      </w:pPr>
    </w:p>
    <w:p w:rsidR="00075992" w:rsidRDefault="00075992" w:rsidP="00075992">
      <w:pPr>
        <w:pStyle w:val="a0"/>
      </w:pPr>
    </w:p>
    <w:p w:rsidR="00075992" w:rsidRDefault="00075992" w:rsidP="00075992">
      <w:pPr>
        <w:pStyle w:val="a0"/>
      </w:pPr>
    </w:p>
    <w:p w:rsidR="00075992" w:rsidRDefault="00075992" w:rsidP="00075992">
      <w:pPr>
        <w:pStyle w:val="a0"/>
      </w:pPr>
    </w:p>
    <w:p w:rsidR="00075992" w:rsidRDefault="00075992" w:rsidP="00075992">
      <w:pPr>
        <w:pStyle w:val="a0"/>
      </w:pPr>
    </w:p>
    <w:p w:rsidR="00075992" w:rsidRDefault="00075992" w:rsidP="00075992">
      <w:pPr>
        <w:pStyle w:val="a0"/>
      </w:pPr>
    </w:p>
    <w:p w:rsidR="00075992" w:rsidRDefault="00075992" w:rsidP="00075992">
      <w:pPr>
        <w:pStyle w:val="a0"/>
      </w:pPr>
    </w:p>
    <w:p w:rsidR="00075992" w:rsidRPr="00075992" w:rsidRDefault="00075992" w:rsidP="00075992">
      <w:pPr>
        <w:pStyle w:val="a0"/>
        <w:jc w:val="center"/>
      </w:pPr>
      <w:r>
        <w:rPr>
          <w:rFonts w:ascii="宋体" w:hAnsi="宋体" w:hint="eastAsia"/>
          <w:b/>
          <w:sz w:val="30"/>
          <w:szCs w:val="30"/>
        </w:rPr>
        <w:t>审核日程安排表</w:t>
      </w:r>
    </w:p>
    <w:tbl>
      <w:tblPr>
        <w:tblW w:w="10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417"/>
        <w:gridCol w:w="6700"/>
        <w:gridCol w:w="1161"/>
      </w:tblGrid>
      <w:tr w:rsidR="00075992" w:rsidTr="00F6783F">
        <w:trPr>
          <w:cantSplit/>
          <w:trHeight w:val="401"/>
        </w:trPr>
        <w:tc>
          <w:tcPr>
            <w:tcW w:w="10377" w:type="dxa"/>
            <w:gridSpan w:val="4"/>
            <w:tcBorders>
              <w:tl2br w:val="nil"/>
              <w:tr2bl w:val="nil"/>
            </w:tcBorders>
            <w:vAlign w:val="center"/>
          </w:tcPr>
          <w:p w:rsidR="00075992" w:rsidRDefault="00075992" w:rsidP="00F6783F">
            <w:pPr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075992" w:rsidTr="00F6783F">
        <w:trPr>
          <w:cantSplit/>
          <w:trHeight w:val="396"/>
        </w:trPr>
        <w:tc>
          <w:tcPr>
            <w:tcW w:w="109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75992" w:rsidRDefault="00075992" w:rsidP="00F6783F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075992" w:rsidRDefault="00075992" w:rsidP="00F6783F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00" w:type="dxa"/>
            <w:tcBorders>
              <w:tl2br w:val="nil"/>
              <w:tr2bl w:val="nil"/>
            </w:tcBorders>
            <w:vAlign w:val="center"/>
          </w:tcPr>
          <w:p w:rsidR="00075992" w:rsidRDefault="00075992" w:rsidP="00F6783F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075992" w:rsidRDefault="00075992" w:rsidP="00F678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075992" w:rsidTr="00F6783F">
        <w:trPr>
          <w:cantSplit/>
          <w:trHeight w:val="427"/>
        </w:trPr>
        <w:tc>
          <w:tcPr>
            <w:tcW w:w="1099" w:type="dxa"/>
            <w:vMerge w:val="restart"/>
            <w:tcBorders>
              <w:top w:val="single" w:sz="4" w:space="0" w:color="auto"/>
              <w:tl2br w:val="nil"/>
              <w:tr2bl w:val="nil"/>
            </w:tcBorders>
          </w:tcPr>
          <w:p w:rsidR="00075992" w:rsidRDefault="00075992" w:rsidP="00075992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2022.4.25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075992" w:rsidRDefault="00075992" w:rsidP="00075992">
            <w:pPr>
              <w:spacing w:line="36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8:30-9:00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075992" w:rsidRDefault="00A403C4" w:rsidP="00F6783F">
            <w:pPr>
              <w:adjustRightInd w:val="0"/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远程</w:t>
            </w:r>
            <w:r w:rsidR="00075992">
              <w:rPr>
                <w:rFonts w:ascii="宋体" w:hAnsi="宋体" w:hint="eastAsia"/>
                <w:b/>
                <w:bCs/>
                <w:sz w:val="21"/>
                <w:szCs w:val="21"/>
              </w:rPr>
              <w:t>首次会议（管理层及各部门负责人）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075992" w:rsidRDefault="00075992" w:rsidP="00F6783F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075992" w:rsidTr="00F6783F">
        <w:trPr>
          <w:cantSplit/>
          <w:trHeight w:val="1053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075992" w:rsidRDefault="00075992" w:rsidP="00F6783F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075992" w:rsidRDefault="00075992" w:rsidP="00F6783F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9:00-11:00</w:t>
            </w:r>
          </w:p>
          <w:p w:rsidR="00075992" w:rsidRDefault="00075992" w:rsidP="00F6783F">
            <w:pPr>
              <w:spacing w:line="360" w:lineRule="exact"/>
              <w:rPr>
                <w:b/>
                <w:sz w:val="20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075992" w:rsidRPr="00676480" w:rsidRDefault="00075992" w:rsidP="00F6783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管理层：组织及其环境；相关方的需求和希望；管理体系的范围；管理体系及其过程；领导作用和承诺；管理方针；组织的岗位、职责权限；应对风险和机会的策划；环境因素；合</w:t>
            </w:r>
            <w:proofErr w:type="gramStart"/>
            <w:r w:rsidRPr="00676480"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义务；目标；资源提供；监视和测量总则；管理评审；总则；持续改进；资质、</w:t>
            </w:r>
            <w:r w:rsidRPr="00075992">
              <w:rPr>
                <w:rFonts w:hint="eastAsia"/>
                <w:sz w:val="21"/>
                <w:szCs w:val="21"/>
              </w:rPr>
              <w:t>标准</w:t>
            </w:r>
            <w:r w:rsidRPr="00075992">
              <w:rPr>
                <w:rFonts w:hint="eastAsia"/>
                <w:sz w:val="21"/>
                <w:szCs w:val="21"/>
              </w:rPr>
              <w:t>/</w:t>
            </w:r>
            <w:r w:rsidRPr="00075992">
              <w:rPr>
                <w:rFonts w:hint="eastAsia"/>
                <w:sz w:val="21"/>
                <w:szCs w:val="21"/>
              </w:rPr>
              <w:t>规范</w:t>
            </w:r>
            <w:r w:rsidRPr="00075992">
              <w:rPr>
                <w:rFonts w:hint="eastAsia"/>
                <w:sz w:val="21"/>
                <w:szCs w:val="21"/>
              </w:rPr>
              <w:t>/</w:t>
            </w:r>
            <w:r w:rsidRPr="00075992">
              <w:rPr>
                <w:rFonts w:hint="eastAsia"/>
                <w:sz w:val="21"/>
                <w:szCs w:val="21"/>
              </w:rPr>
              <w:t>法规的执行情况、上次审核不符合项的验证、认证证书、标志的使用情况、投诉或事故、监督抽查情况、体系变动</w:t>
            </w:r>
          </w:p>
          <w:p w:rsidR="00075992" w:rsidRDefault="00075992" w:rsidP="00F6783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075992" w:rsidRDefault="00075992" w:rsidP="00F6783F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75992" w:rsidTr="00F6783F">
        <w:trPr>
          <w:cantSplit/>
          <w:trHeight w:val="911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075992" w:rsidRDefault="00075992" w:rsidP="00F6783F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075992" w:rsidRDefault="00075992" w:rsidP="0013494B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11:</w:t>
            </w:r>
            <w:r w:rsidR="0013494B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0-15:0012：00-12：30午餐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075992" w:rsidRDefault="00075992" w:rsidP="00F6783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综合部（含财务部）：环境因素；组织的岗位、职责权限；目标、指标管理方案；能力；意识；沟通；文件化信息；内部审核；事件、不合格及纠正措施控制；合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义务；合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性评价；运行策划和控制；应急准备和响应；绩效的监视和测量</w:t>
            </w:r>
          </w:p>
          <w:p w:rsidR="00075992" w:rsidRDefault="00075992" w:rsidP="00075992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5.3/6.2/6.1.2</w:t>
            </w:r>
            <w:r>
              <w:rPr>
                <w:rFonts w:hint="eastAsia"/>
                <w:sz w:val="21"/>
                <w:szCs w:val="21"/>
                <w:u w:val="single"/>
              </w:rPr>
              <w:t>/</w:t>
            </w:r>
            <w:r>
              <w:rPr>
                <w:rFonts w:hint="eastAsia"/>
                <w:color w:val="0000FF"/>
                <w:sz w:val="21"/>
                <w:szCs w:val="21"/>
                <w:u w:val="single"/>
              </w:rPr>
              <w:t>6.1.3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color w:val="0000FF"/>
                <w:sz w:val="21"/>
                <w:szCs w:val="21"/>
                <w:u w:val="single"/>
              </w:rPr>
              <w:t>8.1/8.2/9.1/</w:t>
            </w:r>
            <w:r w:rsidRPr="00676480"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2/10.2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075992" w:rsidRDefault="00075992" w:rsidP="00F6783F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75992" w:rsidTr="00F6783F">
        <w:trPr>
          <w:cantSplit/>
          <w:trHeight w:val="1017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075992" w:rsidRDefault="00075992" w:rsidP="00F6783F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075992" w:rsidRDefault="00075992" w:rsidP="00075992">
            <w:pPr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15:00-16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075992" w:rsidRDefault="00075992" w:rsidP="00F6783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项目部：组织的岗位、职责权限；目标；环境因素；运行的策划和控制；应急准备和响应</w:t>
            </w:r>
          </w:p>
          <w:p w:rsidR="00075992" w:rsidRDefault="00075992" w:rsidP="00F6783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075992" w:rsidRDefault="00075992" w:rsidP="00F6783F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75992" w:rsidTr="00F6783F">
        <w:trPr>
          <w:cantSplit/>
          <w:trHeight w:val="541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075992" w:rsidRDefault="00075992" w:rsidP="00F6783F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075992" w:rsidRDefault="00075992" w:rsidP="00F6783F">
            <w:pPr>
              <w:spacing w:line="36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16:30-17:00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075992" w:rsidRDefault="00075992" w:rsidP="00F6783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远程与</w:t>
            </w:r>
            <w:proofErr w:type="gram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受审核方沟通 </w:t>
            </w:r>
          </w:p>
          <w:p w:rsidR="00075992" w:rsidRDefault="00075992" w:rsidP="00F6783F">
            <w:pPr>
              <w:adjustRightInd w:val="0"/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末次会议（管理层及各部门负责人）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075992" w:rsidRDefault="00075992" w:rsidP="00F6783F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</w:tbl>
    <w:p w:rsidR="00A62166" w:rsidRDefault="009D5AAF"/>
    <w:p w:rsidR="00A62166" w:rsidRDefault="009D5AAF"/>
    <w:sectPr w:rsidR="00A62166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AF" w:rsidRDefault="009D5AAF">
      <w:r>
        <w:separator/>
      </w:r>
    </w:p>
  </w:endnote>
  <w:endnote w:type="continuationSeparator" w:id="0">
    <w:p w:rsidR="009D5AAF" w:rsidRDefault="009D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AF" w:rsidRDefault="009D5AAF">
      <w:r>
        <w:separator/>
      </w:r>
    </w:p>
  </w:footnote>
  <w:footnote w:type="continuationSeparator" w:id="0">
    <w:p w:rsidR="009D5AAF" w:rsidRDefault="009D5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0016BE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5A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0016B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0016BE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508"/>
    <w:rsid w:val="000016BE"/>
    <w:rsid w:val="00015DAA"/>
    <w:rsid w:val="00075992"/>
    <w:rsid w:val="0013494B"/>
    <w:rsid w:val="00457508"/>
    <w:rsid w:val="00584929"/>
    <w:rsid w:val="009D5AAF"/>
    <w:rsid w:val="00A403C4"/>
    <w:rsid w:val="00B560AC"/>
    <w:rsid w:val="00B9691E"/>
    <w:rsid w:val="00D45F65"/>
    <w:rsid w:val="00EA02D7"/>
    <w:rsid w:val="00EA2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299</Words>
  <Characters>1708</Characters>
  <Application>Microsoft Office Word</Application>
  <DocSecurity>0</DocSecurity>
  <Lines>14</Lines>
  <Paragraphs>4</Paragraphs>
  <ScaleCrop>false</ScaleCrop>
  <Company>微软中国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126</cp:revision>
  <dcterms:created xsi:type="dcterms:W3CDTF">2015-06-17T14:31:00Z</dcterms:created>
  <dcterms:modified xsi:type="dcterms:W3CDTF">2022-04-25T00:51:00Z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