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  <w:bookmarkStart w:id="1" w:name="_GoBack"/>
      <w:bookmarkEnd w:id="1"/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633"/>
        <w:gridCol w:w="885"/>
        <w:gridCol w:w="674"/>
        <w:gridCol w:w="886"/>
        <w:gridCol w:w="1292"/>
        <w:gridCol w:w="834"/>
        <w:gridCol w:w="966"/>
        <w:gridCol w:w="593"/>
        <w:gridCol w:w="307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控制器主板工作电压测量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4.8V-5.5V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</w:t>
            </w:r>
            <w:r>
              <w:rPr>
                <w:rFonts w:hint="eastAsia" w:ascii="Times New Roman" w:hAnsi="Times New Roma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0.7V</w:t>
            </w: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0.077</w:t>
            </w:r>
            <w:r>
              <w:rPr>
                <w:rFonts w:hint="eastAsia" w:ascii="Times New Roman" w:hAnsi="Times New Roma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4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数字万用表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200mV~1000V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hint="eastAsia" w:ascii="Times New Roman" w:hAnsi="Times New Roman"/>
                <w:i/>
                <w:iCs/>
                <w:vertAlign w:val="subscript"/>
              </w:rPr>
              <w:t>rel</w:t>
            </w:r>
            <w:r>
              <w:rPr>
                <w:rFonts w:ascii="Times New Roman" w:hAnsi="Times New Roman"/>
                <w:i/>
                <w:iCs/>
              </w:rPr>
              <w:t>=</w:t>
            </w:r>
            <w:r>
              <w:rPr>
                <w:rFonts w:ascii="Times New Roman" w:hAnsi="Times New Roman"/>
                <w:i w:val="0"/>
                <w:iCs w:val="0"/>
              </w:rPr>
              <w:t>0.0</w:t>
            </w:r>
            <w:r>
              <w:rPr>
                <w:rFonts w:hint="eastAsia" w:ascii="Times New Roman" w:hAnsi="Times New Roman"/>
                <w:i w:val="0"/>
                <w:iCs w:val="0"/>
              </w:rPr>
              <w:t>04%</w:t>
            </w:r>
            <w:r>
              <w:rPr>
                <w:rFonts w:hint="eastAsia" w:ascii="Times New Roman" w:hAnsi="Times New Roman"/>
                <w:i/>
                <w:iCs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 xml:space="preserve"> k=2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YB/Gk-01-2019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YB/QE-C-01-0</w:t>
            </w:r>
            <w:r>
              <w:rPr>
                <w:rFonts w:hint="eastAsia" w:ascii="Times New Roman" w:hAnsi="Times New Roman"/>
                <w:szCs w:val="21"/>
              </w:rPr>
              <w:t>52-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hAnsi="宋体"/>
                <w:kern w:val="0"/>
                <w:szCs w:val="21"/>
              </w:rPr>
              <w:t>石伟超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控制器主板工作电压测量过程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控制器主板工作电压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控制器主板工作电压测量过程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437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控制器主板工作电压测量过程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2A4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2019-12-04T12:34:11Z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