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浙江深广国际旅行社有限公司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E:39.09.01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栾周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E:39.09.01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王献华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</w:rPr>
              <w:t>受理咨询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签订合同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编制旅游计划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制定接待计划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落实接待计划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提供旅游服务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售后服务管理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经营办公、旅游服务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过程中的固废处置；</w:t>
            </w:r>
            <w:r>
              <w:rPr>
                <w:rFonts w:hint="eastAsia"/>
                <w:color w:val="000000"/>
                <w:szCs w:val="21"/>
              </w:rPr>
              <w:t>公司办公、服务提供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过程中的</w:t>
            </w:r>
            <w:r>
              <w:rPr>
                <w:rFonts w:hint="eastAsia"/>
                <w:color w:val="000000"/>
                <w:szCs w:val="21"/>
              </w:rPr>
              <w:t>潜在火灾发生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《中华人民共和国</w:t>
            </w:r>
            <w:r>
              <w:rPr>
                <w:rFonts w:hint="default"/>
                <w:color w:val="000000"/>
                <w:szCs w:val="21"/>
                <w:lang w:val="en-US" w:eastAsia="zh-CN"/>
              </w:rPr>
              <w:t>环境保护法》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、《</w:t>
            </w:r>
            <w:r>
              <w:rPr>
                <w:rFonts w:hint="default"/>
                <w:color w:val="000000"/>
                <w:szCs w:val="21"/>
                <w:lang w:val="en-US" w:eastAsia="zh-CN"/>
              </w:rPr>
              <w:t>浙江省生活垃圾管理条例》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、《浙江省消防条例》（2021）等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环境监测无法规要求。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《</w:t>
            </w:r>
            <w:r>
              <w:rPr>
                <w:rFonts w:hint="default"/>
                <w:color w:val="000000"/>
                <w:szCs w:val="21"/>
                <w:lang w:val="en-US" w:eastAsia="zh-CN"/>
              </w:rPr>
              <w:t>浙江省旅游条例》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2022-2-24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2022-2-24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浙江深广国际旅行社有限公司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both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O:39.09.01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栾周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O:39.09.01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王献华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</w:rPr>
              <w:t>受理咨询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签订合同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编制旅游计划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制定接待计划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落实接待计划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提供旅游服务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售后服务管理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楷体_GB2312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旅行团出行的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潜在交通事故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楷体_GB2312" w:hAnsi="宋体" w:eastAsia="楷体_GB2312"/>
                <w:sz w:val="24"/>
              </w:rPr>
              <w:t>旅游服务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过程中的人身伤害、疫情感染风险、户外中暑；办公场所的潜在火灾等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《中华人民共和国道路交通安全法》、《中华人民共和国传染病防治法》、《中华人民共和国传染病防治法实施办法》、</w:t>
            </w:r>
            <w:r>
              <w:rPr>
                <w:rFonts w:hint="default"/>
                <w:color w:val="000000"/>
                <w:szCs w:val="21"/>
                <w:lang w:val="en-US" w:eastAsia="zh-CN"/>
              </w:rPr>
              <w:t> 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《突发公共卫生事件应急条例》、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《浙江省消防条例》（2021）等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法规无强制要求。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《</w:t>
            </w:r>
            <w:r>
              <w:rPr>
                <w:rFonts w:hint="default"/>
                <w:color w:val="000000"/>
                <w:szCs w:val="21"/>
                <w:lang w:val="en-US" w:eastAsia="zh-CN"/>
              </w:rPr>
              <w:t>浙江省旅游条例》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1" w:name="_GoBack"/>
      <w:bookmarkEnd w:id="1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rsids>
    <w:rsidRoot w:val="00000000"/>
    <w:rsid w:val="1B9663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locked/>
    <w:uiPriority w:val="0"/>
    <w:rPr>
      <w:i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2022-02-24T08:47:19Z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