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 xml:space="preserve">受审核企业：西安风林科技有限公司   审核员： </w:t>
      </w:r>
      <w:r>
        <w:rPr>
          <w:rFonts w:hint="eastAsia"/>
          <w:color w:val="000000"/>
          <w:sz w:val="24"/>
          <w:szCs w:val="24"/>
          <w:lang w:val="en-US" w:eastAsia="zh-CN"/>
        </w:rPr>
        <w:t>郭力</w:t>
      </w:r>
      <w:r>
        <w:rPr>
          <w:rFonts w:hint="eastAsia"/>
          <w:color w:val="000000"/>
          <w:sz w:val="24"/>
          <w:szCs w:val="24"/>
        </w:rPr>
        <w:t xml:space="preserve">       审核日期：</w:t>
      </w:r>
      <w:r>
        <w:rPr>
          <w:rFonts w:hint="eastAsia"/>
          <w:color w:val="000000"/>
          <w:sz w:val="24"/>
          <w:szCs w:val="24"/>
          <w:lang w:val="en-US" w:eastAsia="zh-CN"/>
        </w:rPr>
        <w:t>2022.3.2</w:t>
      </w:r>
    </w:p>
    <w:tbl>
      <w:tblPr>
        <w:tblStyle w:val="5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经营地址与认证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地址核实为：</w:t>
            </w:r>
            <w:r>
              <w:rPr>
                <w:rFonts w:hint="eastAsia" w:asciiTheme="minorEastAsia" w:hAnsiTheme="minorEastAsia"/>
                <w:szCs w:val="21"/>
              </w:rPr>
              <w:t>陕西省咸阳市秦都区马泉街道马泉工业园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企业的业务范围为普通机械零部件加工，不需要相关资质。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与管理这代表李鑫沟通，</w:t>
            </w:r>
            <w:r>
              <w:rPr>
                <w:rFonts w:hint="eastAsia" w:asciiTheme="minorEastAsia" w:hAnsiTheme="minorEastAsia"/>
                <w:szCs w:val="21"/>
              </w:rPr>
              <w:t>管理体系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无重大变化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与管理这代表李鑫沟通，</w:t>
            </w:r>
            <w:r>
              <w:rPr>
                <w:rFonts w:hint="eastAsia" w:asciiTheme="minorEastAsia" w:hAnsiTheme="minorEastAsia"/>
                <w:szCs w:val="21"/>
              </w:rPr>
              <w:t>管理体系认证范围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与管理这代表李鑫沟通，未发生</w:t>
            </w:r>
            <w:r>
              <w:rPr>
                <w:rFonts w:hint="eastAsia" w:asciiTheme="minorEastAsia" w:hAnsiTheme="minorEastAsia"/>
                <w:szCs w:val="21"/>
              </w:rPr>
              <w:t>发生事件、曝光、处罚和重大投诉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与管理这代表李鑫沟通，企业暂未使用证书和标志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企业暂未用证书和标志，后续会在投标文件中使用，以及提供给客户，下次审核重点关注。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注：通用部分适用于QEO所有体系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疫情期间现场补充审核检查表（QMS）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 xml:space="preserve">受审核企业：西安风林科技有限公司   审核员： </w:t>
      </w:r>
      <w:r>
        <w:rPr>
          <w:rFonts w:hint="eastAsia"/>
          <w:color w:val="000000"/>
          <w:sz w:val="24"/>
          <w:szCs w:val="24"/>
          <w:lang w:val="en-US" w:eastAsia="zh-CN"/>
        </w:rPr>
        <w:t>郭力</w:t>
      </w:r>
      <w:r>
        <w:rPr>
          <w:rFonts w:hint="eastAsia"/>
          <w:color w:val="000000"/>
          <w:sz w:val="24"/>
          <w:szCs w:val="24"/>
        </w:rPr>
        <w:t xml:space="preserve">       审核日期：</w:t>
      </w:r>
      <w:r>
        <w:rPr>
          <w:rFonts w:hint="eastAsia"/>
          <w:color w:val="000000"/>
          <w:sz w:val="24"/>
          <w:szCs w:val="24"/>
          <w:lang w:val="en-US" w:eastAsia="zh-CN"/>
        </w:rPr>
        <w:t>2022.3.2</w:t>
      </w:r>
    </w:p>
    <w:tbl>
      <w:tblPr>
        <w:tblStyle w:val="5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现场确认质量方针是否传达到各部门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通过现场确认，企业已质量手册发放、集中培训的方式传达了质量方针到各个部门。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通过现场确认，企业已质量手册发放、集中培训的方式沟通了</w:t>
            </w:r>
            <w:r>
              <w:rPr>
                <w:rFonts w:hint="eastAsia" w:asciiTheme="minorEastAsia" w:hAnsiTheme="minorEastAsia"/>
                <w:szCs w:val="21"/>
              </w:rPr>
              <w:t>各部门的职责和权限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现场确认，企业</w:t>
            </w:r>
            <w:r>
              <w:rPr>
                <w:rFonts w:hint="eastAsia" w:asciiTheme="minorEastAsia" w:hAnsiTheme="minorEastAsia"/>
                <w:szCs w:val="21"/>
              </w:rPr>
              <w:t>运行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重大风险和机遇与体系文件和资料一致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现场查看获证后质量目标完成情况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暂未获证，下次评审重点关注。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现场查看管理体系变更是否按要求进行了评审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现场查看，管理体系暂未发生变更。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现场查看3~5台主要的生产设备，运行的是否完好以及维修记录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现场查看了企业进行普通机械零部件加工所使用的压力机、数控机床、折弯机、钻床，运行完好。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现场查看生产环境是否符合产品质量的要求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现场环境干净、明亮，满足普通机械零部件加工所的环境。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现场查看3~5台主要的监视和测量设备，是否在有效期内并完好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企业主要的经营业务为普通机械零部件加工，</w:t>
            </w:r>
            <w:r>
              <w:rPr>
                <w:rFonts w:hint="eastAsia" w:asciiTheme="minorEastAsia" w:hAnsiTheme="minorEastAsia"/>
                <w:szCs w:val="21"/>
              </w:rPr>
              <w:t>监视和测量设备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为</w:t>
            </w:r>
            <w:r>
              <w:rPr>
                <w:rFonts w:hint="eastAsia" w:asciiTheme="minorEastAsia" w:hAnsiTheme="minorEastAsia"/>
                <w:szCs w:val="21"/>
              </w:rPr>
              <w:t>游标卡尺、内径百分表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证书有效。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现场询问3~5名操作及技术人员生产有关的知识是否进行了更新和共享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现场询问了员工林勇、李鑫、李鹏勃、李鹏华等四名员工，对普通机械零部件加工相关知识进行了更新和共享。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现场抽查3~5名人力资源是否符合组织的任职要求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抽查了李鹏华、邓卜镇的任职要求，符合企业要去。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确认组织的持证上岗人员是够充分？现场抽查2~3名持证上岗人员证书是否在有效期内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企业无需持证上岗的专业人员，抽查了管理人员的相关专业毕业证，能够满足企业要求。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现场询问2~3名员工，公司如何提高质量意识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现场询问林勇、李鑫，企业通过内部培训，定期召开会议的方式提供员工的质量意识。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现场询问2~3名员工，公司如何进行内部沟通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企业主要通过内部微信群、电话、定期召开会议的方式进行沟通。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现场查看3~5份三层次文件如何审批、发放、更改、作废？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现场抽查了企业的管理制度，由总经理：林勇尽量批准，综合部：李鑫进行审核和发生，近期无更改和作废的文件。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现场查看生产工艺流程与提供资料的一致性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产看查看了流程：购原材料/辅料——粗加工——精加工（关键过程）——检验——出厂交付</w:t>
            </w: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与企业的实际情况一致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现场查看确保产品质量的作业指导书的充分性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查看了企业的普通机械零部件加工相关的作业标准，能够满足企业使用要求。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现场询问哪些生产流程属于外包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企业暂无外包过程。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查看获证后合同评审与文件的一致性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企业暂未获证，抽查了合同评审相关资料，满足要求。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查看获证后组织对顾客投诉的处理是否与文件一致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体系建立至今暂未发生顾客投诉。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查看新产品开发和技术改进与文件的一致性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现场抽查获证后新发展供方评价的记录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抽查了对供应商的评价记录，能够满足要求。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在生产现场查看认证范围内的产品是否按作业指导书进行（宜描述作业参数）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现场查看了操作工人李鹏华正在加工弯板二，能够安装</w:t>
            </w:r>
            <w:r>
              <w:rPr>
                <w:rFonts w:hint="eastAsia" w:asciiTheme="minorEastAsia" w:hAnsiTheme="minorEastAsia"/>
                <w:szCs w:val="21"/>
              </w:rPr>
              <w:t>作业指导书进行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相关尺寸要求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1.棱边倒角R1，去毛刺。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2.折弯∶上模2号刀，下模二号槽。保证尺寸15，28.5，247，408，18.5及90°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3.压铆机镶嵌，7-M4螺母，4-M6螺母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现场查看是否实施了首件检验（适用时）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现场查看了2022年3月2日的《零部件加工工艺过程卡片》电容爪安装板的记录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在库房现场查看是否按要求对原材料、半成品、成品进行了正确的储存和防护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</w:t>
            </w:r>
            <w:r>
              <w:rPr>
                <w:rFonts w:hint="eastAsia" w:asciiTheme="minorEastAsia" w:hAnsiTheme="minorEastAsia"/>
                <w:szCs w:val="21"/>
              </w:rPr>
              <w:t>原材料、半成品、成品储存和防护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能够满足要求。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现场抽查2~3种原材料查看进货检验是否按文件实施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抽查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了2022年2月28日圆钢的进货检验，能够按照文件实施，验收了数量、材质单、牌号等。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现场抽查2~3种半成品查看过程检验是否按文件实施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抽查了2022年3月1日《零部件加工工艺过程卡片》顶盖板二，能够按照文件实施。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现场抽查成品查看最终检验是否按文件实施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抽查了2022年2月26日最终产品检验单、产品合格证，能够按照文件实施。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现场查看对不合格原料如何处置和标识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现场查看对不合格半成品如何处置和标识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现场查看对不合格成品如何处置和标识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现场查看对出厂的不合格品如何处置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现场查看顾客满意度调查的方式和结果是否与提供材料一致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现场查看了顾客满意度调查表及分析报告，与提供的材料一致。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现场查看内部审核材料是否完整，与提供时一致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现场查看了2021年的内部审核材料，与提供的一致。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现场查看管理评审材料是否完整，与提供时一致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现场查看了2021年的管理评审材料，与提供的一致。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暂未发生不符合。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D76A29"/>
    <w:rsid w:val="0000554C"/>
    <w:rsid w:val="00320AD0"/>
    <w:rsid w:val="0040116E"/>
    <w:rsid w:val="00DE5A18"/>
    <w:rsid w:val="038D6174"/>
    <w:rsid w:val="08535C00"/>
    <w:rsid w:val="238625B8"/>
    <w:rsid w:val="24D80FA9"/>
    <w:rsid w:val="27AC4E9B"/>
    <w:rsid w:val="2F115822"/>
    <w:rsid w:val="52701193"/>
    <w:rsid w:val="54141076"/>
    <w:rsid w:val="55F72F87"/>
    <w:rsid w:val="6AD76A29"/>
    <w:rsid w:val="6CE622C3"/>
    <w:rsid w:val="6D036DE1"/>
    <w:rsid w:val="71AF3790"/>
    <w:rsid w:val="7EC1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cs="仿宋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554</Words>
  <Characters>3161</Characters>
  <Lines>26</Lines>
  <Paragraphs>7</Paragraphs>
  <TotalTime>2</TotalTime>
  <ScaleCrop>false</ScaleCrop>
  <LinksUpToDate>false</LinksUpToDate>
  <CharactersWithSpaces>3708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郭力</cp:lastModifiedBy>
  <cp:lastPrinted>2021-11-01T06:31:00Z</cp:lastPrinted>
  <dcterms:modified xsi:type="dcterms:W3CDTF">2022-03-02T03:50:55Z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9F012326B36D4ACF9D67469453F9EA84</vt:lpwstr>
  </property>
</Properties>
</file>