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3F922" w14:textId="6D951832" w:rsidR="005970A5" w:rsidRPr="006C0145" w:rsidRDefault="00F16031" w:rsidP="00862554">
      <w:pPr>
        <w:jc w:val="center"/>
        <w:rPr>
          <w:b/>
          <w:sz w:val="28"/>
          <w:szCs w:val="28"/>
        </w:rPr>
      </w:pPr>
      <w:bookmarkStart w:id="0" w:name="_Hlk26297952"/>
      <w:r>
        <w:rPr>
          <w:rFonts w:hint="eastAsia"/>
          <w:b/>
          <w:sz w:val="28"/>
          <w:szCs w:val="28"/>
        </w:rPr>
        <w:t>铝锭中</w:t>
      </w:r>
      <w:r>
        <w:rPr>
          <w:rFonts w:hint="eastAsia"/>
          <w:b/>
          <w:sz w:val="28"/>
          <w:szCs w:val="28"/>
        </w:rPr>
        <w:t>A</w:t>
      </w:r>
      <w:r>
        <w:rPr>
          <w:b/>
          <w:sz w:val="28"/>
          <w:szCs w:val="28"/>
        </w:rPr>
        <w:t>l</w:t>
      </w:r>
      <w:r>
        <w:rPr>
          <w:rFonts w:hint="eastAsia"/>
          <w:b/>
          <w:sz w:val="28"/>
          <w:szCs w:val="28"/>
        </w:rPr>
        <w:t>含量检测过程</w:t>
      </w:r>
      <w:bookmarkEnd w:id="0"/>
      <w:r w:rsidR="00B02E1D" w:rsidRPr="006C0145">
        <w:rPr>
          <w:b/>
          <w:sz w:val="28"/>
          <w:szCs w:val="28"/>
        </w:rPr>
        <w:t>的不确定度评定</w:t>
      </w:r>
    </w:p>
    <w:p w14:paraId="79056116" w14:textId="0BDC8989" w:rsidR="008A3E76" w:rsidRPr="008A3E76" w:rsidRDefault="008A3E76" w:rsidP="008A3E76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 w:rsidRPr="008A3E76">
        <w:rPr>
          <w:rFonts w:hint="eastAsia"/>
          <w:sz w:val="24"/>
        </w:rPr>
        <w:t>测量过程：铝锭中</w:t>
      </w:r>
      <w:r w:rsidRPr="008A3E76">
        <w:rPr>
          <w:rFonts w:hint="eastAsia"/>
          <w:sz w:val="24"/>
        </w:rPr>
        <w:t>Al</w:t>
      </w:r>
      <w:r w:rsidRPr="008A3E76">
        <w:rPr>
          <w:rFonts w:hint="eastAsia"/>
          <w:sz w:val="24"/>
        </w:rPr>
        <w:t>含量检测过程</w:t>
      </w:r>
    </w:p>
    <w:p w14:paraId="5E6A7FD4" w14:textId="34A8657A" w:rsidR="008A3E76" w:rsidRPr="008A3E76" w:rsidRDefault="008A3E76" w:rsidP="008A3E76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 w:rsidRPr="008A3E76">
        <w:rPr>
          <w:rFonts w:hint="eastAsia"/>
          <w:sz w:val="24"/>
        </w:rPr>
        <w:t>测量依据：</w:t>
      </w:r>
      <w:r w:rsidRPr="008A3E76">
        <w:rPr>
          <w:sz w:val="24"/>
        </w:rPr>
        <w:t>GB/T 1196-2017</w:t>
      </w:r>
      <w:r w:rsidRPr="008A3E76">
        <w:rPr>
          <w:rFonts w:hint="eastAsia"/>
          <w:sz w:val="24"/>
        </w:rPr>
        <w:t>《</w:t>
      </w:r>
      <w:r w:rsidRPr="008A3E76">
        <w:rPr>
          <w:rFonts w:hint="eastAsia"/>
          <w:sz w:val="24"/>
        </w:rPr>
        <w:t>重熔用铝锭</w:t>
      </w:r>
      <w:r w:rsidRPr="008A3E76">
        <w:rPr>
          <w:rFonts w:hint="eastAsia"/>
          <w:sz w:val="24"/>
        </w:rPr>
        <w:t>》</w:t>
      </w:r>
    </w:p>
    <w:p w14:paraId="262C16DA" w14:textId="01EB2CFC" w:rsidR="00B02E1D" w:rsidRPr="008A3E76" w:rsidRDefault="008A3E76" w:rsidP="008A3E76">
      <w:pPr>
        <w:spacing w:line="560" w:lineRule="exact"/>
        <w:ind w:firstLineChars="100" w:firstLine="240"/>
        <w:rPr>
          <w:sz w:val="24"/>
        </w:rPr>
      </w:pPr>
      <w:r w:rsidRPr="008A3E76">
        <w:rPr>
          <w:rFonts w:hint="eastAsia"/>
          <w:sz w:val="24"/>
        </w:rPr>
        <w:t>测量设备：</w:t>
      </w:r>
      <w:r w:rsidR="00F16031" w:rsidRPr="008A3E76">
        <w:rPr>
          <w:rFonts w:ascii="宋体" w:hAnsi="宋体" w:hint="eastAsia"/>
          <w:sz w:val="24"/>
        </w:rPr>
        <w:t>直读</w:t>
      </w:r>
      <w:r w:rsidR="00B02E1D" w:rsidRPr="008A3E76">
        <w:rPr>
          <w:rFonts w:ascii="宋体" w:hAnsi="宋体"/>
          <w:sz w:val="24"/>
        </w:rPr>
        <w:t>光光谱仪</w:t>
      </w:r>
      <w:r w:rsidR="00F16031" w:rsidRPr="008A3E76">
        <w:rPr>
          <w:rFonts w:ascii="宋体" w:hAnsi="宋体" w:hint="eastAsia"/>
          <w:sz w:val="24"/>
        </w:rPr>
        <w:t>，</w:t>
      </w:r>
      <w:r w:rsidR="00F16031" w:rsidRPr="008A3E76">
        <w:rPr>
          <w:rFonts w:ascii="宋体" w:hAnsi="宋体"/>
          <w:bCs/>
          <w:sz w:val="24"/>
        </w:rPr>
        <w:t>Al</w:t>
      </w:r>
      <w:r w:rsidR="00F16031" w:rsidRPr="008A3E76">
        <w:rPr>
          <w:rFonts w:ascii="宋体" w:hAnsi="宋体" w:hint="eastAsia"/>
          <w:bCs/>
          <w:sz w:val="24"/>
        </w:rPr>
        <w:t>含量检测量程为0-100%</w:t>
      </w:r>
      <w:r w:rsidR="00F16031" w:rsidRPr="008A3E76">
        <w:rPr>
          <w:rFonts w:ascii="宋体" w:hAnsi="宋体" w:hint="eastAsia"/>
          <w:sz w:val="24"/>
        </w:rPr>
        <w:t>，分辨率0</w:t>
      </w:r>
      <w:r w:rsidR="00F16031" w:rsidRPr="008A3E76">
        <w:rPr>
          <w:rFonts w:ascii="宋体" w:hAnsi="宋体"/>
          <w:sz w:val="24"/>
        </w:rPr>
        <w:t>.0</w:t>
      </w:r>
      <w:r w:rsidR="00F16031" w:rsidRPr="008A3E76">
        <w:rPr>
          <w:rFonts w:ascii="宋体" w:hAnsi="宋体" w:hint="eastAsia"/>
          <w:sz w:val="24"/>
        </w:rPr>
        <w:t>0</w:t>
      </w:r>
      <w:r w:rsidR="00F16031" w:rsidRPr="008A3E76">
        <w:rPr>
          <w:rFonts w:ascii="宋体" w:hAnsi="宋体"/>
          <w:sz w:val="24"/>
        </w:rPr>
        <w:t>1%</w:t>
      </w:r>
      <w:r w:rsidR="00374489" w:rsidRPr="008A3E76">
        <w:rPr>
          <w:rFonts w:ascii="宋体" w:hAnsi="宋体"/>
          <w:sz w:val="24"/>
        </w:rPr>
        <w:t>。</w:t>
      </w:r>
    </w:p>
    <w:p w14:paraId="07132153" w14:textId="706C8C4A" w:rsidR="0007408D" w:rsidRPr="008A3E76" w:rsidRDefault="0007408D" w:rsidP="008A3E76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数学模型</w:t>
      </w:r>
    </w:p>
    <w:p w14:paraId="009FA121" w14:textId="77777777" w:rsidR="00F16031" w:rsidRPr="008A3E76" w:rsidRDefault="00F16031" w:rsidP="00F16031">
      <w:pPr>
        <w:autoSpaceDE w:val="0"/>
        <w:autoSpaceDN w:val="0"/>
        <w:adjustRightInd w:val="0"/>
        <w:ind w:firstLineChars="700" w:firstLine="1680"/>
        <w:jc w:val="left"/>
        <w:rPr>
          <w:rFonts w:ascii="宋体" w:hAnsi="宋体" w:cs="宋体"/>
          <w:kern w:val="0"/>
          <w:sz w:val="24"/>
        </w:rPr>
      </w:pPr>
      <w:r w:rsidRPr="008A3E76">
        <w:rPr>
          <w:rFonts w:ascii="宋体" w:hAnsi="宋体" w:cs="宋体" w:hint="eastAsia"/>
          <w:kern w:val="0"/>
          <w:sz w:val="24"/>
        </w:rPr>
        <w:t>f</w:t>
      </w:r>
      <w:r w:rsidRPr="008A3E76">
        <w:rPr>
          <w:rFonts w:ascii="宋体" w:hAnsi="宋体" w:cs="宋体"/>
          <w:kern w:val="0"/>
          <w:sz w:val="24"/>
        </w:rPr>
        <w:t>=m</w:t>
      </w:r>
    </w:p>
    <w:p w14:paraId="06F5113C" w14:textId="77777777" w:rsidR="00F16031" w:rsidRPr="008A3E76" w:rsidRDefault="00F16031" w:rsidP="00F16031">
      <w:pPr>
        <w:autoSpaceDE w:val="0"/>
        <w:autoSpaceDN w:val="0"/>
        <w:adjustRightInd w:val="0"/>
        <w:spacing w:line="600" w:lineRule="exact"/>
        <w:ind w:firstLineChars="450" w:firstLine="1080"/>
        <w:jc w:val="left"/>
        <w:rPr>
          <w:rFonts w:ascii="宋体" w:hAnsi="宋体" w:cs="宋体"/>
          <w:kern w:val="0"/>
          <w:sz w:val="24"/>
        </w:rPr>
      </w:pPr>
      <w:r w:rsidRPr="008A3E76">
        <w:rPr>
          <w:rFonts w:ascii="宋体" w:hAnsi="宋体" w:cs="宋体" w:hint="eastAsia"/>
          <w:kern w:val="0"/>
          <w:sz w:val="24"/>
        </w:rPr>
        <w:t>式中：f为被测物体的化学成分；</w:t>
      </w:r>
      <w:r w:rsidRPr="008A3E76">
        <w:rPr>
          <w:rFonts w:ascii="宋体" w:hAnsi="宋体" w:cs="宋体"/>
          <w:kern w:val="0"/>
          <w:sz w:val="24"/>
        </w:rPr>
        <w:t>m</w:t>
      </w:r>
      <w:r w:rsidRPr="008A3E76">
        <w:rPr>
          <w:rFonts w:ascii="宋体" w:hAnsi="宋体" w:cs="宋体" w:hint="eastAsia"/>
          <w:kern w:val="0"/>
          <w:sz w:val="24"/>
        </w:rPr>
        <w:t>为光谱仪显示的成分数据。</w:t>
      </w:r>
    </w:p>
    <w:p w14:paraId="6F57B487" w14:textId="1BDA9ED2" w:rsidR="002110C6" w:rsidRPr="008A3E76" w:rsidRDefault="008A3E76" w:rsidP="005A25B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 w:rsidR="006A14BF" w:rsidRPr="008A3E76">
        <w:rPr>
          <w:rFonts w:ascii="宋体" w:hAnsi="宋体"/>
          <w:sz w:val="24"/>
        </w:rPr>
        <w:t xml:space="preserve"> </w:t>
      </w:r>
      <w:r w:rsidR="002110C6" w:rsidRPr="008A3E76">
        <w:rPr>
          <w:rFonts w:ascii="宋体" w:hAnsi="宋体"/>
          <w:sz w:val="24"/>
        </w:rPr>
        <w:t>不确定度的来源</w:t>
      </w:r>
    </w:p>
    <w:p w14:paraId="12B5901D" w14:textId="585CE6C2" w:rsidR="002110C6" w:rsidRPr="008A3E76" w:rsidRDefault="002110C6" w:rsidP="005A25B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测量结果的不确定度来源主要包括标准样品的不确定度、仪器</w:t>
      </w:r>
      <w:r w:rsidR="00DC7385" w:rsidRPr="008A3E76">
        <w:rPr>
          <w:rFonts w:ascii="宋体" w:hAnsi="宋体" w:hint="eastAsia"/>
          <w:sz w:val="24"/>
        </w:rPr>
        <w:t>本身的示值误差</w:t>
      </w:r>
      <w:r w:rsidRPr="008A3E76">
        <w:rPr>
          <w:rFonts w:ascii="宋体" w:hAnsi="宋体"/>
          <w:sz w:val="24"/>
        </w:rPr>
        <w:t>等。</w:t>
      </w:r>
    </w:p>
    <w:p w14:paraId="5A665FC2" w14:textId="356324BD" w:rsidR="000C116B" w:rsidRPr="008A3E76" w:rsidRDefault="00DC7385" w:rsidP="005A25BF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1</w:t>
      </w:r>
      <w:r w:rsidR="008A3E76">
        <w:rPr>
          <w:rFonts w:ascii="宋体" w:hAnsi="宋体" w:hint="eastAsia"/>
          <w:sz w:val="24"/>
        </w:rPr>
        <w:t>．</w:t>
      </w:r>
      <w:r w:rsidR="006A14BF" w:rsidRPr="008A3E76">
        <w:rPr>
          <w:rFonts w:ascii="宋体" w:hAnsi="宋体"/>
          <w:sz w:val="24"/>
        </w:rPr>
        <w:t xml:space="preserve"> </w:t>
      </w:r>
      <w:r w:rsidR="000C116B" w:rsidRPr="008A3E76">
        <w:rPr>
          <w:rFonts w:ascii="宋体" w:hAnsi="宋体"/>
          <w:sz w:val="24"/>
        </w:rPr>
        <w:t>A类不确定度评定</w:t>
      </w:r>
    </w:p>
    <w:p w14:paraId="24746A4C" w14:textId="10ED9C25" w:rsidR="00862554" w:rsidRPr="008A3E76" w:rsidRDefault="009754A2" w:rsidP="005A25B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选取</w:t>
      </w:r>
      <w:r w:rsidR="00F16031" w:rsidRPr="008A3E76">
        <w:rPr>
          <w:rFonts w:ascii="宋体" w:hAnsi="宋体" w:hint="eastAsia"/>
          <w:sz w:val="24"/>
        </w:rPr>
        <w:t>纯铝标准样品（B</w:t>
      </w:r>
      <w:r w:rsidR="00F16031" w:rsidRPr="008A3E76">
        <w:rPr>
          <w:rFonts w:ascii="宋体" w:hAnsi="宋体"/>
          <w:sz w:val="24"/>
        </w:rPr>
        <w:t>YG0606）</w:t>
      </w:r>
      <w:r w:rsidR="00F16031" w:rsidRPr="008A3E76">
        <w:rPr>
          <w:rFonts w:ascii="宋体" w:hAnsi="宋体" w:hint="eastAsia"/>
          <w:sz w:val="24"/>
        </w:rPr>
        <w:t>中3#</w:t>
      </w:r>
      <w:r w:rsidR="000C116B" w:rsidRPr="008A3E76">
        <w:rPr>
          <w:rFonts w:ascii="宋体" w:hAnsi="宋体"/>
          <w:sz w:val="24"/>
        </w:rPr>
        <w:t>，</w:t>
      </w:r>
      <w:r w:rsidR="00FE5827" w:rsidRPr="008A3E76">
        <w:rPr>
          <w:rFonts w:ascii="宋体" w:hAnsi="宋体" w:hint="eastAsia"/>
          <w:sz w:val="24"/>
        </w:rPr>
        <w:t>在同等条件下</w:t>
      </w:r>
      <w:r w:rsidR="000C116B" w:rsidRPr="008A3E76">
        <w:rPr>
          <w:rFonts w:ascii="宋体" w:hAnsi="宋体"/>
          <w:sz w:val="24"/>
        </w:rPr>
        <w:t>进行</w:t>
      </w:r>
      <w:r w:rsidR="00F16031" w:rsidRPr="008A3E76">
        <w:rPr>
          <w:rFonts w:ascii="宋体" w:hAnsi="宋体" w:hint="eastAsia"/>
          <w:sz w:val="24"/>
        </w:rPr>
        <w:t>5</w:t>
      </w:r>
      <w:r w:rsidR="00887F93" w:rsidRPr="008A3E76">
        <w:rPr>
          <w:rFonts w:ascii="宋体" w:hAnsi="宋体"/>
          <w:sz w:val="24"/>
        </w:rPr>
        <w:t>次重复测定，</w:t>
      </w:r>
      <w:r w:rsidR="00F16031" w:rsidRPr="008A3E76">
        <w:rPr>
          <w:rFonts w:ascii="宋体" w:hAnsi="宋体"/>
          <w:sz w:val="24"/>
        </w:rPr>
        <w:t>Al</w:t>
      </w:r>
      <w:r w:rsidR="00887F93" w:rsidRPr="008A3E76">
        <w:rPr>
          <w:rFonts w:ascii="宋体" w:hAnsi="宋体"/>
          <w:sz w:val="24"/>
        </w:rPr>
        <w:t>测定结果（w/%）如下：</w:t>
      </w:r>
    </w:p>
    <w:p w14:paraId="211EB0C4" w14:textId="65075F94" w:rsidR="00862554" w:rsidRPr="008A3E76" w:rsidRDefault="00481DAC" w:rsidP="00481DAC">
      <w:pPr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99.715,</w:t>
      </w:r>
      <w:r w:rsidR="00DC7385" w:rsidRPr="008A3E76">
        <w:rPr>
          <w:rFonts w:ascii="宋体" w:hAnsi="宋体"/>
          <w:sz w:val="24"/>
        </w:rPr>
        <w:t xml:space="preserve">   </w:t>
      </w:r>
      <w:r w:rsidRPr="008A3E76">
        <w:rPr>
          <w:rFonts w:ascii="宋体" w:hAnsi="宋体"/>
          <w:sz w:val="24"/>
        </w:rPr>
        <w:t>99.711,</w:t>
      </w:r>
      <w:r w:rsidR="00DC7385" w:rsidRPr="008A3E76">
        <w:rPr>
          <w:rFonts w:ascii="宋体" w:hAnsi="宋体"/>
          <w:sz w:val="24"/>
        </w:rPr>
        <w:t xml:space="preserve">  </w:t>
      </w:r>
      <w:r w:rsidRPr="008A3E76">
        <w:rPr>
          <w:rFonts w:ascii="宋体" w:hAnsi="宋体"/>
          <w:sz w:val="24"/>
        </w:rPr>
        <w:t>99.70</w:t>
      </w:r>
      <w:r w:rsidR="00DC7385" w:rsidRPr="008A3E76">
        <w:rPr>
          <w:rFonts w:ascii="宋体" w:hAnsi="宋体"/>
          <w:sz w:val="24"/>
        </w:rPr>
        <w:t>9</w:t>
      </w:r>
      <w:r w:rsidRPr="008A3E76">
        <w:rPr>
          <w:rFonts w:ascii="宋体" w:hAnsi="宋体"/>
          <w:sz w:val="24"/>
        </w:rPr>
        <w:t>,</w:t>
      </w:r>
      <w:r w:rsidR="00DC7385" w:rsidRPr="008A3E76">
        <w:rPr>
          <w:rFonts w:ascii="宋体" w:hAnsi="宋体"/>
          <w:sz w:val="24"/>
        </w:rPr>
        <w:t xml:space="preserve">   </w:t>
      </w:r>
      <w:r w:rsidRPr="008A3E76">
        <w:rPr>
          <w:rFonts w:ascii="宋体" w:hAnsi="宋体"/>
          <w:sz w:val="24"/>
        </w:rPr>
        <w:t>99.718,</w:t>
      </w:r>
      <w:r w:rsidR="00DC7385" w:rsidRPr="008A3E76">
        <w:rPr>
          <w:rFonts w:ascii="宋体" w:hAnsi="宋体"/>
          <w:sz w:val="24"/>
        </w:rPr>
        <w:t xml:space="preserve">   </w:t>
      </w:r>
      <w:r w:rsidRPr="008A3E76">
        <w:rPr>
          <w:rFonts w:ascii="宋体" w:hAnsi="宋体"/>
          <w:sz w:val="24"/>
        </w:rPr>
        <w:t>99.710</w:t>
      </w:r>
    </w:p>
    <w:p w14:paraId="72EF0431" w14:textId="056F7BE0" w:rsidR="00481DAC" w:rsidRPr="008A3E76" w:rsidRDefault="00481DAC" w:rsidP="00481DAC">
      <w:pPr>
        <w:adjustRightInd w:val="0"/>
        <w:snapToGrid w:val="0"/>
        <w:ind w:firstLineChars="100" w:firstLine="240"/>
        <w:rPr>
          <w:rFonts w:ascii="宋体" w:hAnsi="宋体"/>
          <w:bCs/>
          <w:sz w:val="24"/>
        </w:rPr>
      </w:pPr>
      <w:r w:rsidRPr="008A3E76">
        <w:rPr>
          <w:rFonts w:ascii="宋体" w:hAnsi="宋体" w:hint="eastAsia"/>
          <w:bCs/>
          <w:sz w:val="24"/>
        </w:rPr>
        <w:t>实验标准差</w:t>
      </w:r>
      <w:r w:rsidRPr="008A3E76">
        <w:rPr>
          <w:rFonts w:ascii="宋体" w:hAnsi="宋体" w:hint="eastAsia"/>
          <w:bCs/>
          <w:position w:val="-10"/>
          <w:sz w:val="24"/>
        </w:rPr>
        <w:object w:dxaOrig="480" w:dyaOrig="320" w14:anchorId="707927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15pt" o:ole="">
            <v:imagedata r:id="rId6" o:title=""/>
          </v:shape>
          <o:OLEObject Type="Embed" ProgID="Equation.3" ShapeID="_x0000_i1025" DrawAspect="Content" ObjectID="_1636910973" r:id="rId7"/>
        </w:object>
      </w:r>
      <w:r w:rsidRPr="008A3E76">
        <w:rPr>
          <w:rFonts w:ascii="宋体" w:hAnsi="宋体"/>
          <w:bCs/>
          <w:sz w:val="24"/>
        </w:rPr>
        <w:t xml:space="preserve">   </w:t>
      </w:r>
      <w:r w:rsidRPr="008A3E76">
        <w:rPr>
          <w:rFonts w:ascii="宋体" w:hAnsi="宋体" w:hint="eastAsia"/>
          <w:bCs/>
          <w:sz w:val="24"/>
        </w:rPr>
        <w:t>当测量次数为5时，极差系数C=2</w:t>
      </w:r>
      <w:r w:rsidRPr="008A3E76">
        <w:rPr>
          <w:rFonts w:ascii="宋体" w:hAnsi="宋体"/>
          <w:bCs/>
          <w:sz w:val="24"/>
        </w:rPr>
        <w:t>.33</w:t>
      </w:r>
    </w:p>
    <w:p w14:paraId="0F8F00C9" w14:textId="2F1898A7" w:rsidR="00481DAC" w:rsidRPr="008A3E76" w:rsidRDefault="00481DAC" w:rsidP="00481DAC">
      <w:pPr>
        <w:spacing w:line="360" w:lineRule="auto"/>
        <w:ind w:firstLineChars="300" w:firstLine="723"/>
        <w:jc w:val="left"/>
        <w:rPr>
          <w:rFonts w:ascii="仿宋_GB2312" w:eastAsia="仿宋_GB2312"/>
          <w:b/>
          <w:sz w:val="24"/>
        </w:rPr>
      </w:pPr>
      <w:r w:rsidRPr="008A3E76">
        <w:rPr>
          <w:rFonts w:ascii="仿宋_GB2312" w:eastAsia="仿宋_GB2312" w:hint="eastAsia"/>
          <w:b/>
          <w:position w:val="-10"/>
          <w:sz w:val="24"/>
        </w:rPr>
        <w:object w:dxaOrig="1200" w:dyaOrig="320" w14:anchorId="27145C75">
          <v:shape id="_x0000_i1026" type="#_x0000_t75" style="width:60.2pt;height:16.15pt" o:ole="">
            <v:imagedata r:id="rId8" o:title=""/>
          </v:shape>
          <o:OLEObject Type="Embed" ProgID="Equation.3" ShapeID="_x0000_i1026" DrawAspect="Content" ObjectID="_1636910974" r:id="rId9"/>
        </w:object>
      </w:r>
      <w:r w:rsidRPr="008A3E76">
        <w:rPr>
          <w:rFonts w:ascii="仿宋_GB2312" w:eastAsia="仿宋_GB2312"/>
          <w:b/>
          <w:sz w:val="24"/>
        </w:rPr>
        <w:t>=0.0</w:t>
      </w:r>
      <w:r w:rsidR="00DC7385" w:rsidRPr="008A3E76">
        <w:rPr>
          <w:rFonts w:ascii="仿宋_GB2312" w:eastAsia="仿宋_GB2312"/>
          <w:b/>
          <w:sz w:val="24"/>
        </w:rPr>
        <w:t>09</w:t>
      </w:r>
      <w:r w:rsidRPr="008A3E76">
        <w:rPr>
          <w:rFonts w:ascii="仿宋_GB2312" w:eastAsia="仿宋_GB2312"/>
          <w:b/>
          <w:sz w:val="24"/>
        </w:rPr>
        <w:t>/</w:t>
      </w:r>
      <w:r w:rsidRPr="008A3E76">
        <w:rPr>
          <w:rFonts w:ascii="仿宋_GB2312" w:eastAsia="仿宋_GB2312" w:hint="eastAsia"/>
          <w:b/>
          <w:sz w:val="24"/>
        </w:rPr>
        <w:t>2</w:t>
      </w:r>
      <w:r w:rsidRPr="008A3E76">
        <w:rPr>
          <w:rFonts w:ascii="仿宋_GB2312" w:eastAsia="仿宋_GB2312"/>
          <w:b/>
          <w:sz w:val="24"/>
        </w:rPr>
        <w:t>.33=</w:t>
      </w:r>
      <w:r w:rsidR="00B44BFA" w:rsidRPr="008A3E76">
        <w:rPr>
          <w:rFonts w:ascii="仿宋_GB2312" w:eastAsia="仿宋_GB2312"/>
          <w:b/>
          <w:sz w:val="24"/>
        </w:rPr>
        <w:t>0.00</w:t>
      </w:r>
      <w:r w:rsidR="00DC7385" w:rsidRPr="008A3E76">
        <w:rPr>
          <w:rFonts w:ascii="仿宋_GB2312" w:eastAsia="仿宋_GB2312"/>
          <w:b/>
          <w:sz w:val="24"/>
        </w:rPr>
        <w:t>4</w:t>
      </w:r>
      <w:r w:rsidR="00DC7385" w:rsidRPr="008A3E76">
        <w:rPr>
          <w:rFonts w:ascii="仿宋_GB2312" w:eastAsia="仿宋_GB2312" w:hint="eastAsia"/>
          <w:b/>
          <w:sz w:val="24"/>
        </w:rPr>
        <w:t>%</w:t>
      </w:r>
    </w:p>
    <w:p w14:paraId="25590891" w14:textId="77777777" w:rsidR="00481DAC" w:rsidRPr="008A3E76" w:rsidRDefault="00481DAC" w:rsidP="00481DAC">
      <w:pPr>
        <w:adjustRightInd w:val="0"/>
        <w:snapToGrid w:val="0"/>
        <w:ind w:firstLineChars="300" w:firstLine="720"/>
        <w:rPr>
          <w:rFonts w:ascii="宋体" w:hAnsi="宋体"/>
          <w:bCs/>
          <w:sz w:val="24"/>
        </w:rPr>
      </w:pPr>
      <w:r w:rsidRPr="008A3E76">
        <w:rPr>
          <w:rFonts w:ascii="宋体" w:hAnsi="宋体" w:hint="eastAsia"/>
          <w:bCs/>
          <w:sz w:val="24"/>
        </w:rPr>
        <w:t>标准不确定度值</w:t>
      </w:r>
      <w:r w:rsidRPr="008A3E76">
        <w:rPr>
          <w:rFonts w:ascii="宋体" w:hAnsi="宋体" w:hint="eastAsia"/>
          <w:bCs/>
          <w:position w:val="-10"/>
          <w:sz w:val="24"/>
        </w:rPr>
        <w:object w:dxaOrig="499" w:dyaOrig="320" w14:anchorId="4102DE01">
          <v:shape id="_x0000_i1027" type="#_x0000_t75" style="width:24.8pt;height:16.15pt" o:ole="">
            <v:imagedata r:id="rId10" o:title=""/>
          </v:shape>
          <o:OLEObject Type="Embed" ProgID="Equation.3" ShapeID="_x0000_i1027" DrawAspect="Content" ObjectID="_1636910975" r:id="rId11"/>
        </w:object>
      </w:r>
    </w:p>
    <w:p w14:paraId="2DE0D6BE" w14:textId="3509F558" w:rsidR="00481DAC" w:rsidRPr="008A3E76" w:rsidRDefault="00CE156F" w:rsidP="00955C13">
      <w:pPr>
        <w:adjustRightInd w:val="0"/>
        <w:snapToGrid w:val="0"/>
        <w:ind w:firstLineChars="550" w:firstLine="1320"/>
        <w:rPr>
          <w:rFonts w:ascii="仿宋_GB2312" w:eastAsia="仿宋_GB2312" w:hAnsi="宋体"/>
          <w:b/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宋体"/>
            <w:sz w:val="24"/>
          </w:rPr>
          <m:t>=</m:t>
        </m:r>
        <m:f>
          <m:fPr>
            <m:ctrlPr>
              <w:rPr>
                <w:rFonts w:ascii="Cambria Math" w:hAnsi="宋体"/>
                <w:bCs/>
                <w:i/>
                <w:sz w:val="24"/>
              </w:rPr>
            </m:ctrlPr>
          </m:fPr>
          <m:num>
            <m:r>
              <w:rPr>
                <w:rFonts w:ascii="Cambria Math" w:hAnsi="宋体"/>
                <w:sz w:val="24"/>
              </w:rPr>
              <m:t>s(x)</m:t>
            </m:r>
          </m:num>
          <m:den>
            <m:rad>
              <m:radPr>
                <m:degHide m:val="1"/>
                <m:ctrlPr>
                  <w:rPr>
                    <w:rFonts w:ascii="Cambria Math" w:hAnsi="宋体"/>
                    <w:bCs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宋体"/>
                    <w:sz w:val="24"/>
                  </w:rPr>
                  <m:t>n</m:t>
                </m:r>
              </m:e>
            </m:rad>
            <m:ctrlPr>
              <w:rPr>
                <w:rFonts w:ascii="Cambria Math" w:hAnsi="Cambria Math"/>
                <w:bCs/>
                <w:i/>
                <w:sz w:val="24"/>
              </w:rPr>
            </m:ctrlPr>
          </m:den>
        </m:f>
      </m:oMath>
      <w:r w:rsidR="00B44BFA" w:rsidRPr="008A3E76">
        <w:rPr>
          <w:rFonts w:ascii="宋体" w:hAnsi="宋体"/>
          <w:bCs/>
          <w:sz w:val="24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0.004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5</m:t>
                </m:r>
              </m:e>
            </m:rad>
          </m:den>
        </m:f>
      </m:oMath>
      <w:r w:rsidR="00B44BFA" w:rsidRPr="008A3E76">
        <w:rPr>
          <w:rFonts w:ascii="宋体" w:hAnsi="宋体" w:hint="eastAsia"/>
          <w:bCs/>
          <w:sz w:val="24"/>
        </w:rPr>
        <w:t>=</w:t>
      </w:r>
      <w:r w:rsidR="00B44BFA" w:rsidRPr="008A3E76">
        <w:rPr>
          <w:rFonts w:ascii="宋体" w:hAnsi="宋体"/>
          <w:bCs/>
          <w:sz w:val="24"/>
        </w:rPr>
        <w:t>0.00</w:t>
      </w:r>
      <w:r w:rsidR="00DC7385" w:rsidRPr="008A3E76">
        <w:rPr>
          <w:rFonts w:ascii="宋体" w:hAnsi="宋体"/>
          <w:bCs/>
          <w:sz w:val="24"/>
        </w:rPr>
        <w:t>18</w:t>
      </w:r>
      <w:r w:rsidR="00DC7385" w:rsidRPr="008A3E76">
        <w:rPr>
          <w:rFonts w:ascii="宋体" w:hAnsi="宋体" w:hint="eastAsia"/>
          <w:bCs/>
          <w:sz w:val="24"/>
        </w:rPr>
        <w:t>%</w:t>
      </w:r>
    </w:p>
    <w:p w14:paraId="6630FC42" w14:textId="136854C2" w:rsidR="000C116B" w:rsidRPr="008A3E76" w:rsidRDefault="00DC7385" w:rsidP="005A25BF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2</w:t>
      </w:r>
      <w:r w:rsidR="008A3E76">
        <w:rPr>
          <w:rFonts w:ascii="宋体" w:hAnsi="宋体" w:hint="eastAsia"/>
          <w:sz w:val="24"/>
        </w:rPr>
        <w:t>．</w:t>
      </w:r>
      <w:r w:rsidR="006A14BF" w:rsidRPr="008A3E76">
        <w:rPr>
          <w:rFonts w:ascii="宋体" w:hAnsi="宋体"/>
          <w:sz w:val="24"/>
        </w:rPr>
        <w:t xml:space="preserve"> </w:t>
      </w:r>
      <w:r w:rsidR="000C116B" w:rsidRPr="008A3E76">
        <w:rPr>
          <w:rFonts w:ascii="宋体" w:hAnsi="宋体"/>
          <w:sz w:val="24"/>
        </w:rPr>
        <w:t>B类不确定度评定</w:t>
      </w:r>
    </w:p>
    <w:p w14:paraId="748DE653" w14:textId="77777777" w:rsidR="00DC7385" w:rsidRPr="008A3E76" w:rsidRDefault="00DC7385" w:rsidP="005A25BF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 xml:space="preserve"> </w:t>
      </w:r>
      <w:r w:rsidRPr="008A3E76">
        <w:rPr>
          <w:rFonts w:ascii="宋体" w:hAnsi="宋体"/>
          <w:sz w:val="24"/>
        </w:rPr>
        <w:t xml:space="preserve">  </w:t>
      </w:r>
      <w:r w:rsidRPr="008A3E76">
        <w:rPr>
          <w:rFonts w:ascii="宋体" w:hAnsi="宋体" w:hint="eastAsia"/>
          <w:sz w:val="24"/>
        </w:rPr>
        <w:t>由直读光谱仪本身的示值误差引起的不确定度评定</w:t>
      </w:r>
    </w:p>
    <w:p w14:paraId="5242AC15" w14:textId="02C9E3D6" w:rsidR="00DC7385" w:rsidRPr="008A3E76" w:rsidRDefault="00DC7385" w:rsidP="00DC738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>2019</w:t>
      </w:r>
      <w:r w:rsidRPr="008A3E76">
        <w:rPr>
          <w:rFonts w:ascii="宋体" w:hAnsi="宋体"/>
          <w:sz w:val="24"/>
        </w:rPr>
        <w:t>.5.28</w:t>
      </w:r>
      <w:r w:rsidRPr="008A3E76">
        <w:rPr>
          <w:rFonts w:ascii="宋体" w:hAnsi="宋体" w:hint="eastAsia"/>
          <w:sz w:val="24"/>
        </w:rPr>
        <w:t xml:space="preserve">校准结果为 </w:t>
      </w:r>
      <w:r w:rsidRPr="008A3E76">
        <w:rPr>
          <w:rFonts w:ascii="宋体" w:hAnsi="宋体"/>
          <w:sz w:val="24"/>
        </w:rPr>
        <w:t>U=0.002% k=2</w:t>
      </w:r>
    </w:p>
    <w:p w14:paraId="16362897" w14:textId="238BF311" w:rsidR="00DC7385" w:rsidRPr="008A3E76" w:rsidRDefault="00CE156F" w:rsidP="00DC7385">
      <w:pPr>
        <w:spacing w:line="360" w:lineRule="auto"/>
        <w:ind w:firstLineChars="300" w:firstLine="720"/>
        <w:rPr>
          <w:rFonts w:ascii="宋体" w:hAnsi="宋体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DC7385" w:rsidRPr="008A3E76">
        <w:rPr>
          <w:rFonts w:ascii="宋体" w:hAnsi="宋体" w:hint="eastAsia"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U</m:t>
            </m:r>
          </m:num>
          <m:den>
            <m:r>
              <w:rPr>
                <w:rFonts w:ascii="Cambria Math" w:hAnsi="Cambria Math"/>
                <w:sz w:val="24"/>
              </w:rPr>
              <m:t>k</m:t>
            </m:r>
          </m:den>
        </m:f>
      </m:oMath>
      <w:r w:rsidR="00DC7385" w:rsidRPr="008A3E76">
        <w:rPr>
          <w:rFonts w:ascii="宋体" w:hAnsi="宋体" w:hint="eastAsia"/>
          <w:sz w:val="24"/>
        </w:rPr>
        <w:t>=</w:t>
      </w:r>
      <w:r w:rsidR="00DC7385" w:rsidRPr="008A3E76">
        <w:rPr>
          <w:rFonts w:ascii="宋体" w:hAnsi="宋体"/>
          <w:sz w:val="24"/>
        </w:rPr>
        <w:t>0.001%</w:t>
      </w:r>
    </w:p>
    <w:p w14:paraId="1FB35969" w14:textId="0BA7FBC1" w:rsidR="00955C13" w:rsidRPr="008A3E76" w:rsidRDefault="008A3E76" w:rsidP="00955C1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 w:rsidR="00955C13" w:rsidRPr="008A3E76">
        <w:rPr>
          <w:rFonts w:ascii="宋体" w:hAnsi="宋体" w:hint="eastAsia"/>
          <w:sz w:val="24"/>
        </w:rPr>
        <w:t>合成标准不确定度的计算:</w:t>
      </w:r>
    </w:p>
    <w:p w14:paraId="3E79DDA6" w14:textId="358E3986" w:rsidR="00955C13" w:rsidRPr="008A3E76" w:rsidRDefault="00955C13" w:rsidP="00955C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</m:sSub>
        <m:r>
          <w:rPr>
            <w:rFonts w:asci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 w:hAnsi="Cambria Math" w:cs="Calibri"/>
            <w:sz w:val="24"/>
          </w:rPr>
          <m:t>≈</m:t>
        </m:r>
      </m:oMath>
      <w:r w:rsidRPr="008A3E76">
        <w:rPr>
          <w:rFonts w:ascii="宋体" w:hAnsi="宋体" w:hint="eastAsia"/>
          <w:sz w:val="24"/>
        </w:rPr>
        <w:t>0</w:t>
      </w:r>
      <w:r w:rsidRPr="008A3E76">
        <w:rPr>
          <w:rFonts w:ascii="宋体" w:hAnsi="宋体"/>
          <w:sz w:val="24"/>
        </w:rPr>
        <w:t>.002%</w:t>
      </w:r>
    </w:p>
    <w:p w14:paraId="6438EE3D" w14:textId="164EB132" w:rsidR="00955C13" w:rsidRPr="008A3E76" w:rsidRDefault="00955C13" w:rsidP="00955C13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>三</w:t>
      </w:r>
      <w:r w:rsidR="008A3E76">
        <w:rPr>
          <w:rFonts w:ascii="宋体" w:hAnsi="宋体" w:hint="eastAsia"/>
          <w:sz w:val="24"/>
        </w:rPr>
        <w:t>、</w:t>
      </w:r>
      <w:bookmarkStart w:id="1" w:name="_GoBack"/>
      <w:bookmarkEnd w:id="1"/>
      <w:r w:rsidRPr="008A3E76">
        <w:rPr>
          <w:rFonts w:ascii="宋体" w:hAnsi="宋体" w:hint="eastAsia"/>
          <w:sz w:val="24"/>
        </w:rPr>
        <w:t>扩展不确定度的评定：</w:t>
      </w:r>
    </w:p>
    <w:p w14:paraId="77187831" w14:textId="77C63BB8" w:rsidR="00955C13" w:rsidRPr="008A3E76" w:rsidRDefault="00955C13" w:rsidP="00955C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>当直读光谱仪对A</w:t>
      </w:r>
      <w:r w:rsidRPr="008A3E76">
        <w:rPr>
          <w:rFonts w:ascii="宋体" w:hAnsi="宋体"/>
          <w:sz w:val="24"/>
        </w:rPr>
        <w:t>l</w:t>
      </w:r>
      <w:r w:rsidRPr="008A3E76">
        <w:rPr>
          <w:rFonts w:ascii="宋体" w:hAnsi="宋体" w:hint="eastAsia"/>
          <w:sz w:val="24"/>
        </w:rPr>
        <w:t>含量测量值为99</w:t>
      </w:r>
      <w:r w:rsidRPr="008A3E76">
        <w:rPr>
          <w:rFonts w:ascii="宋体" w:hAnsi="宋体"/>
          <w:sz w:val="24"/>
        </w:rPr>
        <w:t>.60%</w:t>
      </w:r>
      <w:r w:rsidRPr="008A3E76">
        <w:rPr>
          <w:rFonts w:ascii="宋体" w:hAnsi="宋体" w:hint="eastAsia"/>
          <w:sz w:val="24"/>
        </w:rPr>
        <w:t>时，</w:t>
      </w:r>
    </w:p>
    <w:p w14:paraId="7EF8EE35" w14:textId="7AA83F2D" w:rsidR="0007408D" w:rsidRPr="008A3E76" w:rsidRDefault="00955C13" w:rsidP="00955C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>取包含因子k=2，扩展不确定度为:  U=k×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</m:sSub>
      </m:oMath>
      <w:r w:rsidRPr="008A3E76">
        <w:rPr>
          <w:rFonts w:ascii="宋体" w:hAnsi="宋体" w:hint="eastAsia"/>
          <w:sz w:val="24"/>
        </w:rPr>
        <w:t>=2×0.0</w:t>
      </w:r>
      <w:r w:rsidRPr="008A3E76">
        <w:rPr>
          <w:rFonts w:ascii="宋体" w:hAnsi="宋体"/>
          <w:sz w:val="24"/>
        </w:rPr>
        <w:t>02%</w:t>
      </w:r>
      <w:r w:rsidRPr="008A3E76">
        <w:rPr>
          <w:rFonts w:ascii="宋体" w:hAnsi="宋体" w:hint="eastAsia"/>
          <w:sz w:val="24"/>
        </w:rPr>
        <w:t xml:space="preserve"> </w:t>
      </w:r>
      <w:r w:rsidRPr="008A3E76">
        <w:rPr>
          <w:rFonts w:ascii="Calibri" w:hAnsi="Calibri" w:cs="Calibri"/>
          <w:sz w:val="24"/>
        </w:rPr>
        <w:t>≈</w:t>
      </w:r>
      <w:r w:rsidRPr="008A3E76">
        <w:rPr>
          <w:rFonts w:ascii="宋体" w:hAnsi="宋体" w:hint="eastAsia"/>
          <w:sz w:val="24"/>
        </w:rPr>
        <w:t>0.</w:t>
      </w:r>
      <w:r w:rsidRPr="008A3E76">
        <w:rPr>
          <w:rFonts w:ascii="宋体" w:hAnsi="宋体"/>
          <w:sz w:val="24"/>
        </w:rPr>
        <w:t>004%</w:t>
      </w:r>
    </w:p>
    <w:sectPr w:rsidR="0007408D" w:rsidRPr="008A3E76" w:rsidSect="005A25BF">
      <w:footerReference w:type="default" r:id="rId12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39DE6" w14:textId="77777777" w:rsidR="00CE156F" w:rsidRDefault="00CE156F">
      <w:r>
        <w:separator/>
      </w:r>
    </w:p>
  </w:endnote>
  <w:endnote w:type="continuationSeparator" w:id="0">
    <w:p w14:paraId="62C321A6" w14:textId="77777777" w:rsidR="00CE156F" w:rsidRDefault="00CE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109F3" w14:textId="77777777" w:rsidR="002401F0" w:rsidRDefault="002401F0" w:rsidP="006C0145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4A7147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4A7147"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53EC5" w14:textId="77777777" w:rsidR="00CE156F" w:rsidRDefault="00CE156F">
      <w:r>
        <w:separator/>
      </w:r>
    </w:p>
  </w:footnote>
  <w:footnote w:type="continuationSeparator" w:id="0">
    <w:p w14:paraId="18D5A1F9" w14:textId="77777777" w:rsidR="00CE156F" w:rsidRDefault="00CE1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49D"/>
    <w:rsid w:val="00007B9A"/>
    <w:rsid w:val="00061A43"/>
    <w:rsid w:val="0007408D"/>
    <w:rsid w:val="00076142"/>
    <w:rsid w:val="000C116B"/>
    <w:rsid w:val="000C409D"/>
    <w:rsid w:val="000D76BA"/>
    <w:rsid w:val="00160280"/>
    <w:rsid w:val="00187073"/>
    <w:rsid w:val="001B24D6"/>
    <w:rsid w:val="001D2FC4"/>
    <w:rsid w:val="001D7A71"/>
    <w:rsid w:val="001E20EC"/>
    <w:rsid w:val="001F3456"/>
    <w:rsid w:val="002110C6"/>
    <w:rsid w:val="002401F0"/>
    <w:rsid w:val="0028505A"/>
    <w:rsid w:val="00286BFA"/>
    <w:rsid w:val="00295A8A"/>
    <w:rsid w:val="002A7C5F"/>
    <w:rsid w:val="002B5FEF"/>
    <w:rsid w:val="002D36DF"/>
    <w:rsid w:val="002F6D51"/>
    <w:rsid w:val="00341F59"/>
    <w:rsid w:val="003608E8"/>
    <w:rsid w:val="00374489"/>
    <w:rsid w:val="00386848"/>
    <w:rsid w:val="00396713"/>
    <w:rsid w:val="00447663"/>
    <w:rsid w:val="00481DAC"/>
    <w:rsid w:val="004A7147"/>
    <w:rsid w:val="00564452"/>
    <w:rsid w:val="005705CF"/>
    <w:rsid w:val="005970A5"/>
    <w:rsid w:val="005A08ED"/>
    <w:rsid w:val="005A25BF"/>
    <w:rsid w:val="00612566"/>
    <w:rsid w:val="00626059"/>
    <w:rsid w:val="00644C42"/>
    <w:rsid w:val="00650C52"/>
    <w:rsid w:val="006A14BF"/>
    <w:rsid w:val="006C0145"/>
    <w:rsid w:val="006D23A4"/>
    <w:rsid w:val="006E4143"/>
    <w:rsid w:val="00732771"/>
    <w:rsid w:val="00734346"/>
    <w:rsid w:val="00740F14"/>
    <w:rsid w:val="007645BD"/>
    <w:rsid w:val="00783622"/>
    <w:rsid w:val="007F7246"/>
    <w:rsid w:val="00803992"/>
    <w:rsid w:val="00815929"/>
    <w:rsid w:val="00842B38"/>
    <w:rsid w:val="00862554"/>
    <w:rsid w:val="00887721"/>
    <w:rsid w:val="00887F93"/>
    <w:rsid w:val="008A3E76"/>
    <w:rsid w:val="008B5C0A"/>
    <w:rsid w:val="008C45EF"/>
    <w:rsid w:val="00924B7A"/>
    <w:rsid w:val="00924D41"/>
    <w:rsid w:val="00932EC4"/>
    <w:rsid w:val="00952805"/>
    <w:rsid w:val="00955C13"/>
    <w:rsid w:val="00956662"/>
    <w:rsid w:val="009754A2"/>
    <w:rsid w:val="00987D64"/>
    <w:rsid w:val="009950CE"/>
    <w:rsid w:val="009E030F"/>
    <w:rsid w:val="009E1AA8"/>
    <w:rsid w:val="00A80F93"/>
    <w:rsid w:val="00A9428A"/>
    <w:rsid w:val="00AC4B0B"/>
    <w:rsid w:val="00AD6A21"/>
    <w:rsid w:val="00AE269D"/>
    <w:rsid w:val="00B02E1D"/>
    <w:rsid w:val="00B10450"/>
    <w:rsid w:val="00B44BFA"/>
    <w:rsid w:val="00B466B2"/>
    <w:rsid w:val="00B542D5"/>
    <w:rsid w:val="00BB780E"/>
    <w:rsid w:val="00BD75FF"/>
    <w:rsid w:val="00C103CD"/>
    <w:rsid w:val="00C133FD"/>
    <w:rsid w:val="00C37CB8"/>
    <w:rsid w:val="00CA3316"/>
    <w:rsid w:val="00CB4B01"/>
    <w:rsid w:val="00CD2E50"/>
    <w:rsid w:val="00CE156F"/>
    <w:rsid w:val="00CE3354"/>
    <w:rsid w:val="00D434B1"/>
    <w:rsid w:val="00DC06F5"/>
    <w:rsid w:val="00DC7385"/>
    <w:rsid w:val="00E1249D"/>
    <w:rsid w:val="00E1527A"/>
    <w:rsid w:val="00E435D4"/>
    <w:rsid w:val="00E641D2"/>
    <w:rsid w:val="00F16031"/>
    <w:rsid w:val="00F92B6D"/>
    <w:rsid w:val="00F93C43"/>
    <w:rsid w:val="00FA19E3"/>
    <w:rsid w:val="00FE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39382"/>
  <w15:chartTrackingRefBased/>
  <w15:docId w15:val="{3B5C7A5F-D0F8-49DD-A18C-74768662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C0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C0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laceholder Text"/>
    <w:basedOn w:val="a0"/>
    <w:uiPriority w:val="99"/>
    <w:semiHidden/>
    <w:rsid w:val="00B44BFA"/>
    <w:rPr>
      <w:color w:val="808080"/>
    </w:rPr>
  </w:style>
  <w:style w:type="paragraph" w:styleId="a6">
    <w:name w:val="List Paragraph"/>
    <w:basedOn w:val="a"/>
    <w:uiPriority w:val="34"/>
    <w:qFormat/>
    <w:rsid w:val="008A3E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X射线荧光光谱法测定铁矿石中TFe的不确定度评定</dc:title>
  <dc:subject/>
  <dc:creator>lxq</dc:creator>
  <cp:keywords/>
  <dc:description/>
  <cp:lastModifiedBy>wsp</cp:lastModifiedBy>
  <cp:revision>4</cp:revision>
  <cp:lastPrinted>2018-07-24T01:22:00Z</cp:lastPrinted>
  <dcterms:created xsi:type="dcterms:W3CDTF">2019-12-03T12:19:00Z</dcterms:created>
  <dcterms:modified xsi:type="dcterms:W3CDTF">2019-12-03T12:42:00Z</dcterms:modified>
</cp:coreProperties>
</file>