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5D7E" w14:textId="77777777" w:rsidR="00A87709" w:rsidRDefault="00853B1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500B903A" w14:textId="65A27DE1" w:rsidR="00A87709" w:rsidRDefault="00853B1E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1543" w:tblpY="344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17"/>
        <w:gridCol w:w="1611"/>
        <w:gridCol w:w="1944"/>
        <w:gridCol w:w="1021"/>
        <w:gridCol w:w="879"/>
        <w:gridCol w:w="2084"/>
      </w:tblGrid>
      <w:tr w:rsidR="00A87709" w14:paraId="62188491" w14:textId="77777777">
        <w:trPr>
          <w:trHeight w:val="814"/>
        </w:trPr>
        <w:tc>
          <w:tcPr>
            <w:tcW w:w="1124" w:type="dxa"/>
            <w:vAlign w:val="center"/>
          </w:tcPr>
          <w:p w14:paraId="66A8D8A9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017" w:type="dxa"/>
            <w:vAlign w:val="center"/>
          </w:tcPr>
          <w:p w14:paraId="768CB231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color w:val="0D0D0D" w:themeColor="text1" w:themeTint="F2"/>
                <w:kern w:val="0"/>
                <w:szCs w:val="21"/>
              </w:rPr>
              <w:t>201901</w:t>
            </w:r>
          </w:p>
        </w:tc>
        <w:tc>
          <w:tcPr>
            <w:tcW w:w="1611" w:type="dxa"/>
            <w:vAlign w:val="center"/>
          </w:tcPr>
          <w:p w14:paraId="0E9D0A19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44" w:type="dxa"/>
            <w:vAlign w:val="center"/>
          </w:tcPr>
          <w:p w14:paraId="39992425" w14:textId="77777777" w:rsidR="00A87709" w:rsidRDefault="00853B1E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耐受电压测量过程</w:t>
            </w:r>
          </w:p>
        </w:tc>
        <w:tc>
          <w:tcPr>
            <w:tcW w:w="1900" w:type="dxa"/>
            <w:gridSpan w:val="2"/>
            <w:vAlign w:val="center"/>
          </w:tcPr>
          <w:p w14:paraId="430C68B9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84" w:type="dxa"/>
            <w:vAlign w:val="center"/>
          </w:tcPr>
          <w:p w14:paraId="4E1A4D69" w14:textId="77777777" w:rsidR="00A87709" w:rsidRDefault="00853B1E">
            <w:pPr>
              <w:rPr>
                <w:kern w:val="0"/>
                <w:szCs w:val="21"/>
              </w:rPr>
            </w:pPr>
            <w:r>
              <w:rPr>
                <w:bCs/>
                <w:color w:val="0D0D0D" w:themeColor="text1" w:themeTint="F2"/>
                <w:szCs w:val="21"/>
              </w:rPr>
              <w:t>GCSY-CLGF-201901</w:t>
            </w:r>
          </w:p>
        </w:tc>
      </w:tr>
      <w:tr w:rsidR="00A87709" w14:paraId="1293A7A4" w14:textId="77777777">
        <w:trPr>
          <w:trHeight w:val="741"/>
        </w:trPr>
        <w:tc>
          <w:tcPr>
            <w:tcW w:w="1124" w:type="dxa"/>
            <w:vAlign w:val="center"/>
          </w:tcPr>
          <w:p w14:paraId="61A29D31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17" w:type="dxa"/>
            <w:vAlign w:val="center"/>
          </w:tcPr>
          <w:p w14:paraId="36755DEF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质检部</w:t>
            </w:r>
          </w:p>
        </w:tc>
        <w:tc>
          <w:tcPr>
            <w:tcW w:w="1611" w:type="dxa"/>
            <w:vAlign w:val="center"/>
          </w:tcPr>
          <w:p w14:paraId="4FA15A56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44" w:type="dxa"/>
            <w:vAlign w:val="center"/>
          </w:tcPr>
          <w:p w14:paraId="7C137E23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耐受电压</w:t>
            </w:r>
            <w:r>
              <w:rPr>
                <w:szCs w:val="21"/>
              </w:rPr>
              <w:t>≤3.85kV</w:t>
            </w:r>
          </w:p>
        </w:tc>
        <w:tc>
          <w:tcPr>
            <w:tcW w:w="1900" w:type="dxa"/>
            <w:gridSpan w:val="2"/>
            <w:vAlign w:val="center"/>
          </w:tcPr>
          <w:p w14:paraId="12DB104F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84" w:type="dxa"/>
            <w:vAlign w:val="center"/>
          </w:tcPr>
          <w:p w14:paraId="790D6975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A87709" w14:paraId="67235F7A" w14:textId="77777777">
        <w:trPr>
          <w:trHeight w:val="2952"/>
        </w:trPr>
        <w:tc>
          <w:tcPr>
            <w:tcW w:w="9680" w:type="dxa"/>
            <w:gridSpan w:val="7"/>
          </w:tcPr>
          <w:p w14:paraId="4592F50D" w14:textId="77777777" w:rsidR="00A87709" w:rsidRDefault="00853B1E">
            <w:pPr>
              <w:spacing w:line="240" w:lineRule="atLeas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>将被测物件放置在平台上，打开交流耐压测试仪进行测量，此时交流耐压测试仪显示被测量数据。</w:t>
            </w:r>
          </w:p>
          <w:p w14:paraId="5604FA4D" w14:textId="77777777" w:rsidR="003F15FC" w:rsidRPr="003F15FC" w:rsidRDefault="00853B1E" w:rsidP="003F15F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kern w:val="0"/>
                <w:szCs w:val="21"/>
              </w:rPr>
              <w:t>AN0602M</w:t>
            </w:r>
            <w:r>
              <w:rPr>
                <w:bCs/>
                <w:szCs w:val="21"/>
              </w:rPr>
              <w:t>交流耐压测试仪</w:t>
            </w:r>
            <w:r w:rsidR="003F15FC">
              <w:rPr>
                <w:rFonts w:hint="eastAsia"/>
                <w:bCs/>
                <w:szCs w:val="21"/>
              </w:rPr>
              <w:t>，</w:t>
            </w:r>
            <w:r w:rsidR="003F15FC" w:rsidRPr="003F15FC">
              <w:rPr>
                <w:color w:val="0D0D0D" w:themeColor="text1" w:themeTint="F2"/>
                <w:szCs w:val="21"/>
              </w:rPr>
              <w:t>最大允许误差</w:t>
            </w:r>
            <w:r w:rsidR="003F15FC" w:rsidRPr="003F15FC">
              <w:rPr>
                <w:color w:val="000000"/>
                <w:szCs w:val="21"/>
              </w:rPr>
              <w:t>为</w:t>
            </w:r>
            <w:r w:rsidR="003F15FC" w:rsidRPr="003F15FC">
              <w:rPr>
                <w:color w:val="000000"/>
                <w:szCs w:val="21"/>
              </w:rPr>
              <w:t>±</w:t>
            </w:r>
            <w:r w:rsidR="003F15FC" w:rsidRPr="003F15FC">
              <w:rPr>
                <w:rFonts w:hint="eastAsia"/>
                <w:color w:val="000000"/>
                <w:szCs w:val="21"/>
              </w:rPr>
              <w:t>2.5%</w:t>
            </w:r>
            <w:r w:rsidR="003F15FC" w:rsidRPr="003F15FC">
              <w:rPr>
                <w:color w:val="000000"/>
                <w:szCs w:val="21"/>
              </w:rPr>
              <w:t>，不确定度</w:t>
            </w:r>
            <w:proofErr w:type="spellStart"/>
            <w:r w:rsidR="003F15FC" w:rsidRPr="003F15FC">
              <w:rPr>
                <w:i/>
                <w:iCs/>
                <w:szCs w:val="21"/>
              </w:rPr>
              <w:t>U</w:t>
            </w:r>
            <w:r w:rsidR="003F15FC" w:rsidRPr="003F15FC">
              <w:rPr>
                <w:iCs/>
                <w:szCs w:val="21"/>
                <w:vertAlign w:val="subscript"/>
              </w:rPr>
              <w:t>rel</w:t>
            </w:r>
            <w:proofErr w:type="spellEnd"/>
            <w:r w:rsidR="003F15FC" w:rsidRPr="003F15FC">
              <w:rPr>
                <w:iCs/>
                <w:szCs w:val="21"/>
              </w:rPr>
              <w:t>=0.6%</w:t>
            </w:r>
            <w:r w:rsidR="003F15FC" w:rsidRPr="003F15FC">
              <w:rPr>
                <w:szCs w:val="21"/>
              </w:rPr>
              <w:t xml:space="preserve"> </w:t>
            </w:r>
            <w:r w:rsidR="003F15FC" w:rsidRPr="003F15FC">
              <w:rPr>
                <w:i/>
                <w:iCs/>
                <w:szCs w:val="21"/>
              </w:rPr>
              <w:t>k</w:t>
            </w:r>
            <w:r w:rsidR="003F15FC" w:rsidRPr="003F15FC">
              <w:rPr>
                <w:szCs w:val="21"/>
              </w:rPr>
              <w:t>=2</w:t>
            </w:r>
            <w:r w:rsidR="003F15FC" w:rsidRPr="003F15FC">
              <w:rPr>
                <w:color w:val="000000"/>
                <w:szCs w:val="21"/>
              </w:rPr>
              <w:t>。</w:t>
            </w:r>
          </w:p>
          <w:p w14:paraId="0C5B7B7F" w14:textId="77777777" w:rsidR="00A87709" w:rsidRDefault="00853B1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测量方法：依据</w:t>
            </w:r>
            <w:r>
              <w:rPr>
                <w:szCs w:val="21"/>
              </w:rPr>
              <w:t>《</w:t>
            </w:r>
            <w:r>
              <w:rPr>
                <w:snapToGrid w:val="0"/>
                <w:color w:val="000000"/>
                <w:kern w:val="0"/>
                <w:szCs w:val="21"/>
              </w:rPr>
              <w:t>低压开关柜耐受电压测量过程控制规范</w:t>
            </w:r>
            <w:r>
              <w:rPr>
                <w:szCs w:val="21"/>
              </w:rPr>
              <w:t>》、</w:t>
            </w:r>
            <w:r>
              <w:rPr>
                <w:bCs/>
                <w:color w:val="0C0C0C"/>
                <w:szCs w:val="21"/>
              </w:rPr>
              <w:t>GB/T7251.12-2013</w:t>
            </w:r>
            <w:r>
              <w:rPr>
                <w:bCs/>
                <w:color w:val="0C0C0C"/>
                <w:szCs w:val="21"/>
              </w:rPr>
              <w:t>《低压成套开关设备和控制设备</w:t>
            </w:r>
            <w:r>
              <w:rPr>
                <w:bCs/>
                <w:color w:val="0C0C0C"/>
                <w:szCs w:val="21"/>
              </w:rPr>
              <w:t xml:space="preserve"> </w:t>
            </w:r>
            <w:r>
              <w:rPr>
                <w:bCs/>
                <w:color w:val="0C0C0C"/>
                <w:szCs w:val="21"/>
              </w:rPr>
              <w:t>第</w:t>
            </w:r>
            <w:r>
              <w:rPr>
                <w:bCs/>
                <w:color w:val="0C0C0C"/>
                <w:szCs w:val="21"/>
              </w:rPr>
              <w:t>2</w:t>
            </w:r>
            <w:r>
              <w:rPr>
                <w:bCs/>
                <w:color w:val="0C0C0C"/>
                <w:szCs w:val="21"/>
              </w:rPr>
              <w:t>部分：成套电力开关和控制设备》</w:t>
            </w:r>
          </w:p>
          <w:p w14:paraId="2C9D6DFC" w14:textId="77777777" w:rsidR="00A87709" w:rsidRDefault="00853B1E">
            <w:pPr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</w:p>
          <w:p w14:paraId="2E9134E4" w14:textId="77777777" w:rsidR="00A87709" w:rsidRDefault="00853B1E">
            <w:pPr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13A6C83A" w14:textId="77777777" w:rsidR="00A87709" w:rsidRDefault="00853B1E">
            <w:pPr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005C11CC" w14:textId="77777777" w:rsidR="00A87709" w:rsidRDefault="00853B1E">
            <w:pPr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87709" w14:paraId="6BF0CDE5" w14:textId="77777777">
        <w:trPr>
          <w:trHeight w:val="5505"/>
        </w:trPr>
        <w:tc>
          <w:tcPr>
            <w:tcW w:w="9680" w:type="dxa"/>
            <w:gridSpan w:val="7"/>
          </w:tcPr>
          <w:p w14:paraId="5312B725" w14:textId="77777777" w:rsidR="00A87709" w:rsidRDefault="00853B1E">
            <w:pPr>
              <w:spacing w:line="2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008D6EB" w14:textId="4BB68E3E" w:rsidR="00A87709" w:rsidRDefault="00853B1E">
            <w:pPr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、查看出厂编号为</w:t>
            </w:r>
            <w:r>
              <w:rPr>
                <w:szCs w:val="21"/>
              </w:rPr>
              <w:t>1503960127</w:t>
            </w:r>
            <w:r>
              <w:rPr>
                <w:szCs w:val="21"/>
              </w:rPr>
              <w:t>的</w:t>
            </w:r>
            <w:r>
              <w:rPr>
                <w:bCs/>
                <w:szCs w:val="21"/>
              </w:rPr>
              <w:t>交流耐压测试仪</w:t>
            </w:r>
            <w:r>
              <w:rPr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202</w:t>
            </w:r>
            <w:r w:rsidR="002A2E76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6</w:t>
            </w:r>
            <w:r>
              <w:rPr>
                <w:bCs/>
                <w:szCs w:val="21"/>
              </w:rPr>
              <w:t>月</w:t>
            </w:r>
            <w:r w:rsidR="002A2E76">
              <w:rPr>
                <w:bCs/>
                <w:szCs w:val="21"/>
              </w:rPr>
              <w:t>15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3E29ABFF" w14:textId="77777777" w:rsidR="00A87709" w:rsidRDefault="00853B1E">
            <w:pPr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、检测过程有效性确认：</w:t>
            </w:r>
          </w:p>
          <w:p w14:paraId="5FB81912" w14:textId="340E488C" w:rsidR="00A87709" w:rsidRDefault="00853B1E">
            <w:pPr>
              <w:spacing w:line="240" w:lineRule="atLeast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2A2E76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2A2E76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 w:rsidR="002A2E76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日，用出厂</w:t>
            </w:r>
            <w:r>
              <w:rPr>
                <w:szCs w:val="21"/>
              </w:rPr>
              <w:t>编号为</w:t>
            </w:r>
            <w:r>
              <w:rPr>
                <w:szCs w:val="21"/>
              </w:rPr>
              <w:t>1503960127</w:t>
            </w:r>
            <w:r>
              <w:rPr>
                <w:szCs w:val="21"/>
              </w:rPr>
              <w:t>的交流耐压测试仪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2A2E76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</w:p>
          <w:p w14:paraId="34A6B3A9" w14:textId="77777777" w:rsidR="00A87709" w:rsidRDefault="00853B1E">
            <w:pPr>
              <w:spacing w:line="240" w:lineRule="atLeast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06" w:dyaOrig="300" w14:anchorId="03AEC0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8" o:title=""/>
                </v:shape>
                <o:OLEObject Type="Embed" ProgID="Equation.3" ShapeID="_x0000_i1025" DrawAspect="Content" ObjectID="_1707222090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=2.85kV</w:t>
            </w:r>
          </w:p>
          <w:p w14:paraId="7A47385A" w14:textId="48156934" w:rsidR="00A87709" w:rsidRDefault="00853B1E">
            <w:pPr>
              <w:numPr>
                <w:ilvl w:val="0"/>
                <w:numId w:val="1"/>
              </w:numPr>
              <w:spacing w:line="240" w:lineRule="atLeast"/>
              <w:ind w:firstLineChars="100" w:firstLine="210"/>
              <w:rPr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2A2E7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482FC3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日，用出厂</w:t>
            </w:r>
            <w:r>
              <w:rPr>
                <w:szCs w:val="21"/>
              </w:rPr>
              <w:t>编号为</w:t>
            </w:r>
            <w:r>
              <w:rPr>
                <w:szCs w:val="21"/>
              </w:rPr>
              <w:t>1503960127</w:t>
            </w:r>
            <w:r>
              <w:rPr>
                <w:szCs w:val="21"/>
              </w:rPr>
              <w:t>的交流耐压测试仪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2A2E76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622AADF6">
                <v:shape id="_x0000_i1026" type="#_x0000_t75" style="width:10.3pt;height:15pt" o:ole="">
                  <v:imagedata r:id="rId10" o:title=""/>
                </v:shape>
                <o:OLEObject Type="Embed" ProgID="Equation.3" ShapeID="_x0000_i1026" DrawAspect="Content" ObjectID="_1707222091" r:id="rId11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 xml:space="preserve">=2.95kV </w:t>
            </w:r>
          </w:p>
          <w:p w14:paraId="3F319C0C" w14:textId="77777777" w:rsidR="00A87709" w:rsidRDefault="00853B1E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耐受电压</w:t>
            </w:r>
            <w:r>
              <w:rPr>
                <w:szCs w:val="21"/>
              </w:rPr>
              <w:t>测量过程</w:t>
            </w:r>
            <w:r>
              <w:rPr>
                <w:szCs w:val="21"/>
                <w:lang w:bidi="ar"/>
              </w:rPr>
              <w:t>不确定度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=0.2kV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</w:p>
          <w:p w14:paraId="6D3C3BCB" w14:textId="77777777" w:rsidR="00A87709" w:rsidRDefault="00853B1E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>n</w:t>
            </w:r>
            <w:proofErr w:type="spellEnd"/>
            <w:r>
              <w:rPr>
                <w:szCs w:val="21"/>
              </w:rPr>
              <w:t>=</w:t>
            </w:r>
            <w:r>
              <w:rPr>
                <w:kern w:val="0"/>
                <w:position w:val="-42"/>
                <w:szCs w:val="21"/>
              </w:rPr>
              <w:object w:dxaOrig="5034" w:dyaOrig="872" w14:anchorId="1A60ACFB">
                <v:shape id="_x0000_i1027" type="#_x0000_t75" style="width:251.55pt;height:43.7pt" o:ole="">
                  <v:imagedata r:id="rId12" o:title=""/>
                </v:shape>
                <o:OLEObject Type="Embed" ProgID="Equation.3" ShapeID="_x0000_i1027" DrawAspect="Content" ObjectID="_1707222092" r:id="rId13"/>
              </w:object>
            </w:r>
            <w:r>
              <w:rPr>
                <w:kern w:val="0"/>
                <w:position w:val="-12"/>
                <w:szCs w:val="21"/>
              </w:rPr>
              <w:object w:dxaOrig="1440" w:dyaOrig="360" w14:anchorId="09D8E145">
                <v:shape id="_x0000_i1028" type="#_x0000_t75" style="width:1in;height:18pt" o:ole="">
                  <v:imagedata r:id="rId14" o:title=""/>
                </v:shape>
                <o:OLEObject Type="Embed" ProgID="Equation.3" ShapeID="_x0000_i1028" DrawAspect="Content" ObjectID="_1707222093" r:id="rId15"/>
              </w:object>
            </w:r>
          </w:p>
          <w:p w14:paraId="3ACEC6DE" w14:textId="1E3E36C1" w:rsidR="00A87709" w:rsidRDefault="00853B1E" w:rsidP="002A2E76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=0.4&lt;1</w:t>
            </w:r>
            <w:r>
              <w:rPr>
                <w:szCs w:val="21"/>
              </w:rPr>
              <w:t>时，此测量过程有效。</w:t>
            </w:r>
          </w:p>
          <w:p w14:paraId="53C75D5C" w14:textId="225564B2" w:rsidR="002A2E76" w:rsidRDefault="002A2E76" w:rsidP="002A2E76">
            <w:pPr>
              <w:ind w:firstLineChars="300" w:firstLine="630"/>
              <w:rPr>
                <w:szCs w:val="21"/>
              </w:rPr>
            </w:pPr>
          </w:p>
          <w:p w14:paraId="4104C513" w14:textId="77777777" w:rsidR="002A2E76" w:rsidRDefault="002A2E76" w:rsidP="002A2E76">
            <w:pPr>
              <w:ind w:firstLineChars="300" w:firstLine="630"/>
              <w:rPr>
                <w:szCs w:val="21"/>
              </w:rPr>
            </w:pPr>
          </w:p>
          <w:p w14:paraId="29B010AF" w14:textId="77777777" w:rsidR="00A87709" w:rsidRDefault="00A87709">
            <w:pPr>
              <w:rPr>
                <w:szCs w:val="21"/>
              </w:rPr>
            </w:pPr>
          </w:p>
          <w:p w14:paraId="627CE1D7" w14:textId="6C112677" w:rsidR="00A87709" w:rsidRDefault="00853B1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7B6A27">
              <w:rPr>
                <w:rFonts w:hint="eastAsia"/>
                <w:kern w:val="0"/>
                <w:szCs w:val="21"/>
              </w:rPr>
              <w:t>杨刚</w:t>
            </w:r>
            <w:r>
              <w:rPr>
                <w:kern w:val="0"/>
                <w:szCs w:val="21"/>
              </w:rPr>
              <w:t xml:space="preserve">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223EA8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223EA8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A87709" w14:paraId="4ED7F37D" w14:textId="77777777">
        <w:tc>
          <w:tcPr>
            <w:tcW w:w="9680" w:type="dxa"/>
            <w:gridSpan w:val="7"/>
          </w:tcPr>
          <w:p w14:paraId="1017AD66" w14:textId="77777777" w:rsidR="00A87709" w:rsidRDefault="00853B1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7763E869" w14:textId="77777777" w:rsidR="00A87709" w:rsidRDefault="00A87709">
            <w:pPr>
              <w:rPr>
                <w:kern w:val="0"/>
                <w:szCs w:val="21"/>
              </w:rPr>
            </w:pPr>
          </w:p>
        </w:tc>
      </w:tr>
      <w:tr w:rsidR="00A87709" w14:paraId="2B4B00BE" w14:textId="77777777">
        <w:tc>
          <w:tcPr>
            <w:tcW w:w="1124" w:type="dxa"/>
          </w:tcPr>
          <w:p w14:paraId="4DA4D940" w14:textId="77777777" w:rsidR="00A87709" w:rsidRDefault="00853B1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4"/>
          </w:tcPr>
          <w:p w14:paraId="482F5A18" w14:textId="77777777" w:rsidR="00A87709" w:rsidRDefault="00853B1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5BA02F7F" w14:textId="77777777" w:rsidR="00A87709" w:rsidRDefault="00853B1E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A87709" w14:paraId="3E00B98C" w14:textId="77777777">
        <w:tc>
          <w:tcPr>
            <w:tcW w:w="1124" w:type="dxa"/>
          </w:tcPr>
          <w:p w14:paraId="7768382F" w14:textId="77777777" w:rsidR="00A87709" w:rsidRDefault="00A87709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 w14:paraId="744067FF" w14:textId="77777777" w:rsidR="00A87709" w:rsidRDefault="00A87709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65E28477" w14:textId="77777777" w:rsidR="00A87709" w:rsidRDefault="00A87709">
            <w:pPr>
              <w:rPr>
                <w:kern w:val="0"/>
                <w:szCs w:val="21"/>
              </w:rPr>
            </w:pPr>
          </w:p>
        </w:tc>
      </w:tr>
      <w:tr w:rsidR="00A87709" w14:paraId="60321117" w14:textId="77777777">
        <w:tc>
          <w:tcPr>
            <w:tcW w:w="1124" w:type="dxa"/>
          </w:tcPr>
          <w:p w14:paraId="3CDB146A" w14:textId="77777777" w:rsidR="00A87709" w:rsidRDefault="00A87709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 w14:paraId="3BAAF735" w14:textId="77777777" w:rsidR="00A87709" w:rsidRDefault="00A87709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28DA77C9" w14:textId="77777777" w:rsidR="00A87709" w:rsidRDefault="00A87709">
            <w:pPr>
              <w:rPr>
                <w:kern w:val="0"/>
                <w:szCs w:val="21"/>
              </w:rPr>
            </w:pPr>
          </w:p>
        </w:tc>
      </w:tr>
    </w:tbl>
    <w:p w14:paraId="7BC68C99" w14:textId="77777777" w:rsidR="00A87709" w:rsidRDefault="00A87709">
      <w:pPr>
        <w:spacing w:line="360" w:lineRule="exact"/>
        <w:rPr>
          <w:szCs w:val="21"/>
        </w:rPr>
      </w:pPr>
    </w:p>
    <w:p w14:paraId="0B0CC358" w14:textId="77777777" w:rsidR="00A87709" w:rsidRDefault="00A87709"/>
    <w:sectPr w:rsidR="00A8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B13A" w14:textId="77777777" w:rsidR="00141773" w:rsidRDefault="00141773" w:rsidP="007B6A27">
      <w:r>
        <w:separator/>
      </w:r>
    </w:p>
  </w:endnote>
  <w:endnote w:type="continuationSeparator" w:id="0">
    <w:p w14:paraId="67BDDA4E" w14:textId="77777777" w:rsidR="00141773" w:rsidRDefault="00141773" w:rsidP="007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EA88" w14:textId="77777777" w:rsidR="00141773" w:rsidRDefault="00141773" w:rsidP="007B6A27">
      <w:r>
        <w:separator/>
      </w:r>
    </w:p>
  </w:footnote>
  <w:footnote w:type="continuationSeparator" w:id="0">
    <w:p w14:paraId="09B28FE3" w14:textId="77777777" w:rsidR="00141773" w:rsidRDefault="00141773" w:rsidP="007B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9FA46"/>
    <w:multiLevelType w:val="singleLevel"/>
    <w:tmpl w:val="7FF9FA46"/>
    <w:lvl w:ilvl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048F4"/>
    <w:rsid w:val="00017121"/>
    <w:rsid w:val="00017D4B"/>
    <w:rsid w:val="00033738"/>
    <w:rsid w:val="00085035"/>
    <w:rsid w:val="000A31E5"/>
    <w:rsid w:val="000E64D5"/>
    <w:rsid w:val="00141773"/>
    <w:rsid w:val="00155CCF"/>
    <w:rsid w:val="0019548E"/>
    <w:rsid w:val="00223EA8"/>
    <w:rsid w:val="00242719"/>
    <w:rsid w:val="002769A3"/>
    <w:rsid w:val="00285C9B"/>
    <w:rsid w:val="002A2E76"/>
    <w:rsid w:val="002C1369"/>
    <w:rsid w:val="002C4A34"/>
    <w:rsid w:val="00327686"/>
    <w:rsid w:val="003752B0"/>
    <w:rsid w:val="0038590B"/>
    <w:rsid w:val="003C5179"/>
    <w:rsid w:val="003D394F"/>
    <w:rsid w:val="003F15FC"/>
    <w:rsid w:val="004372F5"/>
    <w:rsid w:val="00482FC3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B3EFB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B6A27"/>
    <w:rsid w:val="007C3D73"/>
    <w:rsid w:val="007C70B9"/>
    <w:rsid w:val="00853B1E"/>
    <w:rsid w:val="00860C7C"/>
    <w:rsid w:val="008A0DD7"/>
    <w:rsid w:val="00990523"/>
    <w:rsid w:val="009F4E1A"/>
    <w:rsid w:val="009F7572"/>
    <w:rsid w:val="00A04902"/>
    <w:rsid w:val="00A36CBF"/>
    <w:rsid w:val="00A67C41"/>
    <w:rsid w:val="00A76DE9"/>
    <w:rsid w:val="00A8770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CD2445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F0DB2"/>
    <w:rsid w:val="00FF5B25"/>
    <w:rsid w:val="00FF7566"/>
    <w:rsid w:val="02325D64"/>
    <w:rsid w:val="02E132D8"/>
    <w:rsid w:val="064938E7"/>
    <w:rsid w:val="07714FDD"/>
    <w:rsid w:val="08E458F8"/>
    <w:rsid w:val="09465E82"/>
    <w:rsid w:val="09E20BCB"/>
    <w:rsid w:val="0A7D22C2"/>
    <w:rsid w:val="0AD65606"/>
    <w:rsid w:val="0BFB3ABB"/>
    <w:rsid w:val="0C477B56"/>
    <w:rsid w:val="0C494933"/>
    <w:rsid w:val="0EDA7075"/>
    <w:rsid w:val="0F1366ED"/>
    <w:rsid w:val="0FA8224E"/>
    <w:rsid w:val="1096318C"/>
    <w:rsid w:val="10D97158"/>
    <w:rsid w:val="12C063C8"/>
    <w:rsid w:val="135A7270"/>
    <w:rsid w:val="13BB294B"/>
    <w:rsid w:val="13ED7D4F"/>
    <w:rsid w:val="146F541C"/>
    <w:rsid w:val="150A6223"/>
    <w:rsid w:val="159B509E"/>
    <w:rsid w:val="16246081"/>
    <w:rsid w:val="16A60E19"/>
    <w:rsid w:val="17082EC9"/>
    <w:rsid w:val="186243E0"/>
    <w:rsid w:val="1AC00ACD"/>
    <w:rsid w:val="1B854F10"/>
    <w:rsid w:val="1CDF0111"/>
    <w:rsid w:val="1D6C4CA0"/>
    <w:rsid w:val="1EE64F1E"/>
    <w:rsid w:val="20072A16"/>
    <w:rsid w:val="202136E5"/>
    <w:rsid w:val="21622934"/>
    <w:rsid w:val="24633CD2"/>
    <w:rsid w:val="24BC1FCC"/>
    <w:rsid w:val="25BD0E0F"/>
    <w:rsid w:val="26556FB0"/>
    <w:rsid w:val="27CC0946"/>
    <w:rsid w:val="287C6B79"/>
    <w:rsid w:val="2A3B7C3D"/>
    <w:rsid w:val="2AB60244"/>
    <w:rsid w:val="2B027DAA"/>
    <w:rsid w:val="2B6808B4"/>
    <w:rsid w:val="2D0F4C79"/>
    <w:rsid w:val="2EB85A5B"/>
    <w:rsid w:val="31476007"/>
    <w:rsid w:val="3287470F"/>
    <w:rsid w:val="32FA3A10"/>
    <w:rsid w:val="331049B2"/>
    <w:rsid w:val="33B92A98"/>
    <w:rsid w:val="37043E05"/>
    <w:rsid w:val="374A0880"/>
    <w:rsid w:val="37DF56DE"/>
    <w:rsid w:val="389B3AA8"/>
    <w:rsid w:val="3A071D7E"/>
    <w:rsid w:val="3B1C7502"/>
    <w:rsid w:val="3B9E2155"/>
    <w:rsid w:val="3C6B465F"/>
    <w:rsid w:val="3CCE6492"/>
    <w:rsid w:val="3D425CC6"/>
    <w:rsid w:val="3DDB72FD"/>
    <w:rsid w:val="3E081277"/>
    <w:rsid w:val="3EC16F05"/>
    <w:rsid w:val="4711441C"/>
    <w:rsid w:val="47204B43"/>
    <w:rsid w:val="494250D6"/>
    <w:rsid w:val="49574B9E"/>
    <w:rsid w:val="49E8004D"/>
    <w:rsid w:val="4B2A04F7"/>
    <w:rsid w:val="4B463503"/>
    <w:rsid w:val="4B49653C"/>
    <w:rsid w:val="4B9B2BC6"/>
    <w:rsid w:val="4BF83A28"/>
    <w:rsid w:val="4CC46F32"/>
    <w:rsid w:val="4F9511EF"/>
    <w:rsid w:val="4FD771AD"/>
    <w:rsid w:val="504744BB"/>
    <w:rsid w:val="51496512"/>
    <w:rsid w:val="521B3063"/>
    <w:rsid w:val="536E4ECD"/>
    <w:rsid w:val="54E74B4C"/>
    <w:rsid w:val="5603500E"/>
    <w:rsid w:val="563F2E54"/>
    <w:rsid w:val="564A21A0"/>
    <w:rsid w:val="56C3440A"/>
    <w:rsid w:val="57F15CFC"/>
    <w:rsid w:val="57FF67F1"/>
    <w:rsid w:val="5830631C"/>
    <w:rsid w:val="5AD429F6"/>
    <w:rsid w:val="5BA553A8"/>
    <w:rsid w:val="5BF14729"/>
    <w:rsid w:val="5CBD7248"/>
    <w:rsid w:val="5D1702B6"/>
    <w:rsid w:val="5D864B60"/>
    <w:rsid w:val="5D992AD7"/>
    <w:rsid w:val="5E171D55"/>
    <w:rsid w:val="61CD0934"/>
    <w:rsid w:val="627A42C4"/>
    <w:rsid w:val="62A050EF"/>
    <w:rsid w:val="62FD529B"/>
    <w:rsid w:val="64153D54"/>
    <w:rsid w:val="64DF1110"/>
    <w:rsid w:val="672312BD"/>
    <w:rsid w:val="6729599D"/>
    <w:rsid w:val="674A0590"/>
    <w:rsid w:val="67CC36DF"/>
    <w:rsid w:val="682317AF"/>
    <w:rsid w:val="68CA2342"/>
    <w:rsid w:val="693C111C"/>
    <w:rsid w:val="6A6C3816"/>
    <w:rsid w:val="6ADD7E6C"/>
    <w:rsid w:val="6BB71E22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3182C21"/>
    <w:rsid w:val="73D00B9D"/>
    <w:rsid w:val="73DF4F29"/>
    <w:rsid w:val="74290083"/>
    <w:rsid w:val="74361C5D"/>
    <w:rsid w:val="75384FE2"/>
    <w:rsid w:val="76891A37"/>
    <w:rsid w:val="77E06F48"/>
    <w:rsid w:val="780E220F"/>
    <w:rsid w:val="78291146"/>
    <w:rsid w:val="78335AEC"/>
    <w:rsid w:val="79041122"/>
    <w:rsid w:val="79607E1E"/>
    <w:rsid w:val="7976134F"/>
    <w:rsid w:val="799F7A5F"/>
    <w:rsid w:val="79D806FA"/>
    <w:rsid w:val="7B3613A3"/>
    <w:rsid w:val="7B665AF4"/>
    <w:rsid w:val="7B9176E8"/>
    <w:rsid w:val="7CE36D2A"/>
    <w:rsid w:val="7D243315"/>
    <w:rsid w:val="7E197F67"/>
    <w:rsid w:val="7F4B7195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7CD3A"/>
  <w15:docId w15:val="{F9E44C97-ECE5-4EF4-A877-FED203B1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781</Characters>
  <Application>Microsoft Office Word</Application>
  <DocSecurity>0</DocSecurity>
  <Lines>6</Lines>
  <Paragraphs>1</Paragraphs>
  <ScaleCrop>false</ScaleCrop>
  <Company>MS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38</cp:revision>
  <cp:lastPrinted>2019-11-26T08:36:00Z</cp:lastPrinted>
  <dcterms:created xsi:type="dcterms:W3CDTF">2015-12-09T07:02:00Z</dcterms:created>
  <dcterms:modified xsi:type="dcterms:W3CDTF">2022-02-24T07:35:00Z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