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11268-2024-Q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成都工诚模具有限公司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91510124MA65MF5725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成都工诚模具有限公司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成都市郫都区成都现代工业港南片区通港路189号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成都市郫都区成都现代工业港南片区正港路259号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Q:电子机箱、五金冲压件的生产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成都工诚模具有限公司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成都市郫都区成都现代工业港南片区通港路189号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成都市郫都区成都现代工业港南片区正港路259号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Q:电子机箱、五金冲压件的生产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136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