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浙江华昌液压机械有限公司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浙江省杭州市临安区青山湖街道相府路666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浙江省杭州市临安区青山湖街道高庆路88号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bookmarkStart w:id="32" w:name="_GoBack"/>
            <w:r>
              <w:rPr>
                <w:sz w:val="21"/>
                <w:szCs w:val="21"/>
              </w:rPr>
              <w:t>汪晖</w:t>
            </w:r>
            <w:bookmarkEnd w:id="32"/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15306503511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hc208@zjimee.com.cn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0109-2022-EO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E：液压缸、液压阀的设计、生产所涉及场所的相关环境管理活动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O：液压缸、液压阀的设计、生产所涉及场所的相关职业健康安全管理活动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E：18.01.02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2022年04月10日 下午至2022年04月13日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远程审核于2022年04月10日 下午至2022年04月13日 上午(共3.0天)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卢晶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2021-N0EMS-1251867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13588042563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3125" cy="396240"/>
                  <wp:effectExtent l="0" t="0" r="3175" b="10160"/>
                  <wp:docPr id="30" name="图片 30" descr="86e17e8ea888e0d17f24c6622a10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86e17e8ea888e0d17f24c6622a109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63"/>
        <w:gridCol w:w="727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2022.4.10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14：00-14：30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2022.4.10-11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2022.4.10(14：30-18：00)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2022.4.11(08：00-12：00)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综合办公室（含员工代表）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de-DE"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de-DE" w:eastAsia="zh-CN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 6.1.2环境因素； 6.1.3合规义务；6.1.4措施的策划；6.2目标及其达成的策划；7.2能力；7.3意识；7.5文件化信息；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10.2不符合和纠正措施；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de-DE" w:eastAsia="zh-CN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5.3组织的角色、职责和权限；6.1.3法律法规要求和其他要求；6.1.2危险源辨识和职业安全风险评价；6.1.4措施的策划； 6.2目标及其实现的策划；7.2能力；7.3意识；7.4信息和沟通；7.5文件化信息；8.1运行策划和控制；8.2应急准备和响应；9.1.1监视、测量、分析和评价总则； 9.1.2法律法规要求和其他要求的合规性评价；9.2内部审核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5.4员工参与和协商；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2022.4.10(14：30-18：00)</w:t>
            </w:r>
          </w:p>
          <w:p>
            <w:pPr>
              <w:pStyle w:val="2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2022.4.11(08：00-12：00)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含财务）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6.1.1策划总则；6.2目标及其实现的策划；7.1资源；7.4沟通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6.2目标及其实现的策划；7.1资源；7.4沟通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9.3管理评审；10.1事件、不符合和纠正措施；10.3持续改进。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资质验证/范围再确认/一阶段阶段问题验证/投诉或事故/政府主管部门监督抽查情况。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  <w:p>
            <w:pPr>
              <w:pStyle w:val="2"/>
              <w:rPr>
                <w:rFonts w:hint="default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卢晶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E实习）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2022.4.10(14：30-18：00)</w:t>
            </w:r>
          </w:p>
          <w:p>
            <w:pPr>
              <w:pStyle w:val="2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2022.4.11(08：00-12：00)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销售中心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2022.4.11-12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2022.4.11(13：30-17：30)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(08：00-12：00)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装备处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eastAsia="宋体" w:cs="新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2022.4.11(13：30-17：30)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(08：00-12：00)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采购处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  <w:p>
            <w:pPr>
              <w:pStyle w:val="2"/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卢晶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E实习）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2022.4.11(13：30-17：30)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(08：00-12：00)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质量管理处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2022.4.12-13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2022.4.12(13：30-17：30)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(08：00-1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：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技术中心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2022.4.12(13：30-17：30)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(08：00-1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：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物流中心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  <w:p>
            <w:pPr>
              <w:pStyle w:val="2"/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卢晶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E实习）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2022.4.12(13：30-17：30)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2022.4.1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(08：00-1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：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0)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制造处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bC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11：30-12：00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4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末次会议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12：00-12：30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4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午餐休息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16F0A"/>
    <w:rsid w:val="41A330C8"/>
    <w:rsid w:val="4DF701D3"/>
    <w:rsid w:val="52867B3D"/>
    <w:rsid w:val="61F37D4C"/>
    <w:rsid w:val="78D52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2645</Words>
  <Characters>4004</Characters>
  <Lines>37</Lines>
  <Paragraphs>10</Paragraphs>
  <TotalTime>20</TotalTime>
  <ScaleCrop>false</ScaleCrop>
  <LinksUpToDate>false</LinksUpToDate>
  <CharactersWithSpaces>4083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2022-04-12T02:51:27Z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