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2"/>
        <w:gridCol w:w="473"/>
        <w:gridCol w:w="851"/>
        <w:gridCol w:w="567"/>
        <w:gridCol w:w="1064"/>
        <w:gridCol w:w="1005"/>
        <w:gridCol w:w="350"/>
        <w:gridCol w:w="190"/>
        <w:gridCol w:w="581"/>
        <w:gridCol w:w="259"/>
        <w:gridCol w:w="41"/>
        <w:gridCol w:w="89"/>
        <w:gridCol w:w="501"/>
        <w:gridCol w:w="769"/>
        <w:gridCol w:w="120"/>
        <w:gridCol w:w="930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新明和（重庆）环保科技有限公司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重庆市北部新区星光大道62号海王星科技大厦B区3楼4#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重庆市北部新区星光大道62号海王星科技大厦B区3楼4#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0098-2022-EO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李雪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13696410637</w:t>
            </w:r>
            <w:bookmarkEnd w:id="12"/>
          </w:p>
        </w:tc>
        <w:tc>
          <w:tcPr>
            <w:tcW w:w="93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563549214@qq.com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4" w:name="管理者代表"/>
            <w:r>
              <w:rPr>
                <w:rFonts w:hint="eastAsia"/>
                <w:sz w:val="21"/>
                <w:szCs w:val="21"/>
              </w:rPr>
              <w:t>黄立勤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930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E:一阶段现场,O:一阶段现场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■现场审核□远程审核</w:t>
            </w:r>
            <w:bookmarkStart w:id="17" w:name="非现场"/>
            <w:r>
              <w:rPr>
                <w:rFonts w:hint="eastAsia"/>
                <w:sz w:val="21"/>
                <w:szCs w:val="21"/>
              </w:rPr>
              <w:t>□非现场  □现场</w:t>
            </w:r>
            <w:bookmarkEnd w:id="17"/>
            <w:r>
              <w:rPr>
                <w:rFonts w:hint="eastAsia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8" w:name="审核范围"/>
            <w:r>
              <w:rPr>
                <w:rFonts w:hint="eastAsia"/>
                <w:sz w:val="21"/>
                <w:szCs w:val="21"/>
              </w:rPr>
              <w:t>E：环保设备及运行系统的研发、销售、技术咨询所涉及场所的相关环境管理活动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O：环保设备及运行系统的研发、销售、技术咨询所涉及场所的相关职业健康安全管理活动</w:t>
            </w:r>
            <w:bookmarkEnd w:id="18"/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9" w:name="专业代码"/>
            <w:r>
              <w:rPr>
                <w:rFonts w:hint="eastAsia"/>
                <w:sz w:val="21"/>
                <w:szCs w:val="21"/>
              </w:rPr>
              <w:t>E：29.10.07;34.06.00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O：29.10.07;34.06.00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2022年02月17日 上午至2022年02月17日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de-DE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2020-N1EMS-1267598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E:29.10.07,34.06.00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O:29.10.07,34.06.00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3" w:type="dxa"/>
            <w:gridSpan w:val="2"/>
            <w:vAlign w:val="center"/>
          </w:tcPr>
          <w:p/>
        </w:tc>
        <w:tc>
          <w:tcPr>
            <w:tcW w:w="1324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09" w:type="dxa"/>
            <w:gridSpan w:val="4"/>
            <w:vAlign w:val="center"/>
          </w:tcPr>
          <w:p/>
        </w:tc>
        <w:tc>
          <w:tcPr>
            <w:tcW w:w="970" w:type="dxa"/>
            <w:gridSpan w:val="4"/>
            <w:vAlign w:val="center"/>
          </w:tcPr>
          <w:p/>
        </w:tc>
        <w:tc>
          <w:tcPr>
            <w:tcW w:w="1270" w:type="dxa"/>
            <w:gridSpan w:val="2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3" w:type="dxa"/>
            <w:gridSpan w:val="2"/>
            <w:vAlign w:val="center"/>
          </w:tcPr>
          <w:p/>
        </w:tc>
        <w:tc>
          <w:tcPr>
            <w:tcW w:w="1324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09" w:type="dxa"/>
            <w:gridSpan w:val="4"/>
            <w:vAlign w:val="center"/>
          </w:tcPr>
          <w:p/>
        </w:tc>
        <w:tc>
          <w:tcPr>
            <w:tcW w:w="970" w:type="dxa"/>
            <w:gridSpan w:val="4"/>
            <w:vAlign w:val="center"/>
          </w:tcPr>
          <w:p/>
        </w:tc>
        <w:tc>
          <w:tcPr>
            <w:tcW w:w="1270" w:type="dxa"/>
            <w:gridSpan w:val="2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gridSpan w:val="2"/>
            <w:vAlign w:val="center"/>
          </w:tcPr>
          <w:p/>
        </w:tc>
        <w:tc>
          <w:tcPr>
            <w:tcW w:w="1324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609" w:type="dxa"/>
            <w:gridSpan w:val="4"/>
            <w:vAlign w:val="center"/>
          </w:tcPr>
          <w:p/>
        </w:tc>
        <w:tc>
          <w:tcPr>
            <w:tcW w:w="970" w:type="dxa"/>
            <w:gridSpan w:val="4"/>
            <w:vAlign w:val="center"/>
          </w:tcPr>
          <w:p/>
        </w:tc>
        <w:tc>
          <w:tcPr>
            <w:tcW w:w="1270" w:type="dxa"/>
            <w:gridSpan w:val="2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7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gridSpan w:val="2"/>
            <w:vAlign w:val="center"/>
          </w:tcPr>
          <w:p/>
        </w:tc>
        <w:tc>
          <w:tcPr>
            <w:tcW w:w="1324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069" w:type="dxa"/>
            <w:gridSpan w:val="2"/>
            <w:vAlign w:val="center"/>
          </w:tcPr>
          <w:p/>
        </w:tc>
        <w:tc>
          <w:tcPr>
            <w:tcW w:w="1380" w:type="dxa"/>
            <w:gridSpan w:val="4"/>
            <w:vAlign w:val="center"/>
          </w:tcPr>
          <w:p/>
        </w:tc>
        <w:tc>
          <w:tcPr>
            <w:tcW w:w="1400" w:type="dxa"/>
            <w:gridSpan w:val="4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gridSpan w:val="2"/>
            <w:vAlign w:val="center"/>
          </w:tcPr>
          <w:p/>
        </w:tc>
        <w:tc>
          <w:tcPr>
            <w:tcW w:w="1324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069" w:type="dxa"/>
            <w:gridSpan w:val="2"/>
            <w:vAlign w:val="center"/>
          </w:tcPr>
          <w:p/>
        </w:tc>
        <w:tc>
          <w:tcPr>
            <w:tcW w:w="1380" w:type="dxa"/>
            <w:gridSpan w:val="4"/>
            <w:vAlign w:val="center"/>
          </w:tcPr>
          <w:p/>
        </w:tc>
        <w:tc>
          <w:tcPr>
            <w:tcW w:w="1400" w:type="dxa"/>
            <w:gridSpan w:val="4"/>
            <w:vAlign w:val="center"/>
          </w:tcPr>
          <w:p/>
        </w:tc>
        <w:tc>
          <w:tcPr>
            <w:tcW w:w="1179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48260</wp:posOffset>
                  </wp:positionV>
                  <wp:extent cx="608330" cy="306705"/>
                  <wp:effectExtent l="0" t="0" r="1270" b="10795"/>
                  <wp:wrapNone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18983000183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2月17日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2月17日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2月17日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(午餐时间12:00-13:00)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13:00-15:00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continue"/>
            <w:tcBorders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15:00-17:00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17:00-17:30</w:t>
            </w:r>
            <w:bookmarkStart w:id="29" w:name="_GoBack"/>
            <w:bookmarkEnd w:id="29"/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844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2022-02-16T13:50:28Z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2052-11.1.0.11294</vt:lpwstr>
  </property>
</Properties>
</file>