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0109-2021-2022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测斜仪测量外筒外径尺寸测量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Φ48±0.1mm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DQYB/CL-01《测斜仪测量外筒外径尺寸测量过程控制规范》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40" w:lineRule="exact"/>
            </w:pPr>
            <w:r>
              <w:rPr>
                <w:rFonts w:hint="eastAsia"/>
              </w:rPr>
              <w:t>在生产过程中，测斜仪测量外筒外径尺寸检验控制在Φ（47.9-48.1）mm,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T=0.2mm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2．测量过程最大允许误差：△允=T×（1/3-1/10）=0.2×1/4=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hint="eastAsia"/>
              </w:rPr>
              <w:t>0.05mm,( 取1/4)；</w:t>
            </w:r>
          </w:p>
          <w:p>
            <w:pPr>
              <w:spacing w:line="44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3．测量范围推导：测量范围在Φ（47.9-48.1）mm，选择（0-150）mm 游标卡尺</w:t>
            </w:r>
            <w:r>
              <w:rPr>
                <w:rFonts w:hint="eastAsia"/>
                <w:lang w:val="en-US" w:eastAsia="zh-CN"/>
              </w:rPr>
              <w:t>即可满足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游标卡尺</w:t>
            </w:r>
            <w:r>
              <w:rPr>
                <w:rFonts w:hint="eastAsia"/>
                <w:sz w:val="18"/>
                <w:szCs w:val="18"/>
              </w:rPr>
              <w:t>83-35167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(0-150)mm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ZD202202181871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1.测量设备的测量范围是（0-150）mm，游标卡尺在检测Φ48mm处，最大允许误差为±0.0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测斜仪测量外筒外径尺寸控制在Φ（47.9-48.1）mm，测量最大允差为±0.05mm。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szCs w:val="21"/>
              </w:rPr>
              <w:drawing>
                <wp:inline distT="0" distB="0" distL="114300" distR="114300">
                  <wp:extent cx="357505" cy="199390"/>
                  <wp:effectExtent l="0" t="0" r="10795" b="3810"/>
                  <wp:docPr id="25" name="图片 25" descr="c8295ef3666738a5507a9faa08169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8295ef3666738a5507a9faa081697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185" t="12161" r="57101" b="76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21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szCs w:val="21"/>
              </w:rPr>
              <w:drawing>
                <wp:inline distT="0" distB="0" distL="114300" distR="114300">
                  <wp:extent cx="581660" cy="324485"/>
                  <wp:effectExtent l="0" t="0" r="2540" b="5715"/>
                  <wp:docPr id="2" name="图片 2" descr="c8295ef3666738a5507a9faa08169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8295ef3666738a5507a9faa081697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6185" t="12161" r="57101" b="76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D69C0"/>
    <w:multiLevelType w:val="singleLevel"/>
    <w:tmpl w:val="C0DD69C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5628E7"/>
    <w:rsid w:val="076B70B6"/>
    <w:rsid w:val="0EF40DF5"/>
    <w:rsid w:val="10C837E3"/>
    <w:rsid w:val="4D0B7484"/>
    <w:rsid w:val="522544AE"/>
    <w:rsid w:val="70BC0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2022-03-01T00:33:09Z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3F7C9C6A59F345B6A900D843E75E02DB</vt:lpwstr>
  </property>
</Properties>
</file>