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甘肃东麟文化产业有限公司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0083-2022-QEO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二</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强兴</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组长</w:t>
            </w:r>
          </w:p>
        </w:tc>
        <w:tc>
          <w:tcPr>
            <w:tcW w:w="5595" w:type="dxa"/>
            <w:gridSpan w:val="3"/>
            <w:vAlign w:val="center"/>
          </w:tcPr>
          <w:p>
            <w:pPr>
              <w:snapToGrid w:val="0"/>
              <w:spacing w:line="240" w:lineRule="auto"/>
              <w:ind w:left="1309"/>
              <w:rPr>
                <w:sz w:val="22"/>
                <w:szCs w:val="22"/>
                <w:highlight w:val="yellow"/>
              </w:rPr>
            </w:pPr>
            <w:r>
              <w:rPr>
                <w:sz w:val="22"/>
                <w:szCs w:val="22"/>
                <w:highlight w:val="yellow"/>
              </w:rPr>
              <w:t>2020-N1QMS-1263375</w:t>
            </w:r>
          </w:p>
          <w:p>
            <w:pPr>
              <w:snapToGrid w:val="0"/>
              <w:spacing w:line="240" w:lineRule="auto"/>
              <w:ind w:left="1309"/>
              <w:rPr>
                <w:sz w:val="22"/>
                <w:szCs w:val="22"/>
                <w:highlight w:val="yellow"/>
              </w:rPr>
            </w:pPr>
            <w:r>
              <w:rPr>
                <w:sz w:val="22"/>
                <w:szCs w:val="22"/>
                <w:highlight w:val="yellow"/>
              </w:rPr>
              <w:t>2020-N1EMS-1263375</w:t>
            </w:r>
          </w:p>
          <w:p>
            <w:pPr>
              <w:snapToGrid w:val="0"/>
              <w:spacing w:line="240" w:lineRule="auto"/>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2021-N1OHSMS-1263375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陈琦</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组员</w:t>
            </w:r>
          </w:p>
        </w:tc>
        <w:tc>
          <w:tcPr>
            <w:tcW w:w="5595" w:type="dxa"/>
            <w:gridSpan w:val="3"/>
            <w:vAlign w:val="center"/>
          </w:tcPr>
          <w:p>
            <w:pPr>
              <w:snapToGrid w:val="0"/>
              <w:spacing w:line="240" w:lineRule="auto"/>
              <w:ind w:left="1309"/>
              <w:rPr>
                <w:sz w:val="22"/>
                <w:szCs w:val="22"/>
                <w:highlight w:val="yellow"/>
              </w:rPr>
            </w:pPr>
            <w:r>
              <w:rPr>
                <w:sz w:val="22"/>
                <w:szCs w:val="22"/>
                <w:highlight w:val="yellow"/>
              </w:rPr>
              <w:t>2021-N0QMS-1212288</w:t>
            </w:r>
          </w:p>
          <w:p>
            <w:pPr>
              <w:snapToGrid w:val="0"/>
              <w:spacing w:line="240" w:lineRule="auto"/>
              <w:ind w:left="1309"/>
              <w:rPr>
                <w:sz w:val="22"/>
                <w:szCs w:val="22"/>
                <w:highlight w:val="yellow"/>
              </w:rPr>
            </w:pPr>
            <w:r>
              <w:rPr>
                <w:sz w:val="22"/>
                <w:szCs w:val="22"/>
                <w:highlight w:val="yellow"/>
              </w:rPr>
              <w:t>2021-N0EMS-1212288</w:t>
            </w:r>
          </w:p>
          <w:p>
            <w:pPr>
              <w:snapToGrid w:val="0"/>
              <w:spacing w:line="240" w:lineRule="auto"/>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2021-N0OHSMS-1212288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郭力</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组员</w:t>
            </w:r>
          </w:p>
        </w:tc>
        <w:tc>
          <w:tcPr>
            <w:tcW w:w="5595" w:type="dxa"/>
            <w:gridSpan w:val="3"/>
            <w:vAlign w:val="center"/>
          </w:tcPr>
          <w:p>
            <w:pPr>
              <w:snapToGrid w:val="0"/>
              <w:spacing w:line="240" w:lineRule="auto"/>
              <w:ind w:left="1309"/>
              <w:rPr>
                <w:sz w:val="22"/>
                <w:szCs w:val="22"/>
                <w:highlight w:val="yellow"/>
              </w:rPr>
            </w:pPr>
            <w:r>
              <w:rPr>
                <w:sz w:val="22"/>
                <w:szCs w:val="22"/>
                <w:highlight w:val="yellow"/>
              </w:rPr>
              <w:t>2021-N1QMS-1263290</w:t>
            </w:r>
          </w:p>
          <w:p>
            <w:pPr>
              <w:snapToGrid w:val="0"/>
              <w:spacing w:line="240" w:lineRule="auto"/>
              <w:ind w:left="1309"/>
              <w:rPr>
                <w:sz w:val="22"/>
                <w:szCs w:val="22"/>
                <w:highlight w:val="yellow"/>
              </w:rPr>
            </w:pPr>
            <w:r>
              <w:rPr>
                <w:sz w:val="22"/>
                <w:szCs w:val="22"/>
                <w:highlight w:val="yellow"/>
              </w:rPr>
              <w:t>2020-N1EMS-1263290</w:t>
            </w:r>
          </w:p>
          <w:p>
            <w:pPr>
              <w:snapToGrid w:val="0"/>
              <w:spacing w:line="240" w:lineRule="auto"/>
              <w:ind w:left="1309"/>
              <w:rPr>
                <w:sz w:val="22"/>
                <w:szCs w:val="22"/>
                <w:highlight w:val="yellow"/>
              </w:rPr>
            </w:pPr>
            <w:r>
              <w:rPr>
                <w:sz w:val="22"/>
                <w:szCs w:val="22"/>
                <w:highlight w:val="yellow"/>
              </w:rPr>
              <w:t>ISC[S]0372</w:t>
            </w:r>
          </w:p>
          <w:p>
            <w:pPr>
              <w:snapToGrid w:val="0"/>
              <w:spacing w:line="240" w:lineRule="auto"/>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北京国标联合认证有限公司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2022.2.24</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2022.2.25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13" w:name="_GoBack"/>
            <w:bookmarkEnd w:id="1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2022.2.25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B421B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强子</cp:lastModifiedBy>
  <dcterms:modified xsi:type="dcterms:W3CDTF">2022-02-25T00:39:15Z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