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北京立智安科技有限公司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11147-2024-Q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夏爱俭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2023-N1QMS-2226516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2025年10月30日 08:30至2025年10月30日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916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