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0011-2021-Q-2022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28"/>
        <w:gridCol w:w="157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38"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重庆迅猛科技有限公司</w:t>
            </w:r>
            <w:bookmarkEnd w:id="1"/>
          </w:p>
        </w:tc>
        <w:tc>
          <w:tcPr>
            <w:tcW w:w="157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38" w:type="dxa"/>
            <w:gridSpan w:val="3"/>
          </w:tcPr>
          <w:p>
            <w:pPr>
              <w:snapToGrid w:val="0"/>
              <w:spacing w:line="0" w:lineRule="atLeast"/>
              <w:jc w:val="center"/>
              <w:rPr>
                <w:sz w:val="22"/>
                <w:szCs w:val="22"/>
              </w:rPr>
            </w:pPr>
          </w:p>
        </w:tc>
        <w:tc>
          <w:tcPr>
            <w:tcW w:w="1572"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ISC-Q-2021-1251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38" w:type="dxa"/>
            <w:gridSpan w:val="3"/>
          </w:tcPr>
          <w:p>
            <w:pPr>
              <w:snapToGrid w:val="0"/>
              <w:spacing w:line="0" w:lineRule="atLeast"/>
              <w:jc w:val="center"/>
              <w:rPr>
                <w:sz w:val="22"/>
                <w:szCs w:val="22"/>
              </w:rPr>
            </w:pPr>
            <w:bookmarkStart w:id="4" w:name="机构代码"/>
            <w:r>
              <w:rPr>
                <w:sz w:val="22"/>
                <w:szCs w:val="22"/>
              </w:rPr>
              <w:t>91500000MA5UGRMA6H</w:t>
            </w:r>
            <w:bookmarkEnd w:id="4"/>
          </w:p>
        </w:tc>
        <w:tc>
          <w:tcPr>
            <w:tcW w:w="1572"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38"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572"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lang w:eastAsia="zh-CN"/>
              </w:rPr>
              <w:t>☑</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重庆迅猛科技有限公司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通信设备、电力安防监控设备（输/变电线路在线检测产品）的研发销售、光物联网设备（智能门禁锁、智能锁控系统、智能光交箱监控系统）、热缩材料、劳保用品、可穿戴智能设备（执法仪、单兵）、五金产品、光缆电缆及附件（电力线路标志桩、标识牌、拉线保护套、电缆保护管、智能地钉、智能电缆桩、预制光缆、）、办公耗材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重庆市渝北区人和镇汪家桥小区2栋1-4-4</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重庆市渝北区人和镇汪家桥小区2栋1-4-4</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38"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72"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170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心</cp:lastModifiedBy>
  <cp:lastPrinted>2019-05-13T03:13:00Z</cp:lastPrinted>
  <dcterms:modified xsi:type="dcterms:W3CDTF">2022-02-14T12:28:16Z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