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1283"/>
        <w:gridCol w:w="697"/>
        <w:gridCol w:w="1667"/>
        <w:gridCol w:w="86"/>
        <w:gridCol w:w="1004"/>
        <w:gridCol w:w="934"/>
        <w:gridCol w:w="762"/>
        <w:gridCol w:w="256"/>
        <w:gridCol w:w="294"/>
        <w:gridCol w:w="680"/>
        <w:gridCol w:w="152"/>
        <w:gridCol w:w="1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209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12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重庆迅猛科技有限公司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209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12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重庆市渝北区人和镇汪家桥小区2栋1-4-4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209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12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重庆市渝北区人和镇汪家桥小区2栋1-4-4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209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647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陈佳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18908319556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209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647" w:type="dxa"/>
            <w:gridSpan w:val="3"/>
            <w:vAlign w:val="center"/>
          </w:tcPr>
          <w:p>
            <w:bookmarkStart w:id="5" w:name="最高管理者"/>
            <w:bookmarkEnd w:id="5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6" w:name="管代电话"/>
            <w:bookmarkEnd w:id="6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209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647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7" w:name="合同编号"/>
            <w:r>
              <w:rPr>
                <w:sz w:val="20"/>
              </w:rPr>
              <w:t>0011-2021-Q-2022</w:t>
            </w:r>
            <w:bookmarkEnd w:id="7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8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8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9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EMS</w:t>
            </w:r>
            <w:bookmarkStart w:id="10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1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2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3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209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12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4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5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6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209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12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209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12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7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5" w:hRule="atLeast"/>
        </w:trPr>
        <w:tc>
          <w:tcPr>
            <w:tcW w:w="1209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983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0" w:name="审核范围"/>
            <w:r>
              <w:rPr>
                <w:sz w:val="20"/>
              </w:rPr>
              <w:t>通信设备、电力安防监控设备（输/变电线路在线检测产品）的研发销售、光物联网设备（智能门禁锁、智能锁控系统、智能光交箱监控系统）、热缩材料、劳保用品、可穿戴智能设备（执法仪、单兵）、五金产品、光缆电缆及附件（电力线路标志桩、标识牌、拉线保护套、电缆保护管、智能地钉、智能电缆桩、预制光缆、）、办公耗材的销售</w:t>
            </w:r>
            <w:bookmarkEnd w:id="20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1" w:name="专业代码"/>
            <w:r>
              <w:rPr>
                <w:sz w:val="20"/>
              </w:rPr>
              <w:t>19.03.00;19.05.01;29.12.00</w:t>
            </w:r>
            <w:bookmarkEnd w:id="2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209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12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2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3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4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5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6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7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8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B/0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209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12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29" w:name="审核日期"/>
            <w:r>
              <w:rPr>
                <w:rFonts w:hint="eastAsia"/>
                <w:b/>
                <w:sz w:val="20"/>
              </w:rPr>
              <w:t>2022年02月15日 上午至2022年02月15日 下午</w:t>
            </w:r>
            <w:bookmarkEnd w:id="29"/>
            <w:r>
              <w:rPr>
                <w:rFonts w:hint="eastAsia"/>
                <w:b/>
                <w:sz w:val="20"/>
              </w:rPr>
              <w:t>(共</w:t>
            </w:r>
            <w:bookmarkStart w:id="30" w:name="审核天数"/>
            <w:r>
              <w:rPr>
                <w:rFonts w:hint="eastAsia"/>
                <w:b/>
                <w:sz w:val="20"/>
              </w:rPr>
              <w:t>1.0</w:t>
            </w:r>
            <w:bookmarkEnd w:id="30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09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12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09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12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09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697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57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82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97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09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文平</w:t>
            </w:r>
          </w:p>
        </w:tc>
        <w:tc>
          <w:tcPr>
            <w:tcW w:w="697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757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2019-N1QMS-3093566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19.03.00,19.05.01,29.12.00</w:t>
            </w:r>
          </w:p>
        </w:tc>
        <w:tc>
          <w:tcPr>
            <w:tcW w:w="1382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13983696917</w:t>
            </w:r>
          </w:p>
        </w:tc>
        <w:tc>
          <w:tcPr>
            <w:tcW w:w="1297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09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张心</w:t>
            </w:r>
          </w:p>
        </w:tc>
        <w:tc>
          <w:tcPr>
            <w:tcW w:w="697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757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2021-N1QMS-3207381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19.05.01,29.12.00</w:t>
            </w:r>
          </w:p>
        </w:tc>
        <w:tc>
          <w:tcPr>
            <w:tcW w:w="1382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15023289133</w:t>
            </w:r>
          </w:p>
        </w:tc>
        <w:tc>
          <w:tcPr>
            <w:tcW w:w="1297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209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757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2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209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757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2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209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757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2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209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757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382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09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283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697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753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82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297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9" w:type="dxa"/>
            <w:vAlign w:val="center"/>
          </w:tcPr>
          <w:p/>
        </w:tc>
        <w:tc>
          <w:tcPr>
            <w:tcW w:w="1283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753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82" w:type="dxa"/>
            <w:gridSpan w:val="4"/>
            <w:vAlign w:val="center"/>
          </w:tcPr>
          <w:p/>
        </w:tc>
        <w:tc>
          <w:tcPr>
            <w:tcW w:w="1297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09" w:type="dxa"/>
            <w:vAlign w:val="center"/>
          </w:tcPr>
          <w:p/>
        </w:tc>
        <w:tc>
          <w:tcPr>
            <w:tcW w:w="1283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753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382" w:type="dxa"/>
            <w:gridSpan w:val="4"/>
            <w:vAlign w:val="center"/>
          </w:tcPr>
          <w:p/>
        </w:tc>
        <w:tc>
          <w:tcPr>
            <w:tcW w:w="1297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209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文平</w:t>
            </w:r>
          </w:p>
        </w:tc>
        <w:tc>
          <w:tcPr>
            <w:tcW w:w="1753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李永忠</w:t>
            </w:r>
          </w:p>
        </w:tc>
        <w:tc>
          <w:tcPr>
            <w:tcW w:w="2144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297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209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13983696917</w:t>
            </w:r>
          </w:p>
        </w:tc>
        <w:tc>
          <w:tcPr>
            <w:tcW w:w="1753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144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09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2022年02月1</w:t>
            </w:r>
            <w:r>
              <w:rPr>
                <w:rFonts w:hint="eastAsia"/>
                <w:b/>
                <w:sz w:val="20"/>
                <w:lang w:val="en-US" w:eastAsia="zh-CN"/>
              </w:rPr>
              <w:t>2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1753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2022年02月1</w:t>
            </w:r>
            <w:r>
              <w:rPr>
                <w:rFonts w:hint="eastAsia"/>
                <w:b/>
                <w:sz w:val="20"/>
                <w:lang w:val="en-US" w:eastAsia="zh-CN"/>
              </w:rPr>
              <w:t>2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2144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297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2022年02月1</w:t>
            </w:r>
            <w:r>
              <w:rPr>
                <w:rFonts w:hint="eastAsia"/>
                <w:b/>
                <w:sz w:val="20"/>
                <w:lang w:val="en-US" w:eastAsia="zh-CN"/>
              </w:rPr>
              <w:t>2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</w:tr>
    </w:tbl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6"/>
        <w:tblpPr w:leftFromText="180" w:rightFromText="180" w:vertAnchor="text" w:horzAnchor="page" w:tblpX="801" w:tblpY="375"/>
        <w:tblOverlap w:val="never"/>
        <w:tblW w:w="10321" w:type="dxa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28"/>
        <w:gridCol w:w="1466"/>
        <w:gridCol w:w="7727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9" w:hRule="atLeast"/>
        </w:trPr>
        <w:tc>
          <w:tcPr>
            <w:tcW w:w="2594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>
            <w:pPr>
              <w:ind w:right="31" w:rightChars="13"/>
              <w:jc w:val="right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安 排</w:t>
            </w:r>
          </w:p>
          <w:p>
            <w:pPr>
              <w:ind w:firstLine="91" w:firstLineChars="38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时 间</w:t>
            </w:r>
          </w:p>
        </w:tc>
        <w:tc>
          <w:tcPr>
            <w:tcW w:w="7727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审核部门/过程及涉及条款（参考）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0" w:hRule="atLeast"/>
        </w:trPr>
        <w:tc>
          <w:tcPr>
            <w:tcW w:w="2594" w:type="dxa"/>
            <w:gridSpan w:val="2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7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5" w:hRule="atLeast"/>
        </w:trPr>
        <w:tc>
          <w:tcPr>
            <w:tcW w:w="1128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/>
                <w:b/>
                <w:color w:val="auto"/>
                <w:sz w:val="20"/>
                <w:lang w:val="en-US" w:eastAsia="zh-CN"/>
              </w:rPr>
              <w:t>02</w:t>
            </w:r>
            <w:r>
              <w:rPr>
                <w:rFonts w:hint="eastAsia"/>
                <w:b/>
                <w:color w:val="auto"/>
                <w:sz w:val="20"/>
              </w:rPr>
              <w:t>月1</w:t>
            </w:r>
            <w:r>
              <w:rPr>
                <w:rFonts w:hint="eastAsia"/>
                <w:b/>
                <w:color w:val="auto"/>
                <w:sz w:val="20"/>
                <w:lang w:val="en-US" w:eastAsia="zh-CN"/>
              </w:rPr>
              <w:t>5</w:t>
            </w:r>
            <w:r>
              <w:rPr>
                <w:rFonts w:hint="eastAsia"/>
                <w:b/>
                <w:color w:val="auto"/>
                <w:sz w:val="20"/>
              </w:rPr>
              <w:t>日</w:t>
            </w:r>
          </w:p>
          <w:p>
            <w:pPr>
              <w:jc w:val="center"/>
              <w:rPr>
                <w:rFonts w:ascii="宋体" w:hAnsi="宋体"/>
                <w:color w:val="auto"/>
              </w:rPr>
            </w:pPr>
          </w:p>
          <w:p>
            <w:pPr>
              <w:jc w:val="center"/>
              <w:rPr>
                <w:rFonts w:ascii="宋体" w:hAnsi="宋体"/>
                <w:color w:val="auto"/>
              </w:rPr>
            </w:pPr>
          </w:p>
          <w:p>
            <w:pPr>
              <w:jc w:val="center"/>
              <w:rPr>
                <w:rFonts w:ascii="宋体" w:hAnsi="宋体"/>
                <w:color w:val="auto"/>
              </w:rPr>
            </w:pPr>
          </w:p>
          <w:p>
            <w:pPr>
              <w:jc w:val="center"/>
              <w:rPr>
                <w:rFonts w:ascii="宋体" w:hAnsi="宋体"/>
                <w:color w:val="auto"/>
              </w:rPr>
            </w:pPr>
          </w:p>
          <w:p>
            <w:pPr>
              <w:jc w:val="center"/>
              <w:rPr>
                <w:rFonts w:ascii="宋体" w:hAnsi="宋体"/>
                <w:color w:val="auto"/>
              </w:rPr>
            </w:pPr>
          </w:p>
          <w:p>
            <w:pPr>
              <w:jc w:val="center"/>
              <w:rPr>
                <w:rFonts w:ascii="宋体" w:hAnsi="宋体"/>
                <w:color w:val="auto"/>
              </w:rPr>
            </w:pPr>
          </w:p>
          <w:p>
            <w:pPr>
              <w:jc w:val="center"/>
              <w:rPr>
                <w:rFonts w:ascii="宋体" w:hAnsi="宋体"/>
                <w:color w:val="auto"/>
              </w:rPr>
            </w:pPr>
          </w:p>
          <w:p>
            <w:pPr>
              <w:jc w:val="center"/>
              <w:rPr>
                <w:rFonts w:ascii="宋体" w:hAnsi="宋体"/>
                <w:color w:val="auto"/>
              </w:rPr>
            </w:pPr>
          </w:p>
          <w:p>
            <w:pPr>
              <w:jc w:val="center"/>
              <w:rPr>
                <w:rFonts w:ascii="宋体" w:hAnsi="宋体"/>
                <w:color w:val="auto"/>
              </w:rPr>
            </w:pPr>
          </w:p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08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0</w:t>
            </w:r>
          </w:p>
        </w:tc>
        <w:tc>
          <w:tcPr>
            <w:tcW w:w="772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首次会议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文平、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张心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09:00-12:30</w:t>
            </w:r>
          </w:p>
        </w:tc>
        <w:tc>
          <w:tcPr>
            <w:tcW w:w="772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default" w:ascii="宋体" w:hAnsi="宋体" w:eastAsia="宋体" w:cs="新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管理层: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张心</w:t>
            </w:r>
          </w:p>
          <w:p>
            <w:pPr>
              <w:rPr>
                <w:rFonts w:hint="eastAsia" w:ascii="宋体" w:hAnsi="宋体" w:eastAsia="宋体" w:cs="新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9.1.1监测、分析和评价总则； 9.3管理评审；10.1改进 总则； 10</w:t>
            </w: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</w:rPr>
              <w:t>.3持续改进</w:t>
            </w: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  <w:lang w:eastAsia="zh-CN"/>
              </w:rPr>
              <w:t>；</w:t>
            </w:r>
          </w:p>
          <w:p>
            <w:pPr>
              <w:rPr>
                <w:rFonts w:hint="eastAsia"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</w:rPr>
              <w:t>标准/规范/法规的执行情况、上次审核不符合项的验证</w:t>
            </w: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  <w:lang w:val="en-US" w:eastAsia="zh-CN"/>
              </w:rPr>
              <w:t>8.4.1</w:t>
            </w: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</w:rPr>
              <w:t>、认证证书、标志的使用情况、投诉或事故、监督抽查情况、体系变动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75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09:00-12:30</w:t>
            </w:r>
          </w:p>
        </w:tc>
        <w:tc>
          <w:tcPr>
            <w:tcW w:w="772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技术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部：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文平</w:t>
            </w:r>
          </w:p>
          <w:p>
            <w:pPr>
              <w:rPr>
                <w:rFonts w:hint="eastAsia" w:ascii="宋体" w:hAnsi="宋体" w:eastAsia="宋体" w:cs="新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5.3组织的角色、职责和权限；6.2质量目标及其实现的策划；7.1.5监视和测量资源；8.1运行策划和控制；8.3设计开发控制；8.5.1生产和服务提供的控制；8.5.2标识和可追溯性；8.5.4防护；8.5.6更改控制；8.6产品和服务放行；8.7不合格输出的控制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4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12：30-13:30</w:t>
            </w:r>
          </w:p>
        </w:tc>
        <w:tc>
          <w:tcPr>
            <w:tcW w:w="772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午餐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：00</w:t>
            </w:r>
          </w:p>
        </w:tc>
        <w:tc>
          <w:tcPr>
            <w:tcW w:w="772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default" w:ascii="宋体" w:hAnsi="宋体" w:cs="新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行政部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张心</w:t>
            </w:r>
          </w:p>
          <w:p>
            <w:pP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5.3组织的角色、职责和权限；6.2质量目标及其实现的策划；9.1.3分析和评价；9.2内部审核；10.2不合格和纠正措施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64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：00</w:t>
            </w:r>
          </w:p>
        </w:tc>
        <w:tc>
          <w:tcPr>
            <w:tcW w:w="772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供销部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文平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 xml:space="preserve"> </w:t>
            </w:r>
          </w:p>
          <w:p>
            <w:pP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5.3组织的角色、职责和</w:t>
            </w: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</w:rPr>
              <w:t>权限；6.2质量目标及其实现的策划；8.2产品和服务的要求；8.4外部提供过程、产品和服务的控制</w:t>
            </w: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</w:rPr>
              <w:t>上次审核不符合项的验证</w:t>
            </w: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  <w:lang w:eastAsia="zh-CN"/>
              </w:rPr>
              <w:t>）</w:t>
            </w:r>
            <w:bookmarkStart w:id="31" w:name="_GoBack"/>
            <w:bookmarkEnd w:id="31"/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</w:rPr>
              <w:t>8.5.1生产和服务提供的控制；8.5.3顾客或外部供方的财产；8.5.5交付后的活动；9.1.2顾客满意</w:t>
            </w: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  <w:lang w:val="en-US" w:eastAsia="zh-CN"/>
              </w:rPr>
              <w:t>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5" w:hRule="atLeast"/>
        </w:trPr>
        <w:tc>
          <w:tcPr>
            <w:tcW w:w="1128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0</w:t>
            </w:r>
          </w:p>
        </w:tc>
        <w:tc>
          <w:tcPr>
            <w:tcW w:w="772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宋体" w:hAnsi="宋体" w:cs="新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审核组内部沟通,并与受审核方沟通；末次会议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文平、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张心）</w:t>
            </w:r>
          </w:p>
        </w:tc>
      </w:tr>
    </w:tbl>
    <w:p>
      <w:pPr>
        <w:pStyle w:val="2"/>
        <w:rPr>
          <w:rFonts w:hint="eastAsia"/>
          <w:lang w:eastAsia="zh-CN"/>
        </w:rPr>
      </w:pPr>
    </w:p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FD51400"/>
    <w:rsid w:val="2E074854"/>
    <w:rsid w:val="5A16617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797</Words>
  <Characters>4549</Characters>
  <Lines>37</Lines>
  <Paragraphs>10</Paragraphs>
  <TotalTime>1</TotalTime>
  <ScaleCrop>false</ScaleCrop>
  <LinksUpToDate>false</LinksUpToDate>
  <CharactersWithSpaces>5336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心</cp:lastModifiedBy>
  <dcterms:modified xsi:type="dcterms:W3CDTF">2022-02-13T13:07:57Z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2052-11.1.0.11294</vt:lpwstr>
  </property>
</Properties>
</file>