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960"/>
        <w:gridCol w:w="745"/>
        <w:gridCol w:w="9255"/>
        <w:gridCol w:w="1"/>
        <w:gridCol w:w="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4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1" w:type="dxa"/>
            <w:gridSpan w:val="3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受审核部门：领导层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负责人：聂勇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戈敏</w:t>
            </w:r>
          </w:p>
        </w:tc>
        <w:tc>
          <w:tcPr>
            <w:tcW w:w="1589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4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1" w:type="dxa"/>
            <w:gridSpan w:val="3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22-02-19</w:t>
            </w:r>
          </w:p>
        </w:tc>
        <w:tc>
          <w:tcPr>
            <w:tcW w:w="158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4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1" w:type="dxa"/>
            <w:gridSpan w:val="3"/>
            <w:vAlign w:val="center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审核条款：F：4.1/4.2/4.3/4.4/5.1/5.2/5.3/6.1/6.2/6.3/7.1.1/</w:t>
            </w:r>
            <w:r>
              <w:rPr>
                <w:rFonts w:hint="eastAsia"/>
                <w:lang w:val="en-US" w:eastAsia="zh-CN"/>
              </w:rPr>
              <w:t>7.4/</w:t>
            </w:r>
            <w:r>
              <w:rPr>
                <w:rFonts w:hint="eastAsia"/>
              </w:rPr>
              <w:t>9.1.1/9.2/9.3/10.1/10.2/10.3</w:t>
            </w:r>
          </w:p>
        </w:tc>
        <w:tc>
          <w:tcPr>
            <w:tcW w:w="158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4" w:type="dxa"/>
            <w:vMerge w:val="restart"/>
          </w:tcPr>
          <w:p>
            <w:r>
              <w:rPr>
                <w:rFonts w:hint="eastAsia"/>
              </w:rPr>
              <w:t>理解组织及其环境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F4.1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t xml:space="preserve"> 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管理手册第4.1章、</w:t>
            </w:r>
            <w:r>
              <w:rPr/>
              <w:sym w:font="Wingdings" w:char="00A8"/>
            </w:r>
            <w:r>
              <w:rPr>
                <w:rFonts w:hint="eastAsia"/>
              </w:rPr>
              <w:t>组织内外部环境要素识别表、</w:t>
            </w:r>
            <w:r>
              <w:rPr/>
              <w:sym w:font="Wingdings" w:char="00A8"/>
            </w:r>
            <w:r>
              <w:rPr>
                <w:rFonts w:hint="eastAsia"/>
              </w:rPr>
              <w:t>《公司环境分析控制程序 》</w:t>
            </w:r>
          </w:p>
        </w:tc>
        <w:tc>
          <w:tcPr>
            <w:tcW w:w="1589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与最高管理者沟通：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组织的环境：</w:t>
            </w:r>
          </w:p>
          <w:tbl>
            <w:tblPr>
              <w:tblStyle w:val="8"/>
              <w:tblW w:w="85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0"/>
              <w:gridCol w:w="67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外部环境</w:t>
                  </w:r>
                </w:p>
              </w:tc>
              <w:tc>
                <w:tcPr>
                  <w:tcW w:w="6722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ascii="宋体" w:hAnsi="宋体"/>
                      <w:szCs w:val="21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法律法规 □技术 </w:t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竞争 </w:t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市场 </w:t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文化 </w:t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社会 </w:t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经济环境 </w:t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Cs w:val="21"/>
                      <w:highlight w:val="none"/>
                    </w:rPr>
                    <w:t>政治环境□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网络安全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 xml:space="preserve">食品欺诈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 xml:space="preserve">食品防护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 xml:space="preserve">蓄意污染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□其他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列举主要的内容</w:t>
                  </w:r>
                </w:p>
              </w:tc>
              <w:tc>
                <w:tcPr>
                  <w:tcW w:w="6722" w:type="dxa"/>
                </w:tcPr>
                <w:p>
                  <w:pPr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配送行业价格透明，竞争激烈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内部环境</w:t>
                  </w:r>
                </w:p>
              </w:tc>
              <w:tc>
                <w:tcPr>
                  <w:tcW w:w="6722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ascii="宋体" w:hAnsi="宋体"/>
                      <w:szCs w:val="21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价值观  </w:t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文化  </w:t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知识 </w:t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绩效 □工艺 </w:t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设备 </w:t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人员能力 □其他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列举主要的内容</w:t>
                  </w:r>
                </w:p>
              </w:tc>
              <w:tc>
                <w:tcPr>
                  <w:tcW w:w="6722" w:type="dxa"/>
                </w:tcPr>
                <w:p>
                  <w:pPr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上游客户较为稳定，具备一定的资源优势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组织优势说明</w:t>
                  </w:r>
                </w:p>
              </w:tc>
              <w:tc>
                <w:tcPr>
                  <w:tcW w:w="6722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拥</w:t>
                  </w: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  <w:t>有一定的优质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客</w:t>
                  </w: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  <w:t>户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资</w:t>
                  </w: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  <w:t>源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例如学</w:t>
                  </w: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  <w:t>校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、部</w:t>
                  </w: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  <w:t>队食堂客户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、价格有竞争优势。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组织劣势说明</w:t>
                  </w:r>
                </w:p>
              </w:tc>
              <w:tc>
                <w:tcPr>
                  <w:tcW w:w="6722" w:type="dxa"/>
                </w:tcPr>
                <w:p>
                  <w:pPr>
                    <w:rPr>
                      <w:rFonts w:ascii="宋体" w:hAnsi="宋体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  <w:highlight w:val="none"/>
                      <w:lang w:val="en-US" w:eastAsia="zh-CN"/>
                    </w:rPr>
                    <w:t>受疫情影响，客户群体需求量降低，</w:t>
                  </w:r>
                  <w:r>
                    <w:rPr>
                      <w:rFonts w:ascii="宋体" w:hAnsi="宋体"/>
                      <w:kern w:val="0"/>
                      <w:szCs w:val="21"/>
                      <w:highlight w:val="none"/>
                    </w:rPr>
                    <w:t>要扩</w:t>
                  </w:r>
                  <w:r>
                    <w:rPr>
                      <w:rFonts w:hint="eastAsia" w:ascii="宋体" w:hAnsi="宋体"/>
                      <w:kern w:val="0"/>
                      <w:szCs w:val="21"/>
                      <w:highlight w:val="none"/>
                    </w:rPr>
                    <w:t>展新</w:t>
                  </w:r>
                  <w:r>
                    <w:rPr>
                      <w:rFonts w:ascii="宋体" w:hAnsi="宋体"/>
                      <w:kern w:val="0"/>
                      <w:szCs w:val="21"/>
                      <w:highlight w:val="none"/>
                    </w:rPr>
                    <w:t>市场及客户</w:t>
                  </w:r>
                  <w:r>
                    <w:rPr>
                      <w:rFonts w:hint="eastAsia" w:ascii="宋体" w:hAnsi="宋体"/>
                      <w:kern w:val="0"/>
                      <w:szCs w:val="21"/>
                      <w:highlight w:val="none"/>
                      <w:lang w:val="en-US" w:eastAsia="zh-CN"/>
                    </w:rPr>
                    <w:t>压力较大</w:t>
                  </w:r>
                  <w:r>
                    <w:rPr>
                      <w:rFonts w:ascii="宋体" w:hAnsi="宋体"/>
                      <w:kern w:val="0"/>
                      <w:szCs w:val="21"/>
                      <w:highlight w:val="none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主要风险的说明</w:t>
                  </w:r>
                </w:p>
              </w:tc>
              <w:tc>
                <w:tcPr>
                  <w:tcW w:w="6722" w:type="dxa"/>
                </w:tcPr>
                <w:p>
                  <w:pPr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客户需求发生变化，自身发展与客户需求不匹配，失去市场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机遇的说明</w:t>
                  </w:r>
                </w:p>
              </w:tc>
              <w:tc>
                <w:tcPr>
                  <w:tcW w:w="6722" w:type="dxa"/>
                </w:tcPr>
                <w:p>
                  <w:pPr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随着生活水平的提高，大家对饮食要求提升，对食材的安全性更为关注，通过体系管理，降低食材的食品安全风险，开辟新市场新客户</w:t>
                  </w:r>
                </w:p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组织内外部环境要素识别表</w:t>
            </w:r>
            <w:r>
              <w:rPr>
                <w:rFonts w:hint="eastAsia" w:ascii="宋体" w:hAnsi="宋体"/>
              </w:rPr>
              <w:t>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《组织及其环境分析表》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理解相关方的需求和期望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 F4.2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管理手册第4.2章</w:t>
            </w:r>
          </w:p>
        </w:tc>
        <w:tc>
          <w:tcPr>
            <w:tcW w:w="1589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2" w:hRule="atLeast"/>
        </w:trPr>
        <w:tc>
          <w:tcPr>
            <w:tcW w:w="2164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tbl>
            <w:tblPr>
              <w:tblStyle w:val="8"/>
              <w:tblW w:w="89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1"/>
              <w:gridCol w:w="2701"/>
              <w:gridCol w:w="47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t>重要的相关方</w:t>
                  </w:r>
                </w:p>
              </w:tc>
              <w:tc>
                <w:tcPr>
                  <w:tcW w:w="2701" w:type="dxa"/>
                </w:tcPr>
                <w:p>
                  <w:r>
                    <w:rPr>
                      <w:rFonts w:hint="eastAsia"/>
                    </w:rPr>
                    <w:t>相关方名称举例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t>重要的相关方需求和希望（不必全选）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主管部门</w:t>
                  </w:r>
                </w:p>
              </w:tc>
              <w:tc>
                <w:tcPr>
                  <w:tcW w:w="270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南</w:t>
                  </w:r>
                  <w:r>
                    <w:t>京市</w:t>
                  </w:r>
                  <w:r>
                    <w:rPr>
                      <w:rFonts w:hint="eastAsia"/>
                    </w:rPr>
                    <w:t>江</w:t>
                  </w:r>
                  <w:r>
                    <w:t>宁区</w:t>
                  </w:r>
                  <w:r>
                    <w:rPr>
                      <w:rFonts w:hint="eastAsia"/>
                    </w:rPr>
                    <w:t>市场监督管理局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遵守食品安全相关的法律法规</w:t>
                  </w:r>
                </w:p>
                <w:p>
                  <w:r>
                    <w:rPr>
                      <w:rFonts w:hint="eastAsia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供方</w:t>
                  </w:r>
                </w:p>
              </w:tc>
              <w:tc>
                <w:tcPr>
                  <w:tcW w:w="270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正大</w:t>
                  </w:r>
                  <w:r>
                    <w:rPr>
                      <w:rFonts w:ascii="宋体" w:hAnsi="宋体" w:cs="宋体"/>
                      <w:sz w:val="21"/>
                      <w:szCs w:val="21"/>
                    </w:rPr>
                    <w:t>食品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（</w:t>
                  </w:r>
                  <w:r>
                    <w:rPr>
                      <w:rFonts w:ascii="宋体" w:hAnsi="宋体" w:cs="宋体"/>
                      <w:sz w:val="21"/>
                      <w:szCs w:val="21"/>
                    </w:rPr>
                    <w:t>宿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迁</w:t>
                  </w:r>
                  <w:r>
                    <w:rPr>
                      <w:rFonts w:ascii="宋体" w:hAnsi="宋体" w:cs="宋体"/>
                      <w:sz w:val="21"/>
                      <w:szCs w:val="21"/>
                    </w:rPr>
                    <w:t>）有限公司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/>
                      <w:u w:val="none"/>
                    </w:rPr>
                    <w:t>南京光明乳业销售有限公司</w:t>
                  </w:r>
                  <w:r>
                    <w:rPr>
                      <w:rFonts w:hint="eastAsia"/>
                      <w:u w:val="none"/>
                      <w:lang w:val="en-US" w:eastAsia="zh-CN"/>
                    </w:rPr>
                    <w:t>等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组织的持续经营、明示食品安全采购要求</w:t>
                  </w:r>
                </w:p>
                <w:p>
                  <w:r>
                    <w:rPr>
                      <w:rFonts w:hint="eastAsia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t>☑顾客</w:t>
                  </w:r>
                </w:p>
              </w:tc>
              <w:tc>
                <w:tcPr>
                  <w:tcW w:w="270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汤山</w:t>
                  </w:r>
                  <w:r>
                    <w:rPr>
                      <w:highlight w:val="none"/>
                    </w:rPr>
                    <w:t>部</w:t>
                  </w:r>
                  <w:r>
                    <w:rPr>
                      <w:rFonts w:hint="eastAsia"/>
                      <w:highlight w:val="none"/>
                    </w:rPr>
                    <w:t>队食</w:t>
                  </w:r>
                  <w:r>
                    <w:rPr>
                      <w:highlight w:val="none"/>
                    </w:rPr>
                    <w:t>堂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第一储备资产管理局等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按时按质按量交付产品或服务；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产品/服务质量持续满足要求</w:t>
                  </w:r>
                </w:p>
                <w:p>
                  <w:pPr>
                    <w:ind w:left="210" w:hanging="210" w:hangingChars="100"/>
                  </w:pPr>
                  <w:r>
                    <w:rPr>
                      <w:rFonts w:hint="eastAsia"/>
                    </w:rPr>
                    <w:t>☑不因食品安全问题影响按时按质按量交付产品或服务；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</w:instrText>
                  </w:r>
                  <w:r>
                    <w:rPr>
                      <w:rFonts w:hint="eastAsia" w:ascii="宋体" w:hAnsi="宋体"/>
                      <w:highlight w:val="none"/>
                      <w:lang w:eastAsia="zh-CN"/>
                    </w:rPr>
                    <w:instrText xml:space="preserve">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  <w:highlight w:val="none"/>
                      <w:lang w:eastAsia="zh-CN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消费者</w:t>
                  </w:r>
                </w:p>
              </w:tc>
              <w:tc>
                <w:tcPr>
                  <w:tcW w:w="270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大</w:t>
                  </w:r>
                  <w:r>
                    <w:t>众消费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良好的使用感受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不因食品安全问题带来健康损害和生命威胁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员工</w:t>
                  </w:r>
                </w:p>
              </w:tc>
              <w:tc>
                <w:tcPr>
                  <w:tcW w:w="2701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</w:rPr>
                    <w:t>雇员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t>☑组织的持续经营、自我发展</w:t>
                  </w:r>
                </w:p>
                <w:p>
                  <w:r>
                    <w:rPr>
                      <w:rFonts w:hint="eastAsia"/>
                    </w:rPr>
                    <w:t>☑不因食品安全问题停产，组织持续经营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>投资方</w:t>
                  </w:r>
                </w:p>
              </w:tc>
              <w:tc>
                <w:tcPr>
                  <w:tcW w:w="270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472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组织的持续经营、盈利</w:t>
                  </w:r>
                </w:p>
                <w:p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>不因食品安全问题停产，组织持续经营、盈利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社区</w:t>
                  </w:r>
                </w:p>
              </w:tc>
              <w:tc>
                <w:tcPr>
                  <w:tcW w:w="270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自然人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不因食品安全问题影响周围人员的就业</w:t>
                  </w:r>
                </w:p>
                <w:p>
                  <w:r>
                    <w:rPr>
                      <w:rFonts w:hint="eastAsia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t>□其他</w:t>
                  </w:r>
                </w:p>
              </w:tc>
              <w:tc>
                <w:tcPr>
                  <w:tcW w:w="2701" w:type="dxa"/>
                </w:tcPr>
                <w:p/>
              </w:tc>
              <w:tc>
                <w:tcPr>
                  <w:tcW w:w="4729" w:type="dxa"/>
                </w:tcPr>
                <w:p/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hint="eastAsia"/>
              </w:rPr>
              <w:t>☑</w:t>
            </w:r>
            <w:r>
              <w:rPr>
                <w:rFonts w:hint="eastAsia" w:ascii="宋体" w:hAnsi="宋体"/>
              </w:rPr>
              <w:t>《相关方期望要求识别表》、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《相关方的需求和期望分析表》、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9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确定食品安全管理体系的范围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F4.3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如：管理手册第4.3章</w:t>
            </w:r>
          </w:p>
        </w:tc>
        <w:tc>
          <w:tcPr>
            <w:tcW w:w="1589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4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组织应明确相关管理体系的范围；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1"/>
              <w:gridCol w:w="5446"/>
              <w:gridCol w:w="16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范围的项目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内容描述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产品/服务的活动</w:t>
                  </w:r>
                </w:p>
              </w:tc>
              <w:tc>
                <w:tcPr>
                  <w:tcW w:w="5446" w:type="dxa"/>
                  <w:vAlign w:val="top"/>
                </w:tcPr>
                <w:p>
                  <w:pPr>
                    <w:rPr>
                      <w:rFonts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预包装食品（含冷藏冷冻食品）销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售</w:t>
                  </w:r>
                  <w:r>
                    <w:rPr>
                      <w:rFonts w:asciiTheme="minorEastAsia" w:hAnsiTheme="minorEastAsia" w:eastAsiaTheme="minorEastAsia"/>
                      <w:color w:val="000000"/>
                      <w:szCs w:val="21"/>
                    </w:rPr>
                    <w:t xml:space="preserve">  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审核范围描述 </w:t>
                  </w:r>
                </w:p>
              </w:tc>
              <w:tc>
                <w:tcPr>
                  <w:tcW w:w="5446" w:type="dxa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位</w:t>
                  </w:r>
                  <w:r>
                    <w:rPr>
                      <w:szCs w:val="21"/>
                    </w:rPr>
                    <w:t>于</w:t>
                  </w:r>
                  <w:r>
                    <w:rPr>
                      <w:rFonts w:hint="eastAsia"/>
                      <w:szCs w:val="21"/>
                    </w:rPr>
                    <w:t>江</w:t>
                  </w:r>
                  <w:r>
                    <w:rPr>
                      <w:szCs w:val="21"/>
                    </w:rPr>
                    <w:t>苏省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南京市江宁区东山街道古庙北路1号</w:t>
                  </w:r>
                  <w:r>
                    <w:rPr>
                      <w:sz w:val="21"/>
                      <w:szCs w:val="21"/>
                    </w:rPr>
                    <w:t>南京康智和农产品有限公司</w:t>
                  </w:r>
                  <w:r>
                    <w:rPr>
                      <w:rFonts w:hint="eastAsia"/>
                      <w:szCs w:val="21"/>
                    </w:rPr>
                    <w:t>的</w:t>
                  </w:r>
                  <w:r>
                    <w:rPr>
                      <w:szCs w:val="21"/>
                    </w:rPr>
                    <w:t>预包装食品（含冷藏冷冻食品）销售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经营地址</w:t>
                  </w:r>
                </w:p>
              </w:tc>
              <w:tc>
                <w:tcPr>
                  <w:tcW w:w="5446" w:type="dxa"/>
                  <w:vAlign w:val="top"/>
                </w:tcPr>
                <w:p>
                  <w:pPr>
                    <w:rPr>
                      <w:rFonts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江苏省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南京市江宁区东山街道古庙北路1号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临时现场</w:t>
                  </w:r>
                </w:p>
              </w:tc>
              <w:tc>
                <w:tcPr>
                  <w:tcW w:w="5446" w:type="dxa"/>
                  <w:vAlign w:val="top"/>
                </w:tcPr>
                <w:p>
                  <w:pPr>
                    <w:rPr>
                      <w:rFonts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多场所</w:t>
                  </w:r>
                </w:p>
              </w:tc>
              <w:tc>
                <w:tcPr>
                  <w:tcW w:w="5446" w:type="dxa"/>
                  <w:vAlign w:val="top"/>
                </w:tcPr>
                <w:p>
                  <w:pPr>
                    <w:rPr>
                      <w:rFonts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组织单元（部门/分支）</w:t>
                  </w:r>
                </w:p>
              </w:tc>
              <w:tc>
                <w:tcPr>
                  <w:tcW w:w="5446" w:type="dxa"/>
                  <w:vAlign w:val="top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begin"/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instrText xml:space="preserve">eq \o\ac(□,√)</w:instrTex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与组织结构图一致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  <w:u w:val="singl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分支机构，如： 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 xml:space="preserve">                  </w:t>
                  </w:r>
                </w:p>
                <w:p>
                  <w:pPr>
                    <w:rPr>
                      <w:rFonts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临时场所，如： 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 xml:space="preserve">            </w:t>
                  </w:r>
                  <w:r>
                    <w:rPr>
                      <w:rFonts w:asciiTheme="minorEastAsia" w:hAnsiTheme="minorEastAsia" w:eastAsiaTheme="minorEastAsia"/>
                      <w:szCs w:val="21"/>
                      <w:u w:val="single"/>
                    </w:rPr>
                    <w:t xml:space="preserve">   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时间</w:t>
                  </w:r>
                </w:p>
              </w:tc>
              <w:tc>
                <w:tcPr>
                  <w:tcW w:w="5446" w:type="dxa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begin"/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instrText xml:space="preserve">eq \o\ac(□,√)</w:instrTex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 体系建立以来，2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020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-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11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-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15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审核周期内未发生变化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）</w:t>
                  </w:r>
                </w:p>
                <w:p>
                  <w:pPr>
                    <w:tabs>
                      <w:tab w:val="left" w:pos="3075"/>
                    </w:tabs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A8"/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ab/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在企业的管理手册中有描述。</w:t>
            </w:r>
          </w:p>
        </w:tc>
        <w:tc>
          <w:tcPr>
            <w:tcW w:w="1589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4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食品安全管理体系及其过程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F4.4 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管理手册第4.4章、</w:t>
            </w:r>
            <w:r>
              <w:rPr/>
              <w:sym w:font="Wingdings" w:char="00A8"/>
            </w:r>
            <w:r>
              <w:rPr>
                <w:rFonts w:hint="eastAsia"/>
              </w:rPr>
              <w:t>《过程清单》</w:t>
            </w:r>
          </w:p>
        </w:tc>
        <w:tc>
          <w:tcPr>
            <w:tcW w:w="1589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4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  <w:shd w:val="clear" w:color="auto" w:fill="auto"/>
          </w:tcPr>
          <w:p>
            <w:pPr>
              <w:spacing w:before="40" w:after="40"/>
              <w:rPr>
                <w:lang w:val="en-GB"/>
              </w:rPr>
            </w:pPr>
            <w:r>
              <w:rPr>
                <w:rFonts w:hint="eastAsia"/>
              </w:rPr>
              <w:t>组织对管理体系的过程进行了确认，对输入、输出、</w:t>
            </w:r>
            <w:r>
              <w:rPr>
                <w:rFonts w:hint="eastAsia"/>
                <w:lang w:val="en-GB"/>
              </w:rPr>
              <w:t>顺序及相互</w:t>
            </w:r>
            <w:r>
              <w:rPr>
                <w:rFonts w:hint="eastAsia"/>
              </w:rPr>
              <w:t>作用</w:t>
            </w:r>
            <w:r>
              <w:rPr>
                <w:rFonts w:hint="eastAsia"/>
                <w:lang w:val="en-GB"/>
              </w:rPr>
              <w:t>已被</w:t>
            </w:r>
            <w:r>
              <w:rPr>
                <w:rFonts w:hint="eastAsia"/>
              </w:rPr>
              <w:t>明确</w:t>
            </w:r>
            <w:r>
              <w:rPr>
                <w:rFonts w:hint="eastAsia"/>
                <w:lang w:val="en-GB"/>
              </w:rPr>
              <w:t>地提出并被充分控制。</w:t>
            </w:r>
            <w:r>
              <w:rPr>
                <w:rFonts w:hint="eastAsia"/>
              </w:rPr>
              <w:t>采用了过程方法管理相关管理体系及其过程；</w:t>
            </w:r>
            <w:r>
              <w:rPr>
                <w:rFonts w:hint="eastAsia"/>
                <w:lang w:val="en-GB"/>
              </w:rPr>
              <w:t>用文件化的绩效指标定期评审过程。</w:t>
            </w:r>
          </w:p>
          <w:p>
            <w:pPr>
              <w:spacing w:before="40" w:after="40"/>
              <w:jc w:val="left"/>
            </w:pPr>
            <w:r>
              <w:rPr>
                <w:rFonts w:hint="eastAsia"/>
              </w:rPr>
              <w:t>FSMS</w:t>
            </w: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影响运行的重要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不必全选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  <w:ind w:left="210" w:hanging="210" w:hangingChars="100"/>
            </w:pPr>
            <w:r>
              <w:rPr>
                <w:rFonts w:hint="eastAsia"/>
              </w:rPr>
              <w:t xml:space="preserve">☑人员能力管理 ☑危害分析 ☑PRP制订和控制 ☑危害控制计划（OPRP、HACCP）制订和控制 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□特种设备管理 ☑控制措施组合确认  ☑PRP和危害控制措施的效果验证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其他（车辆管理）</w:t>
            </w:r>
          </w:p>
          <w:p>
            <w:pPr>
              <w:spacing w:before="40" w:after="40"/>
              <w:rPr>
                <w:b/>
                <w:bCs/>
              </w:rPr>
            </w:pP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影响体系运行的外包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根据实际情况选择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□建立FSMS □危害分析 □制订PRP和OPRP、HACCP计划 □生产/服务过程  □产品运输 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□设备维修   □人员培训 □PRP和OPRP、HACCP验证 ☑其他——无外包 </w:t>
            </w:r>
          </w:p>
          <w:p>
            <w:pPr>
              <w:spacing w:before="40" w:after="40"/>
              <w:jc w:val="left"/>
            </w:pPr>
          </w:p>
          <w:p>
            <w:pPr>
              <w:spacing w:before="40" w:after="40"/>
              <w:rPr>
                <w:highlight w:val="cyan"/>
              </w:rPr>
            </w:pPr>
            <w:r>
              <w:rPr>
                <w:rFonts w:hint="eastAsia"/>
                <w:lang w:val="en-GB"/>
              </w:rPr>
              <w:t>组织通过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目标的建立、实施、内审和管理评审等方式，充分地</w:t>
            </w:r>
            <w:r>
              <w:rPr>
                <w:rFonts w:hint="eastAsia"/>
              </w:rPr>
              <w:t>评审，管理及</w:t>
            </w:r>
            <w:r>
              <w:rPr>
                <w:rFonts w:hint="eastAsia"/>
                <w:lang w:val="en-GB"/>
              </w:rPr>
              <w:t>控制这些</w:t>
            </w:r>
            <w:r>
              <w:rPr>
                <w:rFonts w:hint="eastAsia"/>
              </w:rPr>
              <w:t>质量管理体系覆盖的过程</w:t>
            </w:r>
            <w:r>
              <w:rPr>
                <w:rFonts w:hint="eastAsia"/>
                <w:lang w:val="en-GB"/>
              </w:rPr>
              <w:t>和活动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1589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领导作用与承诺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F5.1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管理手册第5.1章、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</w:rPr>
              <w:t>《岗位职责汇编》</w:t>
            </w:r>
          </w:p>
        </w:tc>
        <w:tc>
          <w:tcPr>
            <w:tcW w:w="1589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4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与最高管理者沟通其领导作用与承诺：</w:t>
            </w:r>
          </w:p>
          <w:p>
            <w:pPr>
              <w:rPr>
                <w:color w:val="000000"/>
                <w:szCs w:val="21"/>
                <w:shd w:val="clear" w:color="FFFFFF" w:fill="D9D9D9"/>
              </w:rPr>
            </w:pPr>
            <w:r>
              <w:rPr>
                <w:rFonts w:hint="eastAsia"/>
                <w:color w:val="000000"/>
                <w:szCs w:val="21"/>
                <w:shd w:val="clear" w:color="FFFFFF" w:fill="D9D9D9"/>
              </w:rPr>
              <w:t>2018版标准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确保为食品安全管理体系制定食品安全方针和食品安全目标，并与组织的战略方向相一致；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确保食品安全管理体系要求整合到组织的业务过程中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确保获得食品安全管理体系所需的资源</w:t>
            </w:r>
            <w:r>
              <w:rPr>
                <w:rFonts w:hint="eastAsia"/>
                <w:color w:val="000000"/>
                <w:szCs w:val="21"/>
              </w:rPr>
              <w:t xml:space="preserve">；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沟通有效食品安全管理的重要性， 符合食品安全管理体系要求、 法律法规要求和与食品安全有关的顾客要求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确保对FSMS进行评估和保持，以实现其预期结果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指导和支持员工为食品安全管理体系的有效性做出贡献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推动持续改进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支持其他管理者履行其相关领域的食品安全领导职责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napToGrid w:val="0"/>
              <w:spacing w:line="240" w:lineRule="atLeast"/>
              <w:rPr>
                <w:rFonts w:ascii="黑体" w:eastAsia="黑体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覆盖了标准第5.1章的全面要求，</w:t>
            </w: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未覆盖标准第5.1章的全面要求，缺少：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1589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食品安全方针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F5.2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管理手册第5.2章和“03 方针和目标的颁布令”</w:t>
            </w:r>
          </w:p>
        </w:tc>
        <w:tc>
          <w:tcPr>
            <w:tcW w:w="1589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164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  <w:shd w:val="clear" w:color="auto" w:fill="auto"/>
          </w:tcPr>
          <w:p>
            <w:pPr>
              <w:rPr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最高管理者制定了文件化的食品安全方针：</w:t>
            </w:r>
          </w:p>
          <w:p>
            <w:pPr>
              <w:rPr>
                <w:b/>
                <w:bCs/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rFonts w:hint="eastAsia"/>
                <w:b/>
                <w:szCs w:val="21"/>
                <w:u w:val="single"/>
              </w:rPr>
              <w:t>品质为本   系统管理    精益求精    满足顾客</w:t>
            </w:r>
            <w:r>
              <w:rPr>
                <w:rFonts w:hint="eastAsia"/>
                <w:b/>
                <w:bCs/>
                <w:u w:val="single"/>
              </w:rPr>
              <w:t xml:space="preserve">      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适应组织的宗旨和环境并支持其战略方向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方针合理恰当并为相应的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目标提供了框架。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包括满足适用食品安全要求的承诺，包括立法/执法要求和顾客的相互同意的食品安全要求（FSMS）</w:t>
            </w:r>
          </w:p>
          <w:p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包括持续改进质量管理体系的承诺</w:t>
            </w:r>
          </w:p>
          <w:p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应对内部和外部沟通（FSMS）</w:t>
            </w:r>
          </w:p>
          <w:p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解决需求确保食品安全相关的能力（FSMS）</w:t>
            </w:r>
          </w:p>
          <w:p/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在组织内得到沟通、理解和应用，通过：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展板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标语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会议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文件发放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在相关方有需要时提供。通过：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网站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宣传册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招投标</w:t>
            </w:r>
          </w:p>
        </w:tc>
        <w:tc>
          <w:tcPr>
            <w:tcW w:w="1589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组织的岗位、职责和权限</w:t>
            </w:r>
          </w:p>
          <w:p/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F5.3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89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</w:trPr>
        <w:tc>
          <w:tcPr>
            <w:tcW w:w="2164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最高管理者确定了组织架构及相关岗位的职责、权限，并进行了全员的沟通和理解；</w:t>
            </w:r>
          </w:p>
          <w:p>
            <w:r>
              <w:rPr>
                <w:rFonts w:hint="eastAsia"/>
              </w:rPr>
              <w:t>如：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0"/>
              <w:gridCol w:w="2261"/>
              <w:gridCol w:w="2261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食品安全管理体系策划和推动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OPRP和HACCP的实施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市场部、品控部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采购控制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FSMS验证和确认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人员健康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综合办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基础设施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/>
              </w:tc>
              <w:tc>
                <w:tcPr>
                  <w:tcW w:w="2261" w:type="dxa"/>
                </w:tcPr>
                <w:p/>
              </w:tc>
              <w:tc>
                <w:tcPr>
                  <w:tcW w:w="2261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手册中岗位职责分配表不太合理，已现场沟通。</w:t>
            </w:r>
          </w:p>
        </w:tc>
        <w:tc>
          <w:tcPr>
            <w:tcW w:w="1589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2164" w:type="dxa"/>
          </w:tcPr>
          <w:p/>
        </w:tc>
        <w:tc>
          <w:tcPr>
            <w:tcW w:w="960" w:type="dxa"/>
          </w:tcPr>
          <w:p/>
        </w:tc>
        <w:tc>
          <w:tcPr>
            <w:tcW w:w="745" w:type="dxa"/>
          </w:tcPr>
          <w:p/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食品安全小组组长：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聂勇 先生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t>食品安全组长负责：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确保FSMS的建立、实施、维护和更新；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管理和组织食品安全小组的工作；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确保食品安全团队的相关培训和能力；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向最高管理层报告FSMS的有效性和适宜性。</w:t>
            </w:r>
          </w:p>
          <w:p/>
          <w:p>
            <w:r>
              <w:t>所有人员有责任向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食品安全组长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食品安全小组成员 </w:t>
            </w:r>
            <w:r>
              <w:t>报告与FSMS有关的问题</w:t>
            </w:r>
          </w:p>
        </w:tc>
        <w:tc>
          <w:tcPr>
            <w:tcW w:w="1589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4" w:type="dxa"/>
            <w:vMerge w:val="restar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应对风险和机遇的措施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F6.1.1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管理手册第6.1章</w:t>
            </w:r>
          </w:p>
        </w:tc>
        <w:tc>
          <w:tcPr>
            <w:tcW w:w="1589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>分析风险的方法：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头脑风暴法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FMEA（潜在失效模式分析）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应对风险的措施类型包括：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规避风险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为寻求机遇承担风险、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消除风险源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改变风险的可能性和后果、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分担风险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通过信息充分的决策而保留风险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列举2~3项应对主要风险的描述：         </w:t>
            </w:r>
          </w:p>
          <w:tbl>
            <w:tblPr>
              <w:tblStyle w:val="8"/>
              <w:tblpPr w:leftFromText="180" w:rightFromText="180" w:vertAnchor="text" w:horzAnchor="page" w:tblpX="97" w:tblpY="208"/>
              <w:tblOverlap w:val="never"/>
              <w:tblW w:w="85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9"/>
              <w:gridCol w:w="4116"/>
              <w:gridCol w:w="17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主要的风险描述</w:t>
                  </w:r>
                </w:p>
              </w:tc>
              <w:tc>
                <w:tcPr>
                  <w:tcW w:w="4116" w:type="dxa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应对措施</w:t>
                  </w:r>
                </w:p>
              </w:tc>
              <w:tc>
                <w:tcPr>
                  <w:tcW w:w="17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9" w:type="dxa"/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食物中毒</w:t>
                  </w:r>
                </w:p>
              </w:tc>
              <w:tc>
                <w:tcPr>
                  <w:tcW w:w="4116" w:type="dxa"/>
                </w:tcPr>
                <w:p>
                  <w:pPr>
                    <w:numPr>
                      <w:ilvl w:val="0"/>
                      <w:numId w:val="1"/>
                    </w:num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加强冷藏冷冻品的库存管理；</w:t>
                  </w:r>
                </w:p>
                <w:p>
                  <w:pPr>
                    <w:pStyle w:val="2"/>
                    <w:numPr>
                      <w:ilvl w:val="0"/>
                      <w:numId w:val="1"/>
                    </w:numPr>
                    <w:ind w:left="0" w:leftChars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加强对配送路线、配送时间的管理；</w:t>
                  </w:r>
                </w:p>
                <w:p>
                  <w:pPr>
                    <w:pStyle w:val="2"/>
                    <w:numPr>
                      <w:ilvl w:val="0"/>
                      <w:numId w:val="1"/>
                    </w:numPr>
                    <w:ind w:left="0" w:leftChars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对人员进行食品安全意识培训</w:t>
                  </w:r>
                </w:p>
              </w:tc>
              <w:tc>
                <w:tcPr>
                  <w:tcW w:w="1717" w:type="dxa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9" w:type="dxa"/>
                </w:tcPr>
                <w:p>
                  <w:pPr>
                    <w:rPr>
                      <w:rFonts w:hint="default" w:eastAsia="宋体"/>
                      <w:szCs w:val="24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车辆故障导致食材变质</w:t>
                  </w:r>
                </w:p>
              </w:tc>
              <w:tc>
                <w:tcPr>
                  <w:tcW w:w="4116" w:type="dxa"/>
                </w:tcPr>
                <w:p>
                  <w:pPr>
                    <w:numPr>
                      <w:ilvl w:val="0"/>
                      <w:numId w:val="2"/>
                    </w:num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加强对车辆的维保；</w:t>
                  </w:r>
                </w:p>
                <w:p>
                  <w:pPr>
                    <w:pStyle w:val="2"/>
                    <w:numPr>
                      <w:ilvl w:val="0"/>
                      <w:numId w:val="2"/>
                    </w:numPr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定期组织应急演练并对应急预案进行评审</w:t>
                  </w:r>
                </w:p>
              </w:tc>
              <w:tc>
                <w:tcPr>
                  <w:tcW w:w="171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 xml:space="preserve">应对机遇的措施类型包括：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采用新实践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推出新产品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开辟新市场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赢得新顾客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建立合作伙伴关系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利用新技术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列举2~3项应对重要机遇的描述：</w:t>
            </w:r>
          </w:p>
          <w:tbl>
            <w:tblPr>
              <w:tblStyle w:val="8"/>
              <w:tblpPr w:leftFromText="180" w:rightFromText="180" w:vertAnchor="text" w:horzAnchor="page" w:tblpX="106" w:tblpY="206"/>
              <w:tblOverlap w:val="never"/>
              <w:tblW w:w="85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72"/>
              <w:gridCol w:w="3833"/>
              <w:gridCol w:w="17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72" w:type="dxa"/>
                </w:tcPr>
                <w:p>
                  <w:r>
                    <w:rPr>
                      <w:rFonts w:hint="eastAsia"/>
                    </w:rPr>
                    <w:t>主要的机遇描述</w:t>
                  </w:r>
                </w:p>
              </w:tc>
              <w:tc>
                <w:tcPr>
                  <w:tcW w:w="3833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717" w:type="dxa"/>
                </w:tcPr>
                <w:p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7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受新冠疫情影响、各阶层重视饮食健康，</w:t>
                  </w:r>
                  <w:r>
                    <w:t>招投标市场</w:t>
                  </w:r>
                  <w:r>
                    <w:rPr>
                      <w:rFonts w:hint="eastAsia"/>
                    </w:rPr>
                    <w:t>需</w:t>
                  </w:r>
                  <w:r>
                    <w:t>求大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</w:p>
              </w:tc>
              <w:tc>
                <w:tcPr>
                  <w:tcW w:w="3833" w:type="dxa"/>
                </w:tcPr>
                <w:p>
                  <w:pPr>
                    <w:numPr>
                      <w:ilvl w:val="0"/>
                      <w:numId w:val="3"/>
                    </w:num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打好管理基础；</w:t>
                  </w:r>
                </w:p>
                <w:p>
                  <w:pPr>
                    <w:numPr>
                      <w:ilvl w:val="0"/>
                      <w:numId w:val="3"/>
                    </w:num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加强对销售过程的食品安全控制；</w:t>
                  </w:r>
                </w:p>
              </w:tc>
              <w:tc>
                <w:tcPr>
                  <w:tcW w:w="1717" w:type="dxa"/>
                </w:tcPr>
                <w:p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72" w:type="dxa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3833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72" w:type="dxa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3833" w:type="dxa"/>
                </w:tcPr>
                <w:p/>
              </w:tc>
              <w:tc>
                <w:tcPr>
                  <w:tcW w:w="1717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FSMS</w:t>
            </w:r>
          </w:p>
          <w:p>
            <w:pPr>
              <w:jc w:val="left"/>
            </w:pPr>
            <w:r>
              <w:rPr>
                <w:rFonts w:hint="eastAsia"/>
              </w:rPr>
              <w:t>组织食品安全管理体系范围内的潜在紧急情况，如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法规未识别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违规操作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其他                    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可能具有食品安全危害的潜在紧急情况，如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食物中毒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停水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停电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 停蒸汽   </w:t>
            </w:r>
          </w:p>
          <w:p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 制冷设备故障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车辆故障 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其他          </w:t>
            </w:r>
          </w:p>
          <w:p/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确保FSMS 能够达到其预期结果;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提高理想效果;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防止或减少不良后果;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实现持续改进。</w:t>
            </w:r>
          </w:p>
        </w:tc>
        <w:tc>
          <w:tcPr>
            <w:tcW w:w="158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164" w:type="dxa"/>
            <w:vMerge w:val="restart"/>
          </w:tcPr>
          <w:p/>
        </w:tc>
        <w:tc>
          <w:tcPr>
            <w:tcW w:w="960" w:type="dxa"/>
          </w:tcPr>
          <w:p>
            <w:r>
              <w:rPr>
                <w:rFonts w:hint="eastAsia"/>
                <w:color w:val="000000"/>
                <w:szCs w:val="21"/>
              </w:rPr>
              <w:t>F6.1.2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>
            <w:pPr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该组织策划了：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a) 解决这些风险和机遇的行动;——企业提供了《应对机遇和风险措施清单》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b) 并进行了: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1) 将行动整合并实施到其FSMS流程中;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2) 评估这些行动的有效性。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 </w:t>
            </w:r>
          </w:p>
        </w:tc>
        <w:tc>
          <w:tcPr>
            <w:tcW w:w="1589" w:type="dxa"/>
            <w:gridSpan w:val="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</w:tcPr>
          <w:p>
            <w:r>
              <w:rPr>
                <w:rFonts w:hint="eastAsia"/>
                <w:color w:val="000000"/>
                <w:szCs w:val="21"/>
              </w:rPr>
              <w:t>F6.1.3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该组织为应对风险和机遇而采取的行动与以下方面相称：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 xml:space="preserve">a) 对食品安全要求的影响;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b) 为顾客提供一致的食品产品与服务;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</w:pPr>
            <w:r>
              <w:rPr>
                <w:rFonts w:hint="eastAsia" w:ascii="CIDFont+F5" w:hAnsi="CIDFont+F5" w:eastAsia="CIDFont+F5"/>
              </w:rPr>
              <w:t xml:space="preserve">c) 食品链中相关方的要求。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</w:tc>
        <w:tc>
          <w:tcPr>
            <w:tcW w:w="1589" w:type="dxa"/>
            <w:gridSpan w:val="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4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/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管理手册第6.2章、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食品安全目标分解及考核统计表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9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>组织建立了与方针一致的文件化的管理目标。为实现总的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7"/>
              <w:tblW w:w="84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70"/>
              <w:gridCol w:w="2450"/>
              <w:gridCol w:w="1160"/>
              <w:gridCol w:w="20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食品安全目标</w:t>
                  </w:r>
                </w:p>
              </w:tc>
              <w:tc>
                <w:tcPr>
                  <w:tcW w:w="24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计算方法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责任部门</w:t>
                  </w:r>
                </w:p>
              </w:tc>
              <w:tc>
                <w:tcPr>
                  <w:tcW w:w="207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</w:t>
                  </w:r>
                </w:p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（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2021.02-22.01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0" w:type="dxa"/>
                  <w:shd w:val="clear" w:color="auto" w:fill="auto"/>
                  <w:vAlign w:val="top"/>
                </w:tcPr>
                <w:p>
                  <w:pPr>
                    <w:spacing w:line="400" w:lineRule="exact"/>
                    <w:rPr>
                      <w:rFonts w:cs="Times New Roman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Cs/>
                      <w:szCs w:val="21"/>
                    </w:rPr>
                    <w:t>杜绝重大的安全质量事故；</w:t>
                  </w:r>
                </w:p>
              </w:tc>
              <w:tc>
                <w:tcPr>
                  <w:tcW w:w="2450" w:type="dxa"/>
                  <w:shd w:val="clear" w:color="auto" w:fill="auto"/>
                  <w:vAlign w:val="top"/>
                </w:tcPr>
                <w:p>
                  <w:pPr>
                    <w:rPr>
                      <w:rFonts w:cs="Times New Roman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  <w:lang w:val="en-GB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实际发生次数</w:t>
                  </w:r>
                </w:p>
              </w:tc>
              <w:tc>
                <w:tcPr>
                  <w:tcW w:w="1160" w:type="dxa"/>
                  <w:shd w:val="clear" w:color="auto" w:fill="auto"/>
                  <w:vAlign w:val="top"/>
                </w:tcPr>
                <w:p>
                  <w:pPr>
                    <w:rPr>
                      <w:rFonts w:cs="Times New Roman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  <w:lang w:val="en-GB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市场</w:t>
                  </w:r>
                  <w:r>
                    <w:rPr>
                      <w:rFonts w:asciiTheme="minorEastAsia" w:hAnsiTheme="minorEastAsia" w:eastAsiaTheme="minorEastAsia"/>
                      <w:color w:val="000000"/>
                      <w:szCs w:val="21"/>
                    </w:rPr>
                    <w:t>部</w:t>
                  </w:r>
                </w:p>
              </w:tc>
              <w:tc>
                <w:tcPr>
                  <w:tcW w:w="2071" w:type="dxa"/>
                  <w:shd w:val="clear" w:color="auto" w:fill="auto"/>
                  <w:vAlign w:val="top"/>
                </w:tcPr>
                <w:p>
                  <w:pPr>
                    <w:rPr>
                      <w:rFonts w:cs="Times New Roman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  <w:lang w:val="en-GB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0" w:type="dxa"/>
                  <w:shd w:val="clear" w:color="auto" w:fill="auto"/>
                  <w:vAlign w:val="top"/>
                </w:tcPr>
                <w:p>
                  <w:pPr>
                    <w:spacing w:line="400" w:lineRule="exact"/>
                    <w:rPr>
                      <w:rFonts w:cs="Times New Roman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Cs/>
                      <w:szCs w:val="21"/>
                    </w:rPr>
                    <w:t>产品出厂一次检验合格率≥99%。</w:t>
                  </w:r>
                </w:p>
              </w:tc>
              <w:tc>
                <w:tcPr>
                  <w:tcW w:w="2450" w:type="dxa"/>
                  <w:shd w:val="clear" w:color="auto" w:fill="auto"/>
                  <w:vAlign w:val="top"/>
                </w:tcPr>
                <w:p>
                  <w:pPr>
                    <w:rPr>
                      <w:rFonts w:cs="Times New Roman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出厂产品合格数量/所有出厂的产品数×100%</w:t>
                  </w:r>
                </w:p>
              </w:tc>
              <w:tc>
                <w:tcPr>
                  <w:tcW w:w="1160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cs="Times New Roman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市场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部</w:t>
                  </w:r>
                </w:p>
              </w:tc>
              <w:tc>
                <w:tcPr>
                  <w:tcW w:w="2071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cs="Times New Roman" w:asciiTheme="minorEastAsia" w:hAnsiTheme="minorEastAsia" w:eastAsiaTheme="minorEastAsia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0" w:type="dxa"/>
                  <w:shd w:val="clear" w:color="auto" w:fill="auto"/>
                </w:tcPr>
                <w:p>
                  <w:pPr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2450" w:type="dxa"/>
                  <w:shd w:val="clear" w:color="auto" w:fill="auto"/>
                </w:tcPr>
                <w:p>
                  <w:pPr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60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21"/>
                      <w:lang w:eastAsia="zh-CN"/>
                    </w:rPr>
                  </w:pPr>
                </w:p>
              </w:tc>
              <w:tc>
                <w:tcPr>
                  <w:tcW w:w="2071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目标按照年度进行考核，2021年度已实现，2022年2月目标在实施中；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4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变更的策划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F6.3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管理手册第6.3章</w:t>
            </w:r>
          </w:p>
        </w:tc>
        <w:tc>
          <w:tcPr>
            <w:tcW w:w="1589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>组织对相关管理体系进行变更时，变更应按所策划的方式实施；审核周期内的重大变更有：</w:t>
            </w:r>
          </w:p>
          <w:p>
            <w:pPr>
              <w:spacing w:before="40" w:after="4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□组织结构变更 □部门职责变更 □主要原材料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关键人员 □生产工艺/服务流程 □主要设备设施 □主要检测设备 </w:t>
            </w:r>
            <w:r>
              <w:rPr/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审核周期内未发生变更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6"/>
              <w:gridCol w:w="3632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体系变更的内容说明</w:t>
                  </w:r>
                </w:p>
              </w:tc>
              <w:tc>
                <w:tcPr>
                  <w:tcW w:w="3632" w:type="dxa"/>
                </w:tcPr>
                <w:p/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评价内容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评价具体描述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变更目的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其潜在后果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质量管理体系的完整性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资源的可获得性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职责和权限的分配或再分配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</w:tbl>
          <w:p/>
        </w:tc>
        <w:tc>
          <w:tcPr>
            <w:tcW w:w="158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4" w:type="dxa"/>
            <w:vMerge w:val="restart"/>
          </w:tcPr>
          <w:p>
            <w:r>
              <w:rPr>
                <w:rFonts w:hint="eastAsia"/>
              </w:rPr>
              <w:t>资源（总则）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F7.1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管理手册第7.1章</w:t>
            </w:r>
          </w:p>
        </w:tc>
        <w:tc>
          <w:tcPr>
            <w:tcW w:w="1589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和最高管理层确定并提供所需的资源，以建立、实施、保持和持续改进质量管理体系。 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现有内部资源的能力；</w:t>
            </w:r>
          </w:p>
          <w:p>
            <w:pPr>
              <w:spacing w:line="360" w:lineRule="auto"/>
              <w:rPr>
                <w:rFonts w:hint="default" w:eastAsia="宋体"/>
                <w:highlight w:val="cyan"/>
                <w:lang w:val="en-US" w:eastAsia="zh-CN"/>
              </w:rPr>
            </w:pPr>
            <w:bookmarkStart w:id="1" w:name="_GoBack"/>
            <w:r>
              <w:rPr>
                <w:rFonts w:hint="eastAsia"/>
              </w:rPr>
              <w:t>建筑面积约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1500   </w:t>
            </w:r>
            <w:r>
              <w:rPr>
                <w:rFonts w:hint="eastAsia"/>
              </w:rPr>
              <w:t>平方米；其</w:t>
            </w:r>
            <w:r>
              <w:t>中，办</w:t>
            </w:r>
            <w:r>
              <w:rPr>
                <w:rFonts w:hint="eastAsia"/>
              </w:rPr>
              <w:t>公</w:t>
            </w:r>
            <w:r>
              <w:t>室</w:t>
            </w:r>
            <w:r>
              <w:rPr>
                <w:rFonts w:hint="eastAsia"/>
              </w:rPr>
              <w:t>约</w:t>
            </w:r>
            <w:r>
              <w:rPr>
                <w:rFonts w:hint="eastAsia"/>
                <w:u w:val="single"/>
              </w:rPr>
              <w:t>300</w:t>
            </w:r>
            <w:r>
              <w:rPr>
                <w:rFonts w:hint="eastAsia"/>
              </w:rPr>
              <w:t>平</w:t>
            </w:r>
            <w:r>
              <w:t>方米，</w:t>
            </w:r>
            <w:r>
              <w:rPr>
                <w:rFonts w:hint="eastAsia"/>
              </w:rPr>
              <w:t>配</w:t>
            </w:r>
            <w:r>
              <w:t>送</w:t>
            </w:r>
            <w:r>
              <w:rPr>
                <w:rFonts w:hint="eastAsia"/>
              </w:rPr>
              <w:t>场</w:t>
            </w:r>
            <w:r>
              <w:t>地</w:t>
            </w:r>
            <w:r>
              <w:rPr>
                <w:rFonts w:hint="eastAsia"/>
              </w:rPr>
              <w:t>约</w:t>
            </w:r>
            <w:r>
              <w:rPr>
                <w:u w:val="single"/>
              </w:rPr>
              <w:t>1200</w:t>
            </w:r>
            <w:r>
              <w:rPr>
                <w:rFonts w:hint="eastAsia"/>
              </w:rPr>
              <w:t>平</w:t>
            </w:r>
            <w:r>
              <w:t>方米，</w:t>
            </w:r>
            <w:r>
              <w:rPr>
                <w:rFonts w:hint="eastAsia"/>
              </w:rPr>
              <w:t>其</w:t>
            </w:r>
            <w:r>
              <w:t>中冷冻冷藏</w:t>
            </w:r>
            <w:r>
              <w:rPr>
                <w:rFonts w:hint="eastAsia"/>
              </w:rPr>
              <w:t>库</w:t>
            </w:r>
            <w:r>
              <w:rPr>
                <w:rFonts w:hint="eastAsia"/>
                <w:lang w:val="en-US" w:eastAsia="zh-CN"/>
              </w:rPr>
              <w:t>各</w:t>
            </w:r>
            <w:r>
              <w:rPr>
                <w:rFonts w:hint="eastAsia"/>
                <w:u w:val="single"/>
                <w:lang w:val="en-US" w:eastAsia="zh-CN"/>
              </w:rPr>
              <w:t>1</w:t>
            </w:r>
            <w:r>
              <w:rPr>
                <w:rFonts w:hint="eastAsia"/>
              </w:rPr>
              <w:t>间；</w:t>
            </w:r>
            <w:r>
              <w:rPr>
                <w:rFonts w:hint="eastAsia"/>
                <w:u w:val="single"/>
                <w:lang w:val="en-US" w:eastAsia="zh-CN"/>
              </w:rPr>
              <w:t>配送车辆2辆（含1辆冷藏）；</w:t>
            </w:r>
          </w:p>
          <w:bookmarkEnd w:id="1"/>
          <w:p>
            <w:pPr>
              <w:pStyle w:val="2"/>
              <w:ind w:left="0" w:leftChars="0" w:firstLine="0" w:firstLineChars="0"/>
              <w:rPr>
                <w:rFonts w:hint="eastAsia"/>
                <w:u w:val="singl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改建/扩建施工现场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其他——不涉及 </w:t>
            </w:r>
          </w:p>
          <w:p/>
          <w:p>
            <w:r>
              <w:rPr>
                <w:rFonts w:hint="eastAsia"/>
              </w:rPr>
              <w:t>特种设备：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不适用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特种设备管理：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进行了定期检验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未进行定期检验的有： </w:t>
            </w:r>
            <w:r>
              <w:rPr>
                <w:rFonts w:hint="eastAsia"/>
                <w:u w:val="single"/>
              </w:rPr>
              <w:t xml:space="preserve">   不涉及       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还存在哪些局限和不足：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无                      </w:t>
            </w:r>
          </w:p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  <w:color w:val="000000"/>
                <w:szCs w:val="21"/>
              </w:rPr>
              <w:t>需要从外部供方获得的资源：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                           </w:t>
            </w:r>
          </w:p>
        </w:tc>
        <w:tc>
          <w:tcPr>
            <w:tcW w:w="158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4" w:type="dxa"/>
            <w:vMerge w:val="restart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F7.4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管理手册第7.4章、</w:t>
            </w:r>
            <w:r>
              <w:rPr/>
              <w:sym w:font="Wingdings" w:char="00FE"/>
            </w:r>
            <w:r>
              <w:rPr>
                <w:rFonts w:hint="eastAsia"/>
              </w:rPr>
              <w:t>《内外部沟通控制程序》</w:t>
            </w:r>
          </w:p>
        </w:tc>
        <w:tc>
          <w:tcPr>
            <w:tcW w:w="1590" w:type="dxa"/>
            <w:gridSpan w:val="3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组织考虑了合规义务，确保质量/食品安全信息与质量/食品安全管理体系形成的信息一致且真实可信。一般由</w:t>
            </w:r>
            <w:r>
              <w:rPr>
                <w:rFonts w:hint="eastAsia"/>
                <w:lang w:val="en-US" w:eastAsia="zh-CN"/>
              </w:rPr>
              <w:t>综合办</w:t>
            </w:r>
            <w:r>
              <w:rPr>
                <w:rFonts w:hint="eastAsia"/>
              </w:rPr>
              <w:t>负责。</w:t>
            </w:r>
          </w:p>
          <w:p>
            <w:r>
              <w:rPr>
                <w:rFonts w:hint="eastAsia"/>
              </w:rPr>
              <w:t>外部沟通的控制对象：</w:t>
            </w:r>
            <w:r>
              <w:rPr>
                <w:rFonts w:hint="eastAsia"/>
                <w:color w:val="000000"/>
                <w:szCs w:val="21"/>
              </w:rPr>
              <w:t xml:space="preserve">☑市场监督管理局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消防大队 ☑顾客 ☑供方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外包方 □网站</w:t>
            </w:r>
          </w:p>
          <w:p/>
          <w:p>
            <w:r>
              <w:rPr>
                <w:rFonts w:hint="eastAsia"/>
              </w:rPr>
              <w:t>内部沟通的控制方式：</w:t>
            </w:r>
            <w:r>
              <w:rPr>
                <w:rFonts w:hint="eastAsia"/>
                <w:color w:val="000000"/>
                <w:szCs w:val="21"/>
              </w:rPr>
              <w:t xml:space="preserve">☑会议 ☑表单传递 ☑微信 ☑QQ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展板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标语</w:t>
            </w:r>
          </w:p>
        </w:tc>
        <w:tc>
          <w:tcPr>
            <w:tcW w:w="1590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4" w:type="dxa"/>
            <w:vMerge w:val="restart"/>
          </w:tcPr>
          <w:p>
            <w:r>
              <w:rPr>
                <w:rFonts w:hint="eastAsia"/>
              </w:rPr>
              <w:t>监视、测量、分析和评价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F9.1.1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管理手册9.1.1条款</w:t>
            </w:r>
          </w:p>
        </w:tc>
        <w:tc>
          <w:tcPr>
            <w:tcW w:w="1589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0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>组织对监视和测量的食品安全绩效：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3"/>
              <w:gridCol w:w="2167"/>
              <w:gridCol w:w="2156"/>
              <w:gridCol w:w="1809"/>
              <w:gridCol w:w="17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监视和测量的对象</w:t>
                  </w:r>
                </w:p>
              </w:tc>
              <w:tc>
                <w:tcPr>
                  <w:tcW w:w="2167" w:type="dxa"/>
                </w:tcPr>
                <w:p>
                  <w:r>
                    <w:rPr>
                      <w:rFonts w:hint="eastAsia"/>
                    </w:rPr>
                    <w:t>监视、测量、分析和评价的方法</w:t>
                  </w:r>
                </w:p>
              </w:tc>
              <w:tc>
                <w:tcPr>
                  <w:tcW w:w="2156" w:type="dxa"/>
                </w:tcPr>
                <w:p>
                  <w:r>
                    <w:rPr>
                      <w:rFonts w:hint="eastAsia"/>
                    </w:rPr>
                    <w:t>监视和测量的频次和时机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评价其食品安全绩效所依据的准则和适当的参数</w:t>
                  </w:r>
                </w:p>
              </w:tc>
              <w:tc>
                <w:tcPr>
                  <w:tcW w:w="1738" w:type="dxa"/>
                </w:tcPr>
                <w:p>
                  <w:r>
                    <w:rPr>
                      <w:rFonts w:hint="eastAsia"/>
                    </w:rPr>
                    <w:t>分析和评价的频次和时机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</w:t>
                  </w:r>
                </w:p>
              </w:tc>
              <w:tc>
                <w:tcPr>
                  <w:tcW w:w="2167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索取供方检测报告</w:t>
                  </w:r>
                </w:p>
              </w:tc>
              <w:tc>
                <w:tcPr>
                  <w:tcW w:w="2156" w:type="dxa"/>
                </w:tcPr>
                <w:p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>定期检查</w:t>
                  </w:r>
                </w:p>
                <w:p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>抽查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t>☑</w:t>
                  </w:r>
                  <w:r>
                    <w:rPr>
                      <w:rFonts w:hint="eastAsia"/>
                    </w:rPr>
                    <w:t>每年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预包装类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相关标准</w:t>
                  </w:r>
                </w:p>
              </w:tc>
              <w:tc>
                <w:tcPr>
                  <w:tcW w:w="1738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每月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过程</w:t>
                  </w:r>
                </w:p>
              </w:tc>
              <w:tc>
                <w:tcPr>
                  <w:tcW w:w="2167" w:type="dxa"/>
                </w:tcPr>
                <w:p>
                  <w:r>
                    <w:rPr>
                      <w:rFonts w:hint="eastAsia"/>
                    </w:rPr>
                    <w:t>现场巡视</w:t>
                  </w:r>
                </w:p>
                <w:p>
                  <w:r>
                    <w:rPr>
                      <w:rFonts w:hint="eastAsia"/>
                    </w:rPr>
                    <w:t>抽查记录</w:t>
                  </w:r>
                </w:p>
                <w:p>
                  <w:r>
                    <w:rPr>
                      <w:rFonts w:hint="eastAsia"/>
                    </w:rPr>
                    <w:t>对目标、供方业绩、过程业绩、满意度进行统计</w:t>
                  </w:r>
                </w:p>
              </w:tc>
              <w:tc>
                <w:tcPr>
                  <w:tcW w:w="2156" w:type="dxa"/>
                </w:tcPr>
                <w:p>
                  <w:r>
                    <w:t>☑</w:t>
                  </w:r>
                  <w:r>
                    <w:rPr>
                      <w:rFonts w:hint="eastAsia"/>
                    </w:rPr>
                    <w:t>定期检查</w:t>
                  </w:r>
                </w:p>
                <w:p>
                  <w:r>
                    <w:t>☑</w:t>
                  </w:r>
                  <w:r>
                    <w:rPr>
                      <w:rFonts w:hint="eastAsia"/>
                    </w:rPr>
                    <w:t>抽查</w:t>
                  </w:r>
                </w:p>
                <w:p>
                  <w:r>
                    <w:t>☑</w:t>
                  </w:r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前提方案及相关制度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每月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体系</w:t>
                  </w:r>
                </w:p>
              </w:tc>
              <w:tc>
                <w:tcPr>
                  <w:tcW w:w="2167" w:type="dxa"/>
                </w:tcPr>
                <w:p>
                  <w:r>
                    <w:rPr>
                      <w:rFonts w:hint="eastAsia"/>
                    </w:rPr>
                    <w:t>内部审核；对内审不符合项进行分析</w:t>
                  </w:r>
                </w:p>
              </w:tc>
              <w:tc>
                <w:tcPr>
                  <w:tcW w:w="2156" w:type="dxa"/>
                </w:tcPr>
                <w:p>
                  <w:r>
                    <w:t>☑</w:t>
                  </w:r>
                  <w:r>
                    <w:rPr>
                      <w:rFonts w:hint="eastAsia"/>
                    </w:rPr>
                    <w:t>按年度内审计划</w:t>
                  </w:r>
                </w:p>
                <w:p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每年一次</w:t>
                  </w:r>
                </w:p>
                <w:p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ISO22000：2018</w:t>
                  </w:r>
                </w:p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内部审核控制程序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 xml:space="preserve">□每月 □每季度 </w:t>
                  </w:r>
                  <w:r>
                    <w:t>☑</w:t>
                  </w:r>
                  <w:r>
                    <w:rPr>
                      <w:rFonts w:hint="eastAsia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体系有效性</w:t>
                  </w:r>
                </w:p>
              </w:tc>
              <w:tc>
                <w:tcPr>
                  <w:tcW w:w="2167" w:type="dxa"/>
                </w:tcPr>
                <w:p>
                  <w:r>
                    <w:rPr>
                      <w:rFonts w:hint="eastAsia"/>
                    </w:rPr>
                    <w:t>管理评审，对FSMS存在的需要问题进行分析</w:t>
                  </w:r>
                </w:p>
              </w:tc>
              <w:tc>
                <w:tcPr>
                  <w:tcW w:w="2156" w:type="dxa"/>
                </w:tcPr>
                <w:p>
                  <w:r>
                    <w:t>☑</w:t>
                  </w:r>
                  <w:r>
                    <w:rPr>
                      <w:rFonts w:hint="eastAsia"/>
                    </w:rPr>
                    <w:t>每年一次</w:t>
                  </w:r>
                </w:p>
                <w:p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ISO22000：2018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管理评审控制程序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 xml:space="preserve">□每月 □每季度 </w:t>
                  </w:r>
                  <w:r>
                    <w:t>☑</w:t>
                  </w:r>
                  <w:r>
                    <w:rPr>
                      <w:rFonts w:hint="eastAsia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相关方反馈</w:t>
                  </w:r>
                </w:p>
              </w:tc>
              <w:tc>
                <w:tcPr>
                  <w:tcW w:w="2167" w:type="dxa"/>
                </w:tcPr>
                <w:p>
                  <w:r>
                    <w:rPr>
                      <w:rFonts w:hint="eastAsia"/>
                    </w:rPr>
                    <w:t>反馈处理，对问题进行统计</w:t>
                  </w:r>
                </w:p>
              </w:tc>
              <w:tc>
                <w:tcPr>
                  <w:tcW w:w="2156" w:type="dxa"/>
                </w:tcPr>
                <w:p>
                  <w:r>
                    <w:t>☑</w:t>
                  </w:r>
                  <w:r>
                    <w:rPr>
                      <w:rFonts w:hint="eastAsia"/>
                    </w:rPr>
                    <w:t>每年一次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按企业程序文件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 xml:space="preserve">□每月 □每季度 </w:t>
                  </w:r>
                  <w:r>
                    <w:t>☑</w:t>
                  </w:r>
                  <w:r>
                    <w:rPr>
                      <w:rFonts w:hint="eastAsia"/>
                    </w:rPr>
                    <w:t>每年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审核周期内未发生重大食品安全投诉，目标考核完成情况见6.2条款审核记录。</w:t>
            </w:r>
          </w:p>
        </w:tc>
        <w:tc>
          <w:tcPr>
            <w:tcW w:w="158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64" w:type="dxa"/>
            <w:vMerge w:val="restart"/>
          </w:tcPr>
          <w:p>
            <w:r>
              <w:rPr>
                <w:rFonts w:hint="eastAsia"/>
              </w:rPr>
              <w:t>内部</w:t>
            </w:r>
            <w:r>
              <w:t>审核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F9.2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</w:t>
            </w:r>
            <w:r>
              <w:t>件名称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>如</w:t>
            </w:r>
            <w:r>
              <w:t>：</w:t>
            </w:r>
            <w:r>
              <w:rPr>
                <w:color w:val="000000"/>
              </w:rPr>
              <w:sym w:font="Wingdings" w:char="00FE"/>
            </w:r>
            <w:r>
              <w:t>管理</w:t>
            </w:r>
            <w:r>
              <w:rPr>
                <w:rFonts w:hint="eastAsia"/>
              </w:rPr>
              <w:t>手</w:t>
            </w:r>
            <w:r>
              <w:t>册</w:t>
            </w:r>
            <w:r>
              <w:rPr>
                <w:rFonts w:hint="eastAsia"/>
              </w:rPr>
              <w:t>第9.2章、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《内部审核控制程序》</w:t>
            </w:r>
          </w:p>
        </w:tc>
        <w:tc>
          <w:tcPr>
            <w:tcW w:w="1589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/>
        </w:tc>
        <w:tc>
          <w:tcPr>
            <w:tcW w:w="9256" w:type="dxa"/>
            <w:gridSpan w:val="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202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名内审员；有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 xml:space="preserve">《内审员证书》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有内审员培训记录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《内审检查表》：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管理层、食品安全小组、市场部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《不符合项报告》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市场部未提供虫鼠害防治工作证据；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，不符合ISO22000:2018 标准8.2条款要求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>。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本次现场审核时，上述不符合项的纠正措施的有效性</w:t>
            </w:r>
          </w:p>
          <w:p>
            <w:r>
              <w:rPr>
                <w:rFonts w:hint="eastAsia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不符合项未发生  </w:t>
            </w:r>
            <w:r>
              <w:rPr>
                <w:rFonts w:hint="eastAsia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不符合项仍然存在</w:t>
            </w:r>
          </w:p>
        </w:tc>
        <w:tc>
          <w:tcPr>
            <w:tcW w:w="158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64" w:type="dxa"/>
            <w:vMerge w:val="restart"/>
          </w:tcPr>
          <w:p>
            <w:r>
              <w:rPr>
                <w:rFonts w:hint="eastAsia"/>
              </w:rPr>
              <w:t>管理评审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F9.3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t>管理</w:t>
            </w:r>
            <w:r>
              <w:rPr>
                <w:rFonts w:hint="eastAsia"/>
              </w:rPr>
              <w:t>手</w:t>
            </w:r>
            <w:r>
              <w:t>册</w:t>
            </w:r>
            <w:r>
              <w:rPr>
                <w:rFonts w:hint="eastAsia"/>
              </w:rPr>
              <w:t>第9.3章、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 xml:space="preserve">《管理评审控制程序》 </w:t>
            </w:r>
          </w:p>
        </w:tc>
        <w:tc>
          <w:tcPr>
            <w:tcW w:w="1589" w:type="dxa"/>
            <w:gridSpan w:val="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</w:t>
            </w: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21"/>
              </w:rPr>
              <w:t xml:space="preserve">☑管理评审计划  ☑管理评审记录（工作总结）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管理评审纪要  ☑管理评审报告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58"/>
              <w:gridCol w:w="1869"/>
              <w:gridCol w:w="28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管理评审输入信息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评价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问题描述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以往管理评审所采取措施的情况；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组织所处形势的变化</w:t>
                  </w:r>
                  <w:r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受疫情影响较大，正在积极应对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发生的紧急情况、事故或撤回；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未实际发生，模拟演练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基本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与食品安全管理体系有关的内部和外部因素变化，包括顾客和顾客投诉；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食品安全绩效和食品安全管理体系不符合和纠正措施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监视和测量结果及趋势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审核结果（内部和外部） 包括执法检查结果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内审外审开具不符合项已整改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与PRP、 OPRP计划和HACCP计划有关的验证活动结果的分析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已进行验证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实现食品安全管理体系目标的程度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外部供方绩效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已进行评审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体系更新活动的评审结果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顾客反馈的沟通活动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紧急情况、 事故或撤回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未实际发生，模拟演练评审有效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持续改进的机会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资源的充分性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为应对风险和机遇所采取措施的有效性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highlight w:val="cyan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对食品安全管理体系的持续适宜性，充分性，有效性的结论。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满足</w:t>
            </w:r>
            <w:r>
              <w:rPr>
                <w:rFonts w:hint="eastAsia"/>
                <w:color w:val="000000"/>
                <w:szCs w:val="21"/>
              </w:rPr>
              <w:t xml:space="preserve"> □</w:t>
            </w:r>
            <w:r>
              <w:rPr>
                <w:rFonts w:hint="eastAsia"/>
              </w:rPr>
              <w:t>不满足，说明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52"/>
              <w:gridCol w:w="3695"/>
              <w:gridCol w:w="24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管理评审输出信息（决策）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措施描述（举例）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改进措施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与持续改进机会相关的决策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  <w:t>加强对配送过程的规范性管理；责任人：聂礼勇；整改期限：2022.6前；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食品安全管理体系所需的变更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资源需求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暂无资源新增或更换的需求。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食品安全目标未实现所采取的措施。（需要时）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改进食品安全管理体系与其他业务过程融合的机会。（需要时）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任何与组织战略方向相关的结论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</w:tbl>
          <w:p>
            <w:pPr>
              <w:rPr>
                <w:highlight w:val="cyan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改进措施未落实的原因：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计划2022年6月前完成</w:t>
            </w:r>
            <w:r>
              <w:rPr>
                <w:rFonts w:hint="eastAsia"/>
                <w:u w:val="single"/>
              </w:rPr>
              <w:t xml:space="preserve">        </w:t>
            </w:r>
          </w:p>
          <w:p/>
        </w:tc>
        <w:tc>
          <w:tcPr>
            <w:tcW w:w="1589" w:type="dxa"/>
            <w:gridSpan w:val="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4" w:type="dxa"/>
            <w:vMerge w:val="restart"/>
          </w:tcPr>
          <w:p>
            <w:r>
              <w:rPr>
                <w:rFonts w:hint="eastAsia"/>
              </w:rPr>
              <w:t>不符合</w:t>
            </w:r>
            <w:r>
              <w:t>和</w:t>
            </w:r>
            <w:r>
              <w:rPr>
                <w:rFonts w:hint="eastAsia"/>
              </w:rPr>
              <w:t>纠</w:t>
            </w:r>
            <w:r>
              <w:t>正措施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F1</w:t>
            </w:r>
            <w:r>
              <w:t>0</w:t>
            </w:r>
            <w:r>
              <w:rPr>
                <w:rFonts w:hint="eastAsia"/>
              </w:rPr>
              <w:t>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</w:t>
            </w:r>
            <w:r>
              <w:t>件名称</w:t>
            </w:r>
          </w:p>
        </w:tc>
        <w:tc>
          <w:tcPr>
            <w:tcW w:w="9256" w:type="dxa"/>
            <w:gridSpan w:val="2"/>
          </w:tcPr>
          <w:p>
            <w:r>
              <w:rPr>
                <w:color w:val="000000"/>
              </w:rPr>
              <w:sym w:font="Wingdings" w:char="00FE"/>
            </w:r>
            <w:r>
              <w:t>管理</w:t>
            </w:r>
            <w:r>
              <w:rPr>
                <w:rFonts w:hint="eastAsia"/>
              </w:rPr>
              <w:t>手</w:t>
            </w:r>
            <w:r>
              <w:t>册</w:t>
            </w:r>
            <w:r>
              <w:rPr>
                <w:rFonts w:hint="eastAsia"/>
              </w:rPr>
              <w:t>第10.1章、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《不合格控制程序》、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《纠正和预防措施控制程序》</w:t>
            </w:r>
          </w:p>
        </w:tc>
        <w:tc>
          <w:tcPr>
            <w:tcW w:w="1589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不符合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/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 相关方投诉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产品检查中出现的问题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工作运行中的问题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内审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审核周期内未发生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</w:p>
          <w:p/>
          <w:tbl>
            <w:tblPr>
              <w:tblStyle w:val="7"/>
              <w:tblpPr w:leftFromText="180" w:rightFromText="180" w:vertAnchor="text" w:horzAnchor="margin" w:tblpY="180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1362"/>
              <w:gridCol w:w="1522"/>
              <w:gridCol w:w="1678"/>
              <w:gridCol w:w="1445"/>
              <w:gridCol w:w="223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</w:t>
                  </w:r>
                </w:p>
              </w:tc>
              <w:tc>
                <w:tcPr>
                  <w:tcW w:w="136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不符合描述</w:t>
                  </w:r>
                </w:p>
              </w:tc>
              <w:tc>
                <w:tcPr>
                  <w:tcW w:w="152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不符合纠正</w:t>
                  </w:r>
                </w:p>
              </w:tc>
              <w:tc>
                <w:tcPr>
                  <w:tcW w:w="1678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原因分析</w:t>
                  </w:r>
                </w:p>
              </w:tc>
              <w:tc>
                <w:tcPr>
                  <w:tcW w:w="1445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纠正措施</w:t>
                  </w:r>
                </w:p>
              </w:tc>
              <w:tc>
                <w:tcPr>
                  <w:tcW w:w="2239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6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52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678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45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239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/>
          <w:p/>
        </w:tc>
        <w:tc>
          <w:tcPr>
            <w:tcW w:w="158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4" w:type="dxa"/>
            <w:vMerge w:val="restart"/>
          </w:tcPr>
          <w:p>
            <w:r>
              <w:rPr>
                <w:rFonts w:hint="eastAsia"/>
              </w:rPr>
              <w:t>持续改进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F10.2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管理手册10.2章</w:t>
            </w:r>
          </w:p>
        </w:tc>
        <w:tc>
          <w:tcPr>
            <w:tcW w:w="1589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 xml:space="preserve">组织已持续改进食品安全管理体系的适宜性、充分性和有效性，以提升食品安全绩效。 </w:t>
            </w:r>
          </w:p>
          <w:p>
            <w:r>
              <w:rPr>
                <w:rFonts w:hint="eastAsia"/>
              </w:rPr>
              <w:t>组织考虑了分析和评价的结果以及管理评审的输出，确定是否存在需求或机遇，这些需求或机遇应作为持续改进的一部分加以应对。</w:t>
            </w:r>
          </w:p>
          <w:p/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改进措施已落实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改进措施未落实的原因：</w:t>
            </w:r>
            <w:r>
              <w:rPr>
                <w:rFonts w:hint="eastAsia"/>
                <w:u w:val="single"/>
              </w:rPr>
              <w:t xml:space="preserve">                              </w:t>
            </w:r>
          </w:p>
          <w:p/>
          <w:p>
            <w:r>
              <w:rPr>
                <w:rFonts w:hint="eastAsia"/>
              </w:rPr>
              <w:t>最高管理者应确保组织通过以下活动， 持续改进食品安全管理体系的有效性：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沟通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管理评审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内部审核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验证活动结果分析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控制措施验证和控制措施组合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纠正措施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FSMS更新 。</w:t>
            </w:r>
          </w:p>
        </w:tc>
        <w:tc>
          <w:tcPr>
            <w:tcW w:w="158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食品安全管理体系的更新</w:t>
            </w:r>
          </w:p>
          <w:p/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F10.3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管理手册10.3章</w:t>
            </w:r>
          </w:p>
        </w:tc>
        <w:tc>
          <w:tcPr>
            <w:tcW w:w="1589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4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  <w:shd w:val="clear" w:color="auto" w:fill="auto"/>
          </w:tcPr>
          <w:p>
            <w:pPr>
              <w:rPr>
                <w:u w:val="single"/>
              </w:rPr>
            </w:pPr>
            <w:r>
              <w:t>最高管理者确保FSMS持续更新。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  <w:lang w:val="en-US" w:eastAsia="zh-CN"/>
              </w:rPr>
              <w:t>审核周期内未发生更新。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t>食品安全小组应按计划间隔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每年、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每月、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不定期）</w:t>
            </w:r>
            <w:r>
              <w:t>对食品安全管理体系进行评估。小组应考虑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有必要审查危害分析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已建立的危害控制计划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已建立的PRP。</w:t>
            </w:r>
          </w:p>
          <w:p>
            <w:r>
              <w:t>更新活动应基于：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来自外部和内部</w:t>
            </w:r>
            <w:r>
              <w:rPr>
                <w:rFonts w:hint="eastAsia"/>
              </w:rPr>
              <w:t>沟通信息</w:t>
            </w:r>
            <w:r>
              <w:t>的输入；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其他有关食品安全管理系统的适宜性、充分性和有效性的信息的输入；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验证活动结果分析的输出；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管理评审的输出。</w:t>
            </w:r>
          </w:p>
          <w:p>
            <w:r>
              <w:rPr>
                <w:rFonts w:hint="eastAsia"/>
              </w:rPr>
              <w:t>体系更新活动须以适当的形式予以记录和报告，作为管理评审的输入。</w:t>
            </w:r>
          </w:p>
        </w:tc>
        <w:tc>
          <w:tcPr>
            <w:tcW w:w="1589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4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4"/>
              </w:rPr>
              <w:t>范围的确认，资质的确认，法律法规执行情况，重大质量事故，及顾客投诉和质量监督抽查情况。</w:t>
            </w:r>
          </w:p>
        </w:tc>
        <w:tc>
          <w:tcPr>
            <w:tcW w:w="960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45" w:type="dxa"/>
            <w:shd w:val="clear" w:color="auto" w:fill="auto"/>
            <w:vAlign w:val="top"/>
          </w:tcPr>
          <w:p>
            <w:pPr>
              <w:spacing w:line="360" w:lineRule="auto"/>
              <w:ind w:firstLine="315" w:firstLineChars="15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60" w:type="dxa"/>
            <w:gridSpan w:val="3"/>
            <w:shd w:val="clear" w:color="auto" w:fill="auto"/>
            <w:vAlign w:val="top"/>
          </w:tcPr>
          <w:p>
            <w:pPr>
              <w:spacing w:line="360" w:lineRule="auto"/>
              <w:ind w:firstLine="315" w:firstLineChars="1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现场确认：发生变更如下：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认证范围变更</w:t>
            </w: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后</w:t>
            </w:r>
            <w:r>
              <w:rPr>
                <w:rFonts w:hint="eastAsia"/>
                <w:szCs w:val="21"/>
                <w:highlight w:val="none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位于江苏省南京市江宁区东山街道古庙北路1号</w:t>
            </w:r>
            <w:bookmarkStart w:id="0" w:name="组织名称"/>
            <w:r>
              <w:rPr>
                <w:sz w:val="20"/>
              </w:rPr>
              <w:t>南京康智和农产品有限公司</w:t>
            </w:r>
            <w:bookmarkEnd w:id="0"/>
            <w:r>
              <w:rPr>
                <w:sz w:val="20"/>
              </w:rPr>
              <w:t>的预包装食品（含冷藏冷冻食品）销售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rFonts w:hint="eastAsia"/>
                <w:sz w:val="20"/>
                <w:lang w:val="en-US" w:eastAsia="zh-CN"/>
              </w:rPr>
              <w:t>见变更单；</w:t>
            </w:r>
          </w:p>
          <w:p>
            <w:pPr>
              <w:pStyle w:val="2"/>
              <w:numPr>
                <w:ilvl w:val="0"/>
                <w:numId w:val="5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体系人数发生变更，由8人变为12人；见变更单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现场确认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营业执照、食品经营许可证更新，已收集，见收集材料。</w:t>
            </w:r>
          </w:p>
          <w:p>
            <w:pPr>
              <w:pStyle w:val="2"/>
              <w:numPr>
                <w:ilvl w:val="0"/>
                <w:numId w:val="5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其他：</w:t>
            </w:r>
          </w:p>
          <w:p>
            <w:pPr>
              <w:spacing w:line="360" w:lineRule="auto"/>
              <w:ind w:firstLine="315" w:firstLineChars="150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从202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月至今，公司没有顾客的重大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食品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安全投诉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/事故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未发生处罚事件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。</w:t>
            </w:r>
          </w:p>
          <w:p>
            <w:pPr>
              <w:spacing w:line="360" w:lineRule="auto"/>
              <w:ind w:firstLine="315" w:firstLineChars="150"/>
              <w:jc w:val="left"/>
              <w:rPr>
                <w:rFonts w:hint="eastAsia" w:ascii="宋体" w:hAnsi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现场查见认证证书、标志的使用无违规使用情况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；</w:t>
            </w:r>
          </w:p>
          <w:p>
            <w:pPr>
              <w:ind w:firstLine="210" w:firstLineChars="100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初审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不符合项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项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经本次审核验证，未出现类似的不符合情况。</w:t>
            </w:r>
          </w:p>
        </w:tc>
        <w:tc>
          <w:tcPr>
            <w:tcW w:w="1585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</w:tr>
    </w:tbl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IDFont+F5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1170" w:firstLineChars="6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103505</wp:posOffset>
          </wp:positionH>
          <wp:positionV relativeFrom="paragraph">
            <wp:posOffset>53340</wp:posOffset>
          </wp:positionV>
          <wp:extent cx="405130" cy="407670"/>
          <wp:effectExtent l="0" t="0" r="1270" b="1143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5130" cy="407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1080" w:firstLineChars="600"/>
      <w:jc w:val="left"/>
      <w:rPr>
        <w:rStyle w:val="13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  <w:pBdr>
        <w:bottom w:val="none" w:color="auto" w:sz="0" w:space="1"/>
      </w:pBdr>
      <w:spacing w:line="320" w:lineRule="exact"/>
      <w:ind w:firstLine="1134" w:firstLineChars="600"/>
      <w:jc w:val="left"/>
      <w:rPr>
        <w:rStyle w:val="13"/>
        <w:rFonts w:hint="default"/>
        <w:w w:val="9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E853B"/>
    <w:multiLevelType w:val="singleLevel"/>
    <w:tmpl w:val="8DEE853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11353F8"/>
    <w:multiLevelType w:val="singleLevel"/>
    <w:tmpl w:val="911353F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B593B1B"/>
    <w:multiLevelType w:val="singleLevel"/>
    <w:tmpl w:val="EB593B1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9E194F9"/>
    <w:multiLevelType w:val="singleLevel"/>
    <w:tmpl w:val="19E194F9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4">
    <w:nsid w:val="2EAC997B"/>
    <w:multiLevelType w:val="singleLevel"/>
    <w:tmpl w:val="2EAC997B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68EF"/>
    <w:rsid w:val="000237F6"/>
    <w:rsid w:val="0003373A"/>
    <w:rsid w:val="000400E2"/>
    <w:rsid w:val="00053043"/>
    <w:rsid w:val="00062E46"/>
    <w:rsid w:val="000A7EBB"/>
    <w:rsid w:val="000E6B21"/>
    <w:rsid w:val="000E7D69"/>
    <w:rsid w:val="001037D1"/>
    <w:rsid w:val="001140D6"/>
    <w:rsid w:val="0013116F"/>
    <w:rsid w:val="001A2D7F"/>
    <w:rsid w:val="001F1502"/>
    <w:rsid w:val="001F7CDD"/>
    <w:rsid w:val="00203518"/>
    <w:rsid w:val="0023277F"/>
    <w:rsid w:val="0023692C"/>
    <w:rsid w:val="0025386B"/>
    <w:rsid w:val="00266D03"/>
    <w:rsid w:val="002822F1"/>
    <w:rsid w:val="002939AD"/>
    <w:rsid w:val="002A7D96"/>
    <w:rsid w:val="002D5F21"/>
    <w:rsid w:val="002E061E"/>
    <w:rsid w:val="00304BD2"/>
    <w:rsid w:val="00314AF6"/>
    <w:rsid w:val="00324787"/>
    <w:rsid w:val="00334205"/>
    <w:rsid w:val="00334BC0"/>
    <w:rsid w:val="003359ED"/>
    <w:rsid w:val="00337922"/>
    <w:rsid w:val="00340867"/>
    <w:rsid w:val="00380837"/>
    <w:rsid w:val="003A198A"/>
    <w:rsid w:val="003C7F4F"/>
    <w:rsid w:val="003D3B76"/>
    <w:rsid w:val="00410914"/>
    <w:rsid w:val="00422C65"/>
    <w:rsid w:val="00477A20"/>
    <w:rsid w:val="0048201E"/>
    <w:rsid w:val="0049215F"/>
    <w:rsid w:val="004B2B8D"/>
    <w:rsid w:val="004E753A"/>
    <w:rsid w:val="00531A59"/>
    <w:rsid w:val="00536930"/>
    <w:rsid w:val="00541F93"/>
    <w:rsid w:val="005630DE"/>
    <w:rsid w:val="00564E53"/>
    <w:rsid w:val="00571451"/>
    <w:rsid w:val="00583D53"/>
    <w:rsid w:val="005A321A"/>
    <w:rsid w:val="005C6B53"/>
    <w:rsid w:val="005D5659"/>
    <w:rsid w:val="005E2DC1"/>
    <w:rsid w:val="00600C20"/>
    <w:rsid w:val="00644FE2"/>
    <w:rsid w:val="00660E47"/>
    <w:rsid w:val="00663F71"/>
    <w:rsid w:val="0067640C"/>
    <w:rsid w:val="00691D92"/>
    <w:rsid w:val="006C649D"/>
    <w:rsid w:val="006D59AF"/>
    <w:rsid w:val="006D7C48"/>
    <w:rsid w:val="006E2E8A"/>
    <w:rsid w:val="006E678B"/>
    <w:rsid w:val="006E7B1D"/>
    <w:rsid w:val="0070341D"/>
    <w:rsid w:val="00705D46"/>
    <w:rsid w:val="007370D1"/>
    <w:rsid w:val="007757F3"/>
    <w:rsid w:val="007802F7"/>
    <w:rsid w:val="00782A29"/>
    <w:rsid w:val="007860F5"/>
    <w:rsid w:val="007B5A76"/>
    <w:rsid w:val="007C1B48"/>
    <w:rsid w:val="007E3B15"/>
    <w:rsid w:val="007E6AEB"/>
    <w:rsid w:val="0083500B"/>
    <w:rsid w:val="008444F8"/>
    <w:rsid w:val="008630EE"/>
    <w:rsid w:val="008973EE"/>
    <w:rsid w:val="008C05BC"/>
    <w:rsid w:val="0090032F"/>
    <w:rsid w:val="00910EB7"/>
    <w:rsid w:val="00920906"/>
    <w:rsid w:val="00971600"/>
    <w:rsid w:val="009734AB"/>
    <w:rsid w:val="0097671F"/>
    <w:rsid w:val="009973B4"/>
    <w:rsid w:val="009C28C1"/>
    <w:rsid w:val="009D0D15"/>
    <w:rsid w:val="009E7642"/>
    <w:rsid w:val="009F7EED"/>
    <w:rsid w:val="00A109EE"/>
    <w:rsid w:val="00A177CF"/>
    <w:rsid w:val="00A80636"/>
    <w:rsid w:val="00A80E58"/>
    <w:rsid w:val="00AC2E27"/>
    <w:rsid w:val="00AF0AAB"/>
    <w:rsid w:val="00B0570C"/>
    <w:rsid w:val="00B370CC"/>
    <w:rsid w:val="00B50FD7"/>
    <w:rsid w:val="00B801A2"/>
    <w:rsid w:val="00BA5DC8"/>
    <w:rsid w:val="00BB07DF"/>
    <w:rsid w:val="00BE5DD1"/>
    <w:rsid w:val="00BF597E"/>
    <w:rsid w:val="00C03A49"/>
    <w:rsid w:val="00C0490C"/>
    <w:rsid w:val="00C07DE8"/>
    <w:rsid w:val="00C51A36"/>
    <w:rsid w:val="00C55228"/>
    <w:rsid w:val="00C63768"/>
    <w:rsid w:val="00C65F2B"/>
    <w:rsid w:val="00C9360C"/>
    <w:rsid w:val="00C96ED9"/>
    <w:rsid w:val="00CD39EF"/>
    <w:rsid w:val="00CD71D8"/>
    <w:rsid w:val="00CE315A"/>
    <w:rsid w:val="00D06F59"/>
    <w:rsid w:val="00D708B1"/>
    <w:rsid w:val="00D71355"/>
    <w:rsid w:val="00D8388C"/>
    <w:rsid w:val="00DC055B"/>
    <w:rsid w:val="00DC5CCA"/>
    <w:rsid w:val="00DD3530"/>
    <w:rsid w:val="00DE720A"/>
    <w:rsid w:val="00DF0DC3"/>
    <w:rsid w:val="00E01B89"/>
    <w:rsid w:val="00E120F4"/>
    <w:rsid w:val="00E23F04"/>
    <w:rsid w:val="00E25E5F"/>
    <w:rsid w:val="00E44D08"/>
    <w:rsid w:val="00E44EDD"/>
    <w:rsid w:val="00E6224C"/>
    <w:rsid w:val="00E651B8"/>
    <w:rsid w:val="00E65C8F"/>
    <w:rsid w:val="00EB0164"/>
    <w:rsid w:val="00EC57BB"/>
    <w:rsid w:val="00ED0F62"/>
    <w:rsid w:val="00ED30F1"/>
    <w:rsid w:val="00F13C66"/>
    <w:rsid w:val="00F2198C"/>
    <w:rsid w:val="00F306B5"/>
    <w:rsid w:val="00F43A54"/>
    <w:rsid w:val="00F5414D"/>
    <w:rsid w:val="00F56D22"/>
    <w:rsid w:val="00F57056"/>
    <w:rsid w:val="00F57C2A"/>
    <w:rsid w:val="00F64E10"/>
    <w:rsid w:val="00F7499A"/>
    <w:rsid w:val="00F95ED9"/>
    <w:rsid w:val="00FF6820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3D96F6F"/>
    <w:rsid w:val="0405614C"/>
    <w:rsid w:val="0446320C"/>
    <w:rsid w:val="04883DB3"/>
    <w:rsid w:val="049166B1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5A01DF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7C23F2"/>
    <w:rsid w:val="119E0759"/>
    <w:rsid w:val="11BD2BE2"/>
    <w:rsid w:val="11BE2038"/>
    <w:rsid w:val="11DC0AC4"/>
    <w:rsid w:val="11E2439D"/>
    <w:rsid w:val="12563B2D"/>
    <w:rsid w:val="129D4370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DD4A95"/>
    <w:rsid w:val="15F7492E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AA51C2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6465C0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19DC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095E1A"/>
    <w:rsid w:val="324E5138"/>
    <w:rsid w:val="325251B2"/>
    <w:rsid w:val="32A772DD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00502B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A83D25"/>
    <w:rsid w:val="3BEE1D6F"/>
    <w:rsid w:val="3BF1473C"/>
    <w:rsid w:val="3CA475E5"/>
    <w:rsid w:val="3CA717F2"/>
    <w:rsid w:val="3CC56579"/>
    <w:rsid w:val="3DAB460B"/>
    <w:rsid w:val="3DDA7DB2"/>
    <w:rsid w:val="3DE2120E"/>
    <w:rsid w:val="3DF2719F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2739CC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8397913"/>
    <w:rsid w:val="4949229C"/>
    <w:rsid w:val="49C0281D"/>
    <w:rsid w:val="49E449BF"/>
    <w:rsid w:val="49EC77B8"/>
    <w:rsid w:val="49ED5B1C"/>
    <w:rsid w:val="4AD45EF1"/>
    <w:rsid w:val="4ADD13CB"/>
    <w:rsid w:val="4AE04A18"/>
    <w:rsid w:val="4B337454"/>
    <w:rsid w:val="4B407CC6"/>
    <w:rsid w:val="4B42232B"/>
    <w:rsid w:val="4B464DA1"/>
    <w:rsid w:val="4B825A76"/>
    <w:rsid w:val="4B8B3702"/>
    <w:rsid w:val="4B9B0D7E"/>
    <w:rsid w:val="4BC83B65"/>
    <w:rsid w:val="4C1A1162"/>
    <w:rsid w:val="4CA74E41"/>
    <w:rsid w:val="4CA91B51"/>
    <w:rsid w:val="4CB62537"/>
    <w:rsid w:val="4CD2365B"/>
    <w:rsid w:val="4D352804"/>
    <w:rsid w:val="4D3D578E"/>
    <w:rsid w:val="4D636299"/>
    <w:rsid w:val="4D791805"/>
    <w:rsid w:val="4D8F2F88"/>
    <w:rsid w:val="4DB86BCB"/>
    <w:rsid w:val="4DD85058"/>
    <w:rsid w:val="4E0166A9"/>
    <w:rsid w:val="4E1551DB"/>
    <w:rsid w:val="4E7774D0"/>
    <w:rsid w:val="4F256EAD"/>
    <w:rsid w:val="4F594843"/>
    <w:rsid w:val="4F634A59"/>
    <w:rsid w:val="4F93529D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E93AEB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EF4D06"/>
    <w:rsid w:val="570A6E63"/>
    <w:rsid w:val="573B0118"/>
    <w:rsid w:val="573D2268"/>
    <w:rsid w:val="57411925"/>
    <w:rsid w:val="57441E32"/>
    <w:rsid w:val="57535542"/>
    <w:rsid w:val="575B3098"/>
    <w:rsid w:val="577F2D1A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386EB4"/>
    <w:rsid w:val="5A407674"/>
    <w:rsid w:val="5A432974"/>
    <w:rsid w:val="5A6A20C5"/>
    <w:rsid w:val="5AD64AF2"/>
    <w:rsid w:val="5B544EB3"/>
    <w:rsid w:val="5B6A33DD"/>
    <w:rsid w:val="5BF04FFA"/>
    <w:rsid w:val="5C045A62"/>
    <w:rsid w:val="5C4D2649"/>
    <w:rsid w:val="5C817788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0754B6"/>
    <w:rsid w:val="6018182B"/>
    <w:rsid w:val="601E0F43"/>
    <w:rsid w:val="60596F8D"/>
    <w:rsid w:val="608075E1"/>
    <w:rsid w:val="61326FB1"/>
    <w:rsid w:val="61384C31"/>
    <w:rsid w:val="61E77A7E"/>
    <w:rsid w:val="61F16F63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7D56E9"/>
    <w:rsid w:val="64A537DD"/>
    <w:rsid w:val="64B45425"/>
    <w:rsid w:val="64B96E85"/>
    <w:rsid w:val="64BB6795"/>
    <w:rsid w:val="64D069A0"/>
    <w:rsid w:val="64F27E75"/>
    <w:rsid w:val="65067C78"/>
    <w:rsid w:val="653C2C5E"/>
    <w:rsid w:val="65662197"/>
    <w:rsid w:val="656B5D01"/>
    <w:rsid w:val="658C79F9"/>
    <w:rsid w:val="65A33DF6"/>
    <w:rsid w:val="65BE04E1"/>
    <w:rsid w:val="65F429F0"/>
    <w:rsid w:val="665A6FDB"/>
    <w:rsid w:val="66B368AE"/>
    <w:rsid w:val="66B532F3"/>
    <w:rsid w:val="66C2760F"/>
    <w:rsid w:val="670E2D9D"/>
    <w:rsid w:val="675A3B6C"/>
    <w:rsid w:val="67AF7DB6"/>
    <w:rsid w:val="680564C6"/>
    <w:rsid w:val="681B3F7A"/>
    <w:rsid w:val="68233428"/>
    <w:rsid w:val="6844529D"/>
    <w:rsid w:val="68B54AF7"/>
    <w:rsid w:val="68CA009F"/>
    <w:rsid w:val="695B5920"/>
    <w:rsid w:val="69B35A0D"/>
    <w:rsid w:val="69CC607C"/>
    <w:rsid w:val="69EA1163"/>
    <w:rsid w:val="69F96768"/>
    <w:rsid w:val="6A287F98"/>
    <w:rsid w:val="6A6F1ADB"/>
    <w:rsid w:val="6AB40496"/>
    <w:rsid w:val="6ABD1D5E"/>
    <w:rsid w:val="6AF33939"/>
    <w:rsid w:val="6B795D62"/>
    <w:rsid w:val="6B910AA0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8F1120"/>
    <w:rsid w:val="6F9A4A47"/>
    <w:rsid w:val="6FD909A9"/>
    <w:rsid w:val="701710D0"/>
    <w:rsid w:val="70795456"/>
    <w:rsid w:val="709946EC"/>
    <w:rsid w:val="72702455"/>
    <w:rsid w:val="728F2E47"/>
    <w:rsid w:val="72973011"/>
    <w:rsid w:val="72E42D1B"/>
    <w:rsid w:val="731254DC"/>
    <w:rsid w:val="734F0911"/>
    <w:rsid w:val="736054C4"/>
    <w:rsid w:val="736C572D"/>
    <w:rsid w:val="73A422EB"/>
    <w:rsid w:val="74103E55"/>
    <w:rsid w:val="745B622A"/>
    <w:rsid w:val="753E2D2E"/>
    <w:rsid w:val="756349C8"/>
    <w:rsid w:val="75DB13A5"/>
    <w:rsid w:val="75E552E3"/>
    <w:rsid w:val="75EC38CD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ACB083F"/>
    <w:rsid w:val="7B1F77A4"/>
    <w:rsid w:val="7B292799"/>
    <w:rsid w:val="7C090682"/>
    <w:rsid w:val="7C4E6027"/>
    <w:rsid w:val="7C6A6CA8"/>
    <w:rsid w:val="7CF04E00"/>
    <w:rsid w:val="7D0B04E5"/>
    <w:rsid w:val="7D41026F"/>
    <w:rsid w:val="7D59343F"/>
    <w:rsid w:val="7E0A78B3"/>
    <w:rsid w:val="7E2912F3"/>
    <w:rsid w:val="7F781020"/>
    <w:rsid w:val="7F9026D0"/>
    <w:rsid w:val="7F984417"/>
    <w:rsid w:val="7FD91DE8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1576</Words>
  <Characters>8984</Characters>
  <Lines>74</Lines>
  <Paragraphs>21</Paragraphs>
  <TotalTime>0</TotalTime>
  <ScaleCrop>false</ScaleCrop>
  <LinksUpToDate>false</LinksUpToDate>
  <CharactersWithSpaces>10539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2022-02-19T12:48:19Z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A44EC882453A43DEAABC6634A33B9167</vt:lpwstr>
  </property>
</Properties>
</file>