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005</w:t>
      </w:r>
      <w:r>
        <w:rPr>
          <w:rFonts w:ascii="Times New Roman" w:hAnsi="Times New Roman" w:cs="Times New Roman"/>
          <w:sz w:val="20"/>
          <w:szCs w:val="24"/>
          <w:u w:val="single"/>
        </w:rPr>
        <w:t>7-202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175" w:tblpY="46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动力电路及照明电路</w:t>
            </w:r>
            <w:r>
              <w:rPr>
                <w:rFonts w:hint="eastAsia"/>
              </w:rPr>
              <w:t>绝缘电阻检测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1.5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  <w:r>
              <w:rPr>
                <w:rFonts w:hint="eastAsia" w:ascii="Times New Roman" w:hAnsi="Times New Roman" w:cs="Times New Roman"/>
              </w:rPr>
              <w:t>）M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0.067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0.2</w:t>
            </w:r>
            <w:r>
              <w:rPr>
                <w:rFonts w:hint="eastAsia" w:ascii="Times New Roman" w:hAnsi="Times New Roman" w:cs="Times New Roman"/>
                <w:highlight w:val="none"/>
              </w:rPr>
              <w:t>M</w:t>
            </w:r>
            <w:r>
              <w:rPr>
                <w:rFonts w:hint="eastAsia" w:ascii="Times New Roman" w:hAnsi="Times New Roman" w:cs="Times New Roman"/>
                <w:b/>
                <w:highlight w:val="none"/>
              </w:rPr>
              <w:t>Ω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兆欧</w:t>
            </w:r>
            <w:r>
              <w:rPr>
                <w:rFonts w:hint="eastAsia"/>
              </w:rPr>
              <w:t>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～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</w:rPr>
              <w:t>MΩ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yellow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动力电路及照明电路</w:t>
            </w:r>
            <w:r>
              <w:rPr>
                <w:rFonts w:hint="eastAsia"/>
              </w:rPr>
              <w:t>绝缘电阻检测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GERSVT2403MRL型客梯</w:t>
            </w:r>
            <w:r>
              <w:rPr>
                <w:rFonts w:hint="default" w:eastAsia="宋体"/>
                <w:szCs w:val="21"/>
                <w:lang w:val="en-US" w:eastAsia="zh-CN"/>
              </w:rPr>
              <w:t>检验规范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彭国平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动力电路及照明电路</w:t>
            </w:r>
            <w:r>
              <w:rPr>
                <w:rFonts w:hint="eastAsia" w:ascii="Times New Roman" w:hAnsi="Times New Roman" w:cs="Times New Roman"/>
              </w:rPr>
              <w:t>绝缘电阻测量不确定度评定》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动力电路及照明电路</w:t>
            </w:r>
            <w:r>
              <w:rPr>
                <w:rFonts w:hint="eastAsia" w:ascii="Times New Roman" w:hAnsi="Times New Roman" w:cs="Times New Roman"/>
              </w:rPr>
              <w:t>高度控制测量过程有效性确认记录》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动力电路及照明电路</w:t>
            </w:r>
            <w:r>
              <w:rPr>
                <w:rFonts w:hint="eastAsia" w:ascii="Times New Roman" w:hAnsi="Times New Roman" w:cs="Times New Roman"/>
              </w:rPr>
              <w:t>绝缘电阻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动力电路及照明电路</w:t>
            </w:r>
            <w:r>
              <w:rPr>
                <w:rFonts w:hint="eastAsia" w:ascii="Times New Roman" w:hAnsi="Times New Roman" w:cs="Times New Roman"/>
              </w:rPr>
              <w:t>绝缘电阻测量过程均值控制图》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488950" cy="363855"/>
            <wp:effectExtent l="0" t="0" r="6350" b="4445"/>
            <wp:docPr id="3" name="图片 3" descr="5f6fd2ad40d069f82aa2d3aaf78a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6fd2ad40d069f82aa2d3aaf78af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E674E"/>
    <w:rsid w:val="1AAD2B7B"/>
    <w:rsid w:val="681919E8"/>
    <w:rsid w:val="6A1F5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6</TotalTime>
  <ScaleCrop>false</ScaleCrop>
  <LinksUpToDate>false</LinksUpToDate>
  <CharactersWithSpaces>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2022-01-25T01:02:17Z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EF70420829A946F4A278BCD9F61C5FA3</vt:lpwstr>
  </property>
</Properties>
</file>