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eastAsia"/>
                <w:sz w:val="24"/>
                <w:szCs w:val="24"/>
              </w:rPr>
            </w:pPr>
            <w:r>
              <w:rPr>
                <w:rFonts w:hint="eastAsia"/>
                <w:sz w:val="24"/>
                <w:szCs w:val="24"/>
              </w:rPr>
              <w:t>受审核部门：管</w:t>
            </w:r>
            <w:r>
              <w:rPr>
                <w:sz w:val="24"/>
                <w:szCs w:val="24"/>
              </w:rPr>
              <w:t>理</w:t>
            </w:r>
            <w:r>
              <w:rPr>
                <w:rFonts w:hint="eastAsia"/>
                <w:sz w:val="24"/>
                <w:szCs w:val="24"/>
              </w:rPr>
              <w:t>部</w:t>
            </w:r>
            <w:r>
              <w:rPr>
                <w:sz w:val="24"/>
                <w:szCs w:val="24"/>
              </w:rPr>
              <w:t xml:space="preserve">            </w:t>
            </w:r>
            <w:r>
              <w:rPr>
                <w:rFonts w:hint="eastAsia"/>
                <w:sz w:val="24"/>
                <w:szCs w:val="24"/>
              </w:rPr>
              <w:t>陪同人员：林</w:t>
            </w:r>
            <w:r>
              <w:rPr>
                <w:sz w:val="24"/>
                <w:szCs w:val="24"/>
              </w:rPr>
              <w:t>爱</w:t>
            </w:r>
            <w:r>
              <w:rPr>
                <w:rFonts w:hint="eastAsia"/>
                <w:sz w:val="24"/>
                <w:szCs w:val="24"/>
              </w:rPr>
              <w:t>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肖新龙</w:t>
            </w:r>
            <w:r>
              <w:rPr>
                <w:rFonts w:hint="eastAsia"/>
                <w:sz w:val="24"/>
                <w:szCs w:val="24"/>
              </w:rPr>
              <w:t xml:space="preserve">         </w:t>
            </w:r>
            <w:r>
              <w:rPr>
                <w:sz w:val="24"/>
                <w:szCs w:val="24"/>
              </w:rPr>
              <w:t xml:space="preserve"> </w:t>
            </w:r>
            <w:r>
              <w:rPr>
                <w:rFonts w:hint="eastAsia"/>
                <w:sz w:val="24"/>
                <w:szCs w:val="24"/>
              </w:rPr>
              <w:t>审核日期：2</w:t>
            </w:r>
            <w:r>
              <w:rPr>
                <w:sz w:val="24"/>
                <w:szCs w:val="24"/>
              </w:rPr>
              <w:t>02</w:t>
            </w:r>
            <w:r>
              <w:rPr>
                <w:rFonts w:hint="eastAsia"/>
                <w:sz w:val="24"/>
                <w:szCs w:val="24"/>
                <w:lang w:val="en-US" w:eastAsia="zh-CN"/>
              </w:rPr>
              <w:t>2-02-15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pStyle w:val="14"/>
              <w:spacing w:after="0" w:line="320" w:lineRule="exact"/>
              <w:rPr>
                <w:szCs w:val="21"/>
              </w:rPr>
            </w:pPr>
            <w:r>
              <w:rPr>
                <w:rFonts w:hint="eastAsia" w:ascii="宋体" w:hAnsi="宋体" w:eastAsia="宋体" w:cs="宋体"/>
                <w:sz w:val="24"/>
                <w:szCs w:val="24"/>
              </w:rPr>
              <w:t>审核条款：</w:t>
            </w:r>
            <w:r>
              <w:rPr>
                <w:rFonts w:hint="eastAsia" w:ascii="宋体" w:hAnsi="宋体" w:eastAsia="宋体" w:cs="宋体"/>
                <w:sz w:val="24"/>
                <w:szCs w:val="24"/>
                <w:lang w:val="en-US" w:eastAsia="zh-CN"/>
              </w:rPr>
              <w:t xml:space="preserve"> </w:t>
            </w:r>
            <w:r>
              <w:rPr>
                <w:sz w:val="21"/>
                <w:szCs w:val="21"/>
                <w:lang w:val="en-US" w:eastAsia="zh-CN"/>
              </w:rPr>
              <w:t>FSMS</w:t>
            </w:r>
            <w:r>
              <w:rPr>
                <w:rFonts w:hint="eastAsia"/>
                <w:sz w:val="21"/>
                <w:szCs w:val="21"/>
                <w:lang w:val="en-US" w:eastAsia="zh-CN"/>
              </w:rPr>
              <w:t>：5.3/6.2/7.1.2</w:t>
            </w:r>
            <w:r>
              <w:rPr>
                <w:sz w:val="21"/>
                <w:szCs w:val="21"/>
                <w:lang w:val="en-US" w:eastAsia="zh-CN"/>
              </w:rPr>
              <w:t>/</w:t>
            </w:r>
            <w:r>
              <w:rPr>
                <w:rFonts w:hint="eastAsia"/>
                <w:sz w:val="21"/>
                <w:szCs w:val="21"/>
                <w:lang w:val="en-US" w:eastAsia="zh-CN"/>
              </w:rPr>
              <w:t>7.2/7.3/7.4/7.5/</w:t>
            </w:r>
            <w:r>
              <w:rPr>
                <w:sz w:val="21"/>
                <w:szCs w:val="21"/>
                <w:lang w:val="en-US" w:eastAsia="zh-CN"/>
              </w:rPr>
              <w:t xml:space="preserve">9.2/10.1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vAlign w:val="top"/>
          </w:tcPr>
          <w:p>
            <w:r>
              <w:rPr>
                <w:rFonts w:hint="eastAsia"/>
                <w:color w:val="000000"/>
                <w:szCs w:val="21"/>
              </w:rPr>
              <w:t>部门职责</w:t>
            </w:r>
          </w:p>
        </w:tc>
        <w:tc>
          <w:tcPr>
            <w:tcW w:w="960" w:type="dxa"/>
            <w:vMerge w:val="restart"/>
            <w:vAlign w:val="top"/>
          </w:tcPr>
          <w:p>
            <w:pPr>
              <w:rPr>
                <w:color w:val="000000"/>
                <w:szCs w:val="21"/>
              </w:rPr>
            </w:pPr>
            <w:r>
              <w:rPr>
                <w:rFonts w:hint="eastAsia"/>
                <w:color w:val="000000"/>
                <w:szCs w:val="21"/>
              </w:rPr>
              <w:t>F5.3</w:t>
            </w:r>
          </w:p>
          <w:p/>
        </w:tc>
        <w:tc>
          <w:tcPr>
            <w:tcW w:w="745" w:type="dxa"/>
            <w:vAlign w:val="top"/>
          </w:tcPr>
          <w:p>
            <w:r>
              <w:rPr>
                <w:rFonts w:hint="eastAsia"/>
              </w:rPr>
              <w:t>文件名称</w:t>
            </w:r>
          </w:p>
        </w:tc>
        <w:tc>
          <w:tcPr>
            <w:tcW w:w="9259" w:type="dxa"/>
            <w:vAlign w:val="top"/>
          </w:tcPr>
          <w:p>
            <w:r>
              <w:rPr>
                <w:rFonts w:hint="eastAsia"/>
              </w:rPr>
              <w:t>如</w:t>
            </w:r>
            <w:r>
              <w:rPr/>
              <w:sym w:font="Wingdings" w:char="00FE"/>
            </w:r>
            <w:r>
              <w:rPr>
                <w:rFonts w:hint="eastAsia"/>
              </w:rPr>
              <w:t>《管理手册》第5.3条款</w:t>
            </w:r>
          </w:p>
        </w:tc>
        <w:tc>
          <w:tcPr>
            <w:tcW w:w="1585" w:type="dxa"/>
            <w:vMerge w:val="restart"/>
            <w:vAlign w:val="top"/>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vMerge w:val="continue"/>
            <w:vAlign w:val="top"/>
          </w:tcPr>
          <w:p/>
        </w:tc>
        <w:tc>
          <w:tcPr>
            <w:tcW w:w="960" w:type="dxa"/>
            <w:vMerge w:val="continue"/>
            <w:vAlign w:val="top"/>
          </w:tcPr>
          <w:p/>
        </w:tc>
        <w:tc>
          <w:tcPr>
            <w:tcW w:w="745" w:type="dxa"/>
            <w:vAlign w:val="top"/>
          </w:tcPr>
          <w:p>
            <w:r>
              <w:rPr>
                <w:rFonts w:hint="eastAsia"/>
              </w:rPr>
              <w:t>运行证据</w:t>
            </w:r>
          </w:p>
        </w:tc>
        <w:tc>
          <w:tcPr>
            <w:tcW w:w="9259" w:type="dxa"/>
            <w:vAlign w:val="top"/>
          </w:tcPr>
          <w:p>
            <w:pPr>
              <w:spacing w:line="440" w:lineRule="exact"/>
              <w:jc w:val="left"/>
              <w:rPr>
                <w:rFonts w:hint="default" w:ascii="宋体" w:eastAsia="宋体" w:cs="宋体"/>
                <w:kern w:val="0"/>
                <w:szCs w:val="21"/>
                <w:lang w:val="en-US" w:eastAsia="zh-CN"/>
              </w:rPr>
            </w:pPr>
            <w:r>
              <w:rPr>
                <w:rFonts w:hint="eastAsia" w:ascii="宋体" w:hAnsi="宋体" w:cs="Arial"/>
                <w:szCs w:val="21"/>
                <w:lang w:val="en-US" w:eastAsia="zh-CN"/>
              </w:rPr>
              <w:t>主要负责合格供方的管理、根据客户订单合理安全采购、采购过程中不合格品的处理；合理跟踪客户订单发货，体系文件的管理、人员培训策划以及实施、持证上岗人员管理，组织内审协助完成管评。</w:t>
            </w:r>
          </w:p>
        </w:tc>
        <w:tc>
          <w:tcPr>
            <w:tcW w:w="158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食品安全目标及其实现的策划</w:t>
            </w:r>
          </w:p>
          <w:p/>
        </w:tc>
        <w:tc>
          <w:tcPr>
            <w:tcW w:w="960" w:type="dxa"/>
            <w:vMerge w:val="restart"/>
          </w:tcPr>
          <w:p>
            <w:pPr>
              <w:rPr>
                <w:color w:val="000000"/>
                <w:szCs w:val="21"/>
              </w:rPr>
            </w:pPr>
            <w:r>
              <w:rPr>
                <w:rFonts w:hint="eastAsia"/>
                <w:color w:val="000000"/>
                <w:szCs w:val="21"/>
              </w:rPr>
              <w:t>F6.2</w:t>
            </w:r>
          </w:p>
          <w:p/>
        </w:tc>
        <w:tc>
          <w:tcPr>
            <w:tcW w:w="745" w:type="dxa"/>
          </w:tcPr>
          <w:p>
            <w:r>
              <w:rPr>
                <w:rFonts w:hint="eastAsia"/>
              </w:rPr>
              <w:t>文件名称</w:t>
            </w:r>
          </w:p>
        </w:tc>
        <w:tc>
          <w:tcPr>
            <w:tcW w:w="925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《目标、指标统计分析报告-20年》、</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5"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组织建立了与方针一致的文件化的管理目标。为实现总食品安全目标而建立的各层级食品安全目标具体、有针对性、可测量并且可实现。</w:t>
            </w:r>
          </w:p>
          <w:p>
            <w:r>
              <w:rPr>
                <w:rFonts w:hint="eastAsia"/>
              </w:rPr>
              <w:t>总食品安全目标实现情况的评价，及其测量方法是：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3272"/>
              <w:gridCol w:w="1408"/>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6" w:type="dxa"/>
                  <w:shd w:val="clear" w:color="auto" w:fill="auto"/>
                </w:tcPr>
                <w:p>
                  <w:pPr>
                    <w:rPr>
                      <w:rFonts w:ascii="宋体" w:hAnsi="宋体"/>
                      <w:szCs w:val="24"/>
                    </w:rPr>
                  </w:pPr>
                  <w:r>
                    <w:rPr>
                      <w:rFonts w:hint="eastAsia" w:ascii="宋体" w:hAnsi="宋体"/>
                      <w:szCs w:val="24"/>
                    </w:rPr>
                    <w:t>食品安全目标</w:t>
                  </w:r>
                </w:p>
              </w:tc>
              <w:tc>
                <w:tcPr>
                  <w:tcW w:w="3272" w:type="dxa"/>
                  <w:shd w:val="clear" w:color="auto" w:fill="auto"/>
                </w:tcPr>
                <w:p>
                  <w:pPr>
                    <w:rPr>
                      <w:rFonts w:ascii="宋体" w:hAnsi="宋体"/>
                      <w:szCs w:val="24"/>
                    </w:rPr>
                  </w:pPr>
                  <w:r>
                    <w:rPr>
                      <w:rFonts w:hint="eastAsia" w:ascii="宋体" w:hAnsi="宋体"/>
                      <w:szCs w:val="24"/>
                    </w:rPr>
                    <w:t>计算方法</w:t>
                  </w:r>
                </w:p>
              </w:tc>
              <w:tc>
                <w:tcPr>
                  <w:tcW w:w="1408" w:type="dxa"/>
                  <w:shd w:val="clear" w:color="auto" w:fill="auto"/>
                </w:tcPr>
                <w:p>
                  <w:pPr>
                    <w:rPr>
                      <w:rFonts w:ascii="宋体" w:hAnsi="宋体"/>
                      <w:szCs w:val="24"/>
                    </w:rPr>
                  </w:pPr>
                  <w:r>
                    <w:rPr>
                      <w:rFonts w:hint="eastAsia" w:ascii="宋体" w:hAnsi="宋体"/>
                      <w:szCs w:val="24"/>
                    </w:rPr>
                    <w:t>责任部门</w:t>
                  </w:r>
                </w:p>
              </w:tc>
              <w:tc>
                <w:tcPr>
                  <w:tcW w:w="1851" w:type="dxa"/>
                  <w:shd w:val="clear" w:color="auto" w:fill="auto"/>
                </w:tcPr>
                <w:p>
                  <w:pPr>
                    <w:rPr>
                      <w:rFonts w:ascii="宋体" w:hAnsi="宋体"/>
                      <w:szCs w:val="24"/>
                    </w:rPr>
                  </w:pPr>
                  <w:r>
                    <w:rPr>
                      <w:rFonts w:hint="eastAsia" w:ascii="宋体" w:hAnsi="宋体"/>
                      <w:szCs w:val="24"/>
                    </w:rPr>
                    <w:t>目标实际完成（202</w:t>
                  </w:r>
                  <w:r>
                    <w:rPr>
                      <w:rFonts w:hint="eastAsia" w:ascii="宋体" w:hAnsi="宋体"/>
                      <w:szCs w:val="24"/>
                      <w:lang w:val="en-US" w:eastAsia="zh-CN"/>
                    </w:rPr>
                    <w:t>1</w:t>
                  </w:r>
                  <w:r>
                    <w:rPr>
                      <w:rFonts w:hint="eastAsia" w:ascii="宋体" w:hAnsi="宋体"/>
                      <w:szCs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6" w:type="dxa"/>
                  <w:shd w:val="clear" w:color="auto" w:fill="auto"/>
                </w:tcPr>
                <w:p>
                  <w:pPr>
                    <w:rPr>
                      <w:rFonts w:hint="eastAsia"/>
                      <w:szCs w:val="24"/>
                      <w:lang w:val="en-GB"/>
                    </w:rPr>
                  </w:pPr>
                  <w:bookmarkStart w:id="0" w:name="_GoBack" w:colFirst="0" w:colLast="0"/>
                  <w:r>
                    <w:rPr>
                      <w:rFonts w:hint="eastAsia"/>
                      <w:szCs w:val="24"/>
                      <w:lang w:val="en-GB"/>
                    </w:rPr>
                    <w:t>顾客满意度</w:t>
                  </w:r>
                </w:p>
              </w:tc>
              <w:tc>
                <w:tcPr>
                  <w:tcW w:w="3272" w:type="dxa"/>
                  <w:shd w:val="clear" w:color="auto" w:fill="auto"/>
                  <w:vAlign w:val="center"/>
                </w:tcPr>
                <w:p>
                  <w:pPr>
                    <w:rPr>
                      <w:szCs w:val="24"/>
                    </w:rPr>
                  </w:pPr>
                  <w:r>
                    <w:rPr>
                      <w:rFonts w:hint="eastAsia"/>
                      <w:szCs w:val="24"/>
                      <w:lang w:val="en-GB"/>
                    </w:rPr>
                    <w:t>成品质量合格批数/成品批数*100％</w:t>
                  </w:r>
                </w:p>
              </w:tc>
              <w:tc>
                <w:tcPr>
                  <w:tcW w:w="1408" w:type="dxa"/>
                  <w:shd w:val="clear" w:color="auto" w:fill="auto"/>
                  <w:vAlign w:val="center"/>
                </w:tcPr>
                <w:p>
                  <w:pPr>
                    <w:rPr>
                      <w:rFonts w:hint="default" w:eastAsia="宋体"/>
                      <w:szCs w:val="24"/>
                      <w:lang w:val="en-US" w:eastAsia="zh-CN"/>
                    </w:rPr>
                  </w:pPr>
                  <w:r>
                    <w:rPr>
                      <w:rFonts w:hint="eastAsia"/>
                      <w:szCs w:val="24"/>
                      <w:lang w:val="en-GB"/>
                    </w:rPr>
                    <w:t>管</w:t>
                  </w:r>
                  <w:r>
                    <w:rPr>
                      <w:szCs w:val="24"/>
                      <w:lang w:val="en-GB"/>
                    </w:rPr>
                    <w:t>理</w:t>
                  </w:r>
                  <w:r>
                    <w:rPr>
                      <w:rFonts w:hint="eastAsia"/>
                      <w:szCs w:val="24"/>
                      <w:lang w:val="en-GB"/>
                    </w:rPr>
                    <w:t>部</w:t>
                  </w:r>
                  <w:r>
                    <w:rPr>
                      <w:rFonts w:hint="eastAsia"/>
                      <w:szCs w:val="24"/>
                      <w:lang w:val="en-US" w:eastAsia="zh-CN"/>
                    </w:rPr>
                    <w:t>/年度考核</w:t>
                  </w:r>
                </w:p>
              </w:tc>
              <w:tc>
                <w:tcPr>
                  <w:tcW w:w="1851" w:type="dxa"/>
                  <w:shd w:val="clear" w:color="auto" w:fill="auto"/>
                  <w:vAlign w:val="center"/>
                </w:tcPr>
                <w:p>
                  <w:pPr>
                    <w:jc w:val="center"/>
                    <w:rPr>
                      <w:rFonts w:hint="eastAsia" w:ascii="宋体" w:hAnsi="宋体" w:eastAsia="宋体"/>
                      <w:lang w:val="en-US" w:eastAsia="zh-CN"/>
                    </w:rPr>
                  </w:pPr>
                  <w:r>
                    <w:rPr>
                      <w:rFonts w:ascii="宋体" w:hAnsi="宋体"/>
                      <w:lang w:val="en-GB"/>
                    </w:rPr>
                    <w:t>98.4</w:t>
                  </w:r>
                  <w:r>
                    <w:rPr>
                      <w:rFonts w:hint="eastAsia" w:ascii="宋体" w:hAnsi="宋体"/>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6" w:type="dxa"/>
                  <w:shd w:val="clear" w:color="auto" w:fill="auto"/>
                </w:tcPr>
                <w:p>
                  <w:pPr>
                    <w:rPr>
                      <w:rFonts w:hint="eastAsia"/>
                      <w:szCs w:val="24"/>
                      <w:lang w:val="en-GB"/>
                    </w:rPr>
                  </w:pPr>
                  <w:r>
                    <w:rPr>
                      <w:rFonts w:hint="eastAsia"/>
                      <w:szCs w:val="24"/>
                      <w:lang w:val="en-GB"/>
                    </w:rPr>
                    <w:t>顾客投诉次数</w:t>
                  </w:r>
                </w:p>
              </w:tc>
              <w:tc>
                <w:tcPr>
                  <w:tcW w:w="3272" w:type="dxa"/>
                  <w:shd w:val="clear" w:color="auto" w:fill="auto"/>
                  <w:vAlign w:val="center"/>
                </w:tcPr>
                <w:p>
                  <w:pPr>
                    <w:rPr>
                      <w:rFonts w:ascii="宋体" w:hAnsi="宋体"/>
                      <w:szCs w:val="24"/>
                    </w:rPr>
                  </w:pPr>
                  <w:r>
                    <w:rPr>
                      <w:rFonts w:hint="eastAsia" w:ascii="宋体" w:hAnsi="宋体"/>
                      <w:szCs w:val="24"/>
                    </w:rPr>
                    <w:t>经确认为我方服务或产品质量产生的顾客有效投诉次数</w:t>
                  </w:r>
                </w:p>
              </w:tc>
              <w:tc>
                <w:tcPr>
                  <w:tcW w:w="1408" w:type="dxa"/>
                  <w:shd w:val="clear" w:color="auto" w:fill="auto"/>
                  <w:vAlign w:val="center"/>
                </w:tcPr>
                <w:p>
                  <w:pPr>
                    <w:rPr>
                      <w:rFonts w:hint="default" w:ascii="宋体" w:hAnsi="宋体" w:eastAsia="宋体"/>
                      <w:szCs w:val="24"/>
                      <w:lang w:val="en-US" w:eastAsia="zh-CN"/>
                    </w:rPr>
                  </w:pPr>
                  <w:r>
                    <w:rPr>
                      <w:rFonts w:hint="eastAsia"/>
                      <w:szCs w:val="24"/>
                      <w:lang w:val="en-GB"/>
                    </w:rPr>
                    <w:t>管</w:t>
                  </w:r>
                  <w:r>
                    <w:rPr>
                      <w:szCs w:val="24"/>
                      <w:lang w:val="en-GB"/>
                    </w:rPr>
                    <w:t>理</w:t>
                  </w:r>
                  <w:r>
                    <w:rPr>
                      <w:rFonts w:hint="eastAsia"/>
                      <w:szCs w:val="24"/>
                      <w:lang w:val="en-GB"/>
                    </w:rPr>
                    <w:t>部</w:t>
                  </w:r>
                  <w:r>
                    <w:rPr>
                      <w:rFonts w:hint="eastAsia"/>
                      <w:szCs w:val="24"/>
                      <w:lang w:val="en-US" w:eastAsia="zh-CN"/>
                    </w:rPr>
                    <w:t>/季度考核</w:t>
                  </w:r>
                </w:p>
              </w:tc>
              <w:tc>
                <w:tcPr>
                  <w:tcW w:w="1851" w:type="dxa"/>
                  <w:shd w:val="clear" w:color="auto" w:fill="auto"/>
                  <w:vAlign w:val="center"/>
                </w:tcPr>
                <w:p>
                  <w:pPr>
                    <w:jc w:val="center"/>
                    <w:rPr>
                      <w:rFonts w:hint="eastAsia" w:ascii="宋体" w:hAnsi="宋体" w:eastAsia="宋体"/>
                      <w:lang w:eastAsia="zh-CN"/>
                    </w:rPr>
                  </w:pPr>
                  <w:r>
                    <w:rPr>
                      <w:rFonts w:hint="eastAsia" w:ascii="宋体" w:hAnsi="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6" w:type="dxa"/>
                  <w:shd w:val="clear" w:color="auto" w:fill="auto"/>
                </w:tcPr>
                <w:p>
                  <w:pPr>
                    <w:rPr>
                      <w:rFonts w:hint="eastAsia"/>
                      <w:szCs w:val="24"/>
                      <w:lang w:val="en-GB"/>
                    </w:rPr>
                  </w:pPr>
                  <w:r>
                    <w:rPr>
                      <w:rFonts w:hint="eastAsia"/>
                      <w:szCs w:val="24"/>
                      <w:lang w:val="en-GB"/>
                    </w:rPr>
                    <w:t>采购物料不合格批次</w:t>
                  </w:r>
                </w:p>
              </w:tc>
              <w:tc>
                <w:tcPr>
                  <w:tcW w:w="3272" w:type="dxa"/>
                  <w:shd w:val="clear" w:color="auto" w:fill="auto"/>
                  <w:vAlign w:val="center"/>
                </w:tcPr>
                <w:p>
                  <w:pPr>
                    <w:rPr>
                      <w:rFonts w:ascii="宋体" w:hAnsi="宋体"/>
                      <w:szCs w:val="24"/>
                    </w:rPr>
                  </w:pPr>
                  <w:r>
                    <w:rPr>
                      <w:rFonts w:hint="eastAsia" w:ascii="宋体" w:hAnsi="宋体"/>
                      <w:szCs w:val="24"/>
                    </w:rPr>
                    <w:t>每季度依据来料检验报告来统计不合格批次的次数</w:t>
                  </w:r>
                </w:p>
              </w:tc>
              <w:tc>
                <w:tcPr>
                  <w:tcW w:w="1408" w:type="dxa"/>
                  <w:shd w:val="clear" w:color="auto" w:fill="auto"/>
                  <w:vAlign w:val="center"/>
                </w:tcPr>
                <w:p>
                  <w:pPr>
                    <w:rPr>
                      <w:rFonts w:ascii="宋体" w:hAnsi="宋体"/>
                      <w:b/>
                      <w:bCs/>
                      <w:szCs w:val="24"/>
                    </w:rPr>
                  </w:pPr>
                  <w:r>
                    <w:rPr>
                      <w:rFonts w:hint="eastAsia"/>
                      <w:szCs w:val="24"/>
                      <w:lang w:val="en-GB"/>
                    </w:rPr>
                    <w:t>管</w:t>
                  </w:r>
                  <w:r>
                    <w:rPr>
                      <w:szCs w:val="24"/>
                      <w:lang w:val="en-GB"/>
                    </w:rPr>
                    <w:t>理</w:t>
                  </w:r>
                  <w:r>
                    <w:rPr>
                      <w:rFonts w:hint="eastAsia"/>
                      <w:szCs w:val="24"/>
                      <w:lang w:val="en-GB"/>
                    </w:rPr>
                    <w:t>部</w:t>
                  </w:r>
                  <w:r>
                    <w:rPr>
                      <w:rFonts w:hint="eastAsia"/>
                      <w:szCs w:val="24"/>
                      <w:lang w:val="en-US" w:eastAsia="zh-CN"/>
                    </w:rPr>
                    <w:t>/季度考核</w:t>
                  </w:r>
                </w:p>
              </w:tc>
              <w:tc>
                <w:tcPr>
                  <w:tcW w:w="1851" w:type="dxa"/>
                  <w:shd w:val="clear" w:color="auto" w:fill="auto"/>
                  <w:vAlign w:val="center"/>
                </w:tcPr>
                <w:p>
                  <w:pPr>
                    <w:jc w:val="center"/>
                    <w:rPr>
                      <w:rFonts w:hint="eastAsia" w:ascii="宋体" w:hAnsi="宋体" w:eastAsia="宋体"/>
                      <w:lang w:eastAsia="zh-CN"/>
                    </w:rPr>
                  </w:pPr>
                  <w:r>
                    <w:rPr>
                      <w:rFonts w:hint="eastAsia" w:ascii="宋体" w:hAnsi="宋体"/>
                      <w:lang w:val="en-US" w:eastAsia="zh-CN"/>
                    </w:rPr>
                    <w:t>0</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6" w:type="dxa"/>
                  <w:shd w:val="clear" w:color="auto" w:fill="auto"/>
                </w:tcPr>
                <w:p>
                  <w:pPr>
                    <w:rPr>
                      <w:sz w:val="18"/>
                      <w:szCs w:val="18"/>
                    </w:rPr>
                  </w:pPr>
                </w:p>
              </w:tc>
              <w:tc>
                <w:tcPr>
                  <w:tcW w:w="3272" w:type="dxa"/>
                  <w:shd w:val="clear" w:color="auto" w:fill="auto"/>
                  <w:vAlign w:val="center"/>
                </w:tcPr>
                <w:p>
                  <w:pPr>
                    <w:rPr>
                      <w:rFonts w:ascii="宋体" w:hAnsi="宋体"/>
                      <w:szCs w:val="24"/>
                    </w:rPr>
                  </w:pPr>
                </w:p>
              </w:tc>
              <w:tc>
                <w:tcPr>
                  <w:tcW w:w="1408" w:type="dxa"/>
                  <w:shd w:val="clear" w:color="auto" w:fill="auto"/>
                  <w:vAlign w:val="center"/>
                </w:tcPr>
                <w:p>
                  <w:pPr>
                    <w:rPr>
                      <w:szCs w:val="24"/>
                      <w:lang w:val="en-GB"/>
                    </w:rPr>
                  </w:pPr>
                </w:p>
              </w:tc>
              <w:tc>
                <w:tcPr>
                  <w:tcW w:w="1851" w:type="dxa"/>
                  <w:shd w:val="clear" w:color="auto" w:fill="auto"/>
                  <w:vAlign w:val="center"/>
                </w:tcPr>
                <w:p>
                  <w:pPr>
                    <w:jc w:val="center"/>
                    <w:rPr>
                      <w:rFonts w:ascii="宋体" w:hAnsi="宋体"/>
                    </w:rPr>
                  </w:pPr>
                </w:p>
              </w:tc>
            </w:tr>
          </w:tbl>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r>
              <w:rPr>
                <w:rFonts w:hint="eastAsia"/>
                <w:lang w:eastAsia="zh-CN"/>
              </w:rPr>
              <w:t>，</w:t>
            </w:r>
            <w:r>
              <w:rPr>
                <w:rFonts w:hint="eastAsia"/>
                <w:lang w:val="en-US" w:eastAsia="zh-CN"/>
              </w:rPr>
              <w:t>2022年目标实施中</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人员</w:t>
            </w:r>
          </w:p>
        </w:tc>
        <w:tc>
          <w:tcPr>
            <w:tcW w:w="960" w:type="dxa"/>
            <w:vMerge w:val="restart"/>
          </w:tcPr>
          <w:p>
            <w:pPr>
              <w:rPr>
                <w:color w:val="000000"/>
                <w:szCs w:val="21"/>
              </w:rPr>
            </w:pPr>
            <w:r>
              <w:rPr>
                <w:rFonts w:hint="eastAsia"/>
                <w:color w:val="000000"/>
                <w:szCs w:val="21"/>
              </w:rPr>
              <w:t>F7.1.2</w:t>
            </w:r>
          </w:p>
          <w:p>
            <w:pPr>
              <w:rPr>
                <w:color w:val="000000"/>
                <w:szCs w:val="21"/>
              </w:rPr>
            </w:pPr>
          </w:p>
        </w:tc>
        <w:tc>
          <w:tcPr>
            <w:tcW w:w="745" w:type="dxa"/>
          </w:tcPr>
          <w:p>
            <w:r>
              <w:rPr>
                <w:rFonts w:hint="eastAsia"/>
              </w:rPr>
              <w:t>文件名称</w:t>
            </w:r>
          </w:p>
        </w:tc>
        <w:tc>
          <w:tcPr>
            <w:tcW w:w="925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手册第7.1.2条款</w:t>
            </w:r>
          </w:p>
        </w:tc>
        <w:tc>
          <w:tcPr>
            <w:tcW w:w="1585"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和最高管理者了解了组织应确定并配备所需的人员情况。</w:t>
            </w:r>
          </w:p>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r>
                    <w:rPr>
                      <w:rFonts w:hint="eastAsia"/>
                    </w:rPr>
                    <w:t>管理人员数</w:t>
                  </w:r>
                </w:p>
              </w:tc>
              <w:tc>
                <w:tcPr>
                  <w:tcW w:w="1292" w:type="dxa"/>
                </w:tcPr>
                <w:p>
                  <w:r>
                    <w:rPr>
                      <w:rFonts w:hint="eastAsia"/>
                    </w:rPr>
                    <w:t>技术人员数</w:t>
                  </w:r>
                </w:p>
              </w:tc>
              <w:tc>
                <w:tcPr>
                  <w:tcW w:w="1292" w:type="dxa"/>
                </w:tcPr>
                <w:p>
                  <w:r>
                    <w:rPr>
                      <w:rFonts w:hint="eastAsia"/>
                    </w:rPr>
                    <w:t>操作人员数</w:t>
                  </w:r>
                </w:p>
              </w:tc>
              <w:tc>
                <w:tcPr>
                  <w:tcW w:w="1292" w:type="dxa"/>
                </w:tcPr>
                <w:p>
                  <w:r>
                    <w:rPr>
                      <w:rFonts w:hint="eastAsia"/>
                    </w:rPr>
                    <w:t>临时工数</w:t>
                  </w:r>
                </w:p>
              </w:tc>
              <w:tc>
                <w:tcPr>
                  <w:tcW w:w="1292" w:type="dxa"/>
                </w:tcPr>
                <w:p>
                  <w:r>
                    <w:rPr>
                      <w:rFonts w:hint="eastAsia"/>
                    </w:rPr>
                    <w:t>季节工数</w:t>
                  </w:r>
                </w:p>
              </w:tc>
              <w:tc>
                <w:tcPr>
                  <w:tcW w:w="1292" w:type="dxa"/>
                </w:tcPr>
                <w:p>
                  <w:r>
                    <w:rPr>
                      <w:rFonts w:hint="eastAsia"/>
                    </w:rPr>
                    <w:t>辅助人员数</w:t>
                  </w:r>
                </w:p>
              </w:tc>
              <w:tc>
                <w:tcPr>
                  <w:tcW w:w="1292" w:type="dxa"/>
                </w:tcPr>
                <w:p>
                  <w:r>
                    <w:rPr>
                      <w:rFonts w:hint="eastAsia"/>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r>
                    <w:t>4</w:t>
                  </w:r>
                </w:p>
              </w:tc>
              <w:tc>
                <w:tcPr>
                  <w:tcW w:w="1292" w:type="dxa"/>
                </w:tcPr>
                <w:p/>
              </w:tc>
              <w:tc>
                <w:tcPr>
                  <w:tcW w:w="1292" w:type="dxa"/>
                </w:tcPr>
                <w:p>
                  <w:r>
                    <w:t>11</w:t>
                  </w:r>
                </w:p>
              </w:tc>
              <w:tc>
                <w:tcPr>
                  <w:tcW w:w="1292" w:type="dxa"/>
                </w:tcPr>
                <w:p/>
              </w:tc>
              <w:tc>
                <w:tcPr>
                  <w:tcW w:w="1292" w:type="dxa"/>
                </w:tcPr>
                <w:p/>
              </w:tc>
              <w:tc>
                <w:tcPr>
                  <w:tcW w:w="1292" w:type="dxa"/>
                </w:tcPr>
                <w:p/>
              </w:tc>
              <w:tc>
                <w:tcPr>
                  <w:tcW w:w="1292" w:type="dxa"/>
                </w:tcPr>
                <w:p>
                  <w:r>
                    <w:t>15</w:t>
                  </w:r>
                </w:p>
              </w:tc>
            </w:tr>
          </w:tbl>
          <w:p>
            <w:pPr>
              <w:rPr>
                <w:rFonts w:hint="eastAsia"/>
                <w:lang w:val="en-US" w:eastAsia="zh-CN"/>
              </w:rPr>
            </w:pPr>
            <w:r>
              <w:rPr>
                <w:rFonts w:hint="eastAsia"/>
                <w:lang w:val="en-US" w:eastAsia="zh-CN"/>
              </w:rPr>
              <w:t>审核周期内人员未发生重大变化。</w:t>
            </w:r>
          </w:p>
          <w:p>
            <w:pPr>
              <w:pStyle w:val="2"/>
              <w:rPr>
                <w:rFonts w:hint="default"/>
                <w:lang w:val="en-US" w:eastAsia="zh-CN"/>
              </w:rPr>
            </w:pPr>
          </w:p>
          <w:p>
            <w:r>
              <w:rPr>
                <w:rFonts w:hint="eastAsia"/>
              </w:rPr>
              <w:t>建立、 实施、 运行或评估食品安全管理体系时是否聘用外部专家：</w:t>
            </w:r>
            <w:r>
              <w:fldChar w:fldCharType="begin"/>
            </w:r>
            <w:r>
              <w:instrText xml:space="preserve"> </w:instrText>
            </w:r>
            <w:r>
              <w:rPr>
                <w:rFonts w:hint="eastAsia"/>
              </w:rPr>
              <w:instrText xml:space="preserve">eq \o\ac(□)</w:instrText>
            </w:r>
            <w:r>
              <w:fldChar w:fldCharType="end"/>
            </w:r>
            <w:r>
              <w:rPr>
                <w:rFonts w:hint="eastAsia"/>
              </w:rPr>
              <w:t xml:space="preserve">是  </w:t>
            </w:r>
            <w:r>
              <w:rPr>
                <w:rFonts w:hint="eastAsia"/>
              </w:rPr>
              <w:sym w:font="Wingdings" w:char="00FE"/>
            </w:r>
            <w:r>
              <w:rPr>
                <w:rFonts w:hint="eastAsia"/>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tc>
              <w:tc>
                <w:tcPr>
                  <w:tcW w:w="4234" w:type="dxa"/>
                  <w:shd w:val="clear" w:color="auto" w:fill="auto"/>
                </w:tcP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 xml:space="preserve">专科 </w:t>
                  </w:r>
                  <w:r>
                    <w:fldChar w:fldCharType="begin"/>
                  </w:r>
                  <w:r>
                    <w:instrText xml:space="preserve"> </w:instrText>
                  </w:r>
                  <w:r>
                    <w:rPr>
                      <w:rFonts w:hint="eastAsia"/>
                    </w:rPr>
                    <w:instrText xml:space="preserve">eq \o\ac(□)</w:instrText>
                  </w:r>
                  <w:r>
                    <w:fldChar w:fldCharType="end"/>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 xml:space="preserve">食品相应 </w:t>
                  </w:r>
                  <w:r>
                    <w:fldChar w:fldCharType="begin"/>
                  </w:r>
                  <w:r>
                    <w:instrText xml:space="preserve"> </w:instrText>
                  </w:r>
                  <w:r>
                    <w:rPr>
                      <w:rFonts w:hint="eastAsia"/>
                    </w:rPr>
                    <w:instrText xml:space="preserve">eq \o\ac(□)</w:instrText>
                  </w:r>
                  <w:r>
                    <w:fldChar w:fldCharType="end"/>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tc>
              <w:tc>
                <w:tcPr>
                  <w:tcW w:w="3015" w:type="dxa"/>
                  <w:shd w:val="clear" w:color="auto" w:fill="auto"/>
                </w:tcPr>
                <w:p/>
              </w:tc>
            </w:tr>
          </w:tbl>
          <w:p>
            <w:r>
              <w:rPr>
                <w:rFonts w:hint="eastAsia"/>
              </w:rPr>
              <w:t>保留了外部专家的协议或合同。</w:t>
            </w:r>
            <w:r>
              <w:fldChar w:fldCharType="begin"/>
            </w:r>
            <w:r>
              <w:instrText xml:space="preserve"> </w:instrText>
            </w:r>
            <w:r>
              <w:rPr>
                <w:rFonts w:hint="eastAsia"/>
              </w:rPr>
              <w:instrText xml:space="preserve">eq \o\ac(□)</w:instrText>
            </w:r>
            <w:r>
              <w:fldChar w:fldCharType="end"/>
            </w:r>
            <w:r>
              <w:rPr>
                <w:rFonts w:hint="eastAsia"/>
              </w:rPr>
              <w:t xml:space="preserve">是  </w:t>
            </w:r>
            <w:r>
              <w:rPr>
                <w:rFonts w:hint="eastAsia"/>
              </w:rPr>
              <w:sym w:font="Wingdings" w:char="00FE"/>
            </w:r>
            <w:r>
              <w:rPr>
                <w:rFonts w:hint="eastAsia"/>
              </w:rPr>
              <w:t xml:space="preserve">否 </w:t>
            </w:r>
          </w:p>
          <w:p>
            <w:pPr>
              <w:pStyle w:val="2"/>
              <w:ind w:left="0" w:leftChars="0" w:firstLine="0" w:firstLineChars="0"/>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60" w:type="dxa"/>
            <w:vMerge w:val="restart"/>
          </w:tcPr>
          <w:p>
            <w:r>
              <w:rPr>
                <w:rFonts w:hint="eastAsia"/>
              </w:rPr>
              <w:t>外部提供产品或服务的控制</w:t>
            </w:r>
          </w:p>
          <w:p/>
        </w:tc>
        <w:tc>
          <w:tcPr>
            <w:tcW w:w="960" w:type="dxa"/>
            <w:vMerge w:val="restart"/>
          </w:tcPr>
          <w:p>
            <w:r>
              <w:rPr>
                <w:rFonts w:hint="eastAsia"/>
              </w:rPr>
              <w:t>F7.</w:t>
            </w:r>
            <w:r>
              <w:t>1.6</w:t>
            </w:r>
          </w:p>
        </w:tc>
        <w:tc>
          <w:tcPr>
            <w:tcW w:w="745" w:type="dxa"/>
          </w:tcPr>
          <w:p>
            <w:r>
              <w:rPr>
                <w:rFonts w:hint="eastAsia"/>
              </w:rPr>
              <w:t>文件名称</w:t>
            </w:r>
          </w:p>
        </w:tc>
        <w:tc>
          <w:tcPr>
            <w:tcW w:w="9259" w:type="dxa"/>
          </w:tcPr>
          <w:p>
            <w:r>
              <w:rPr>
                <w:rFonts w:hint="eastAsia"/>
              </w:rPr>
              <w:t>如：</w:t>
            </w:r>
            <w:r>
              <w:rPr/>
              <w:sym w:font="Wingdings" w:char="00A8"/>
            </w:r>
            <w:r>
              <w:rPr>
                <w:rFonts w:hint="eastAsia"/>
              </w:rPr>
              <w:t>《外部提供的过程、产品和服务的控制程序》</w:t>
            </w:r>
            <w:r>
              <w:rPr>
                <w:rFonts w:hint="eastAsia"/>
                <w:lang w:eastAsia="zh-CN"/>
              </w:rPr>
              <w:t>、</w:t>
            </w:r>
            <w:r>
              <w:rPr/>
              <w:sym w:font="Wingdings" w:char="00FE"/>
            </w:r>
            <w:r>
              <w:rPr>
                <w:rFonts w:hint="eastAsia"/>
                <w:lang w:eastAsia="zh-CN"/>
              </w:rPr>
              <w:t>《</w:t>
            </w:r>
            <w:r>
              <w:rPr>
                <w:rFonts w:hint="eastAsia"/>
              </w:rPr>
              <w:t>采购管理制度</w:t>
            </w:r>
            <w:r>
              <w:rPr>
                <w:rFonts w:hint="eastAsia"/>
                <w:lang w:eastAsia="zh-CN"/>
              </w:rPr>
              <w:t>》</w:t>
            </w:r>
            <w:r>
              <w:rPr>
                <w:rFonts w:hint="eastAsia"/>
              </w:rPr>
              <w:t>《采购控制程序》</w:t>
            </w:r>
          </w:p>
        </w:tc>
        <w:tc>
          <w:tcPr>
            <w:tcW w:w="1585" w:type="dxa"/>
            <w:vMerge w:val="restart"/>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spacing w:line="280" w:lineRule="exact"/>
            </w:pPr>
            <w:r>
              <w:rPr>
                <w:rFonts w:hint="eastAsia"/>
              </w:rPr>
              <w:t>如：《外部提供的过程、产品和服务的控制程序》或《采购控制程序》</w:t>
            </w:r>
          </w:p>
          <w:p>
            <w:r>
              <w:rPr>
                <w:rFonts w:hint="eastAsia"/>
              </w:rPr>
              <w:t>外部提供的过程、产品和服务包括：</w:t>
            </w:r>
          </w:p>
          <w:p>
            <w:pPr>
              <w:ind w:left="210" w:leftChars="100"/>
            </w:pPr>
            <w:r>
              <w:fldChar w:fldCharType="begin"/>
            </w:r>
            <w:r>
              <w:instrText xml:space="preserve"> </w:instrText>
            </w:r>
            <w:r>
              <w:rPr>
                <w:rFonts w:hint="eastAsia"/>
              </w:rPr>
              <w:instrText xml:space="preserve">eq \o\ac(□,√)</w:instrText>
            </w:r>
            <w:r>
              <w:fldChar w:fldCharType="end"/>
            </w:r>
            <w:r>
              <w:rPr>
                <w:rFonts w:hint="eastAsia"/>
              </w:rPr>
              <w:t xml:space="preserve">原材料采购  </w:t>
            </w:r>
            <w:r>
              <w:rPr>
                <w:rFonts w:hint="eastAsia"/>
              </w:rPr>
              <w:sym w:font="Wingdings" w:char="00A8"/>
            </w:r>
            <w:r>
              <w:rPr>
                <w:rFonts w:hint="eastAsia"/>
              </w:rPr>
              <w:t xml:space="preserve">产品的设计和开发 </w:t>
            </w:r>
            <w:r>
              <w:fldChar w:fldCharType="begin"/>
            </w:r>
            <w:r>
              <w:instrText xml:space="preserve"> </w:instrText>
            </w:r>
            <w:r>
              <w:rPr>
                <w:rFonts w:hint="eastAsia"/>
              </w:rPr>
              <w:instrText xml:space="preserve">eq \o\ac(□,√)</w:instrText>
            </w:r>
            <w:r>
              <w:fldChar w:fldCharType="end"/>
            </w:r>
            <w:r>
              <w:rPr>
                <w:rFonts w:hint="eastAsia"/>
              </w:rPr>
              <w:t xml:space="preserve">产品检测  </w:t>
            </w:r>
            <w:r>
              <w:rPr>
                <w:rFonts w:hint="eastAsia"/>
              </w:rPr>
              <w:sym w:font="Wingdings" w:char="00A8"/>
            </w:r>
            <w:r>
              <w:rPr>
                <w:rFonts w:hint="eastAsia"/>
              </w:rPr>
              <w:t xml:space="preserve">某加工工序  </w:t>
            </w:r>
            <w:r>
              <w:rPr>
                <w:rFonts w:hint="eastAsia"/>
              </w:rPr>
              <w:sym w:font="Wingdings" w:char="00A8"/>
            </w:r>
            <w:r>
              <w:rPr>
                <w:rFonts w:hint="eastAsia"/>
              </w:rPr>
              <w:t xml:space="preserve">部分产品  </w:t>
            </w:r>
            <w:r>
              <w:rPr>
                <w:rFonts w:hint="eastAsia"/>
              </w:rPr>
              <w:sym w:font="Wingdings" w:char="00A8"/>
            </w:r>
            <w:r>
              <w:rPr>
                <w:rFonts w:hint="eastAsia"/>
              </w:rPr>
              <w:t xml:space="preserve">工装订制   </w:t>
            </w:r>
            <w:r>
              <w:rPr>
                <w:rFonts w:hint="eastAsia"/>
              </w:rPr>
              <w:sym w:font="Wingdings" w:char="00A8"/>
            </w:r>
            <w:r>
              <w:rPr>
                <w:rFonts w:hint="eastAsia"/>
              </w:rPr>
              <w:t xml:space="preserve">设备维修     </w:t>
            </w:r>
            <w:r>
              <w:rPr>
                <w:rFonts w:hint="eastAsia"/>
              </w:rPr>
              <w:sym w:font="Wingdings" w:char="00A8"/>
            </w:r>
            <w:r>
              <w:rPr>
                <w:rFonts w:hint="eastAsia"/>
              </w:rPr>
              <w:t xml:space="preserve">运输   </w:t>
            </w:r>
            <w:r>
              <w:rPr>
                <w:rFonts w:hint="eastAsia"/>
              </w:rPr>
              <w:sym w:font="Wingdings" w:char="00A8"/>
            </w:r>
            <w:r>
              <w:rPr>
                <w:rFonts w:hint="eastAsia"/>
              </w:rPr>
              <w:t xml:space="preserve">售后服务  </w:t>
            </w:r>
            <w:r>
              <w:rPr>
                <w:rFonts w:hint="eastAsia"/>
              </w:rPr>
              <w:sym w:font="Wingdings" w:char="00A8"/>
            </w:r>
            <w:r>
              <w:rPr>
                <w:rFonts w:hint="eastAsia"/>
              </w:rPr>
              <w:t xml:space="preserve">不合格品处置  </w:t>
            </w:r>
            <w:r>
              <w:rPr>
                <w:rFonts w:hint="eastAsia"/>
              </w:rPr>
              <w:sym w:font="Wingdings" w:char="00A8"/>
            </w:r>
            <w:r>
              <w:rPr>
                <w:rFonts w:hint="eastAsia"/>
              </w:rPr>
              <w:t xml:space="preserve">顾客满意调查   </w:t>
            </w:r>
            <w:r>
              <w:rPr>
                <w:rFonts w:hint="eastAsia"/>
              </w:rPr>
              <w:sym w:font="Wingdings" w:char="00FE"/>
            </w:r>
            <w:r>
              <w:rPr>
                <w:rFonts w:hint="eastAsia"/>
              </w:rPr>
              <w:t xml:space="preserve">其他 </w:t>
            </w:r>
            <w:r>
              <w:rPr>
                <w:rFonts w:hint="eastAsia"/>
                <w:lang w:eastAsia="zh-CN"/>
              </w:rPr>
              <w:t>——</w:t>
            </w:r>
            <w:r>
              <w:rPr>
                <w:rFonts w:hint="eastAsia"/>
                <w:lang w:val="en-US" w:eastAsia="zh-CN"/>
              </w:rPr>
              <w:t>虫害控制外包</w:t>
            </w:r>
            <w:r>
              <w:rPr>
                <w:rFonts w:hint="eastAsia"/>
              </w:rPr>
              <w:t xml:space="preserve">   </w:t>
            </w:r>
          </w:p>
          <w:p>
            <w:pPr>
              <w:ind w:left="210" w:leftChars="100"/>
            </w:pPr>
          </w:p>
          <w:p>
            <w:pPr>
              <w:ind w:left="210" w:leftChars="100"/>
            </w:pPr>
          </w:p>
          <w:p>
            <w:r>
              <w:rPr>
                <w:rFonts w:hint="eastAsia"/>
              </w:rPr>
              <w:t>从《合格供方名单》中抽取下列证据：</w:t>
            </w:r>
          </w:p>
          <w:p>
            <w:r>
              <w:rPr>
                <w:rFonts w:hint="eastAsia"/>
              </w:rPr>
              <w:t xml:space="preserve">外部供方的初始评价和选择要求—— </w:t>
            </w:r>
            <w:r>
              <w:fldChar w:fldCharType="begin"/>
            </w:r>
            <w:r>
              <w:instrText xml:space="preserve"> </w:instrText>
            </w:r>
            <w:r>
              <w:rPr>
                <w:rFonts w:hint="eastAsia"/>
              </w:rPr>
              <w:instrText xml:space="preserve">eq \o\ac(□,√)</w:instrText>
            </w:r>
            <w:r>
              <w:fldChar w:fldCharType="end"/>
            </w:r>
            <w:r>
              <w:rPr>
                <w:rFonts w:hint="eastAsia"/>
              </w:rPr>
              <w:t xml:space="preserve">充分   </w:t>
            </w:r>
            <w:r>
              <w:rPr>
                <w:rFonts w:hint="eastAsia"/>
              </w:rPr>
              <w:sym w:font="Wingdings" w:char="00A8"/>
            </w:r>
            <w:r>
              <w:rPr>
                <w:rFonts w:hint="eastAsia"/>
              </w:rPr>
              <w:t xml:space="preserve">不充分，说明：                   </w:t>
            </w:r>
          </w:p>
          <w:p>
            <w:r>
              <w:rPr>
                <w:rFonts w:hint="eastAsia"/>
              </w:rPr>
              <w:t>抽查外部供方的评价记录名称：</w:t>
            </w:r>
            <w:r>
              <w:rPr>
                <w:rFonts w:hint="eastAsia"/>
                <w:u w:val="single"/>
              </w:rPr>
              <w:t>《合格供方目录》</w:t>
            </w:r>
            <w:r>
              <w:rPr>
                <w:rFonts w:hint="eastAsia"/>
                <w:u w:val="single"/>
                <w:lang w:eastAsia="zh-CN"/>
              </w:rPr>
              <w:t>《</w:t>
            </w:r>
            <w:r>
              <w:rPr>
                <w:rFonts w:hint="eastAsia"/>
                <w:u w:val="single"/>
                <w:lang w:val="en-US" w:eastAsia="zh-CN"/>
              </w:rPr>
              <w:t>供应商年度评价汇总表</w:t>
            </w:r>
            <w:r>
              <w:rPr>
                <w:rFonts w:hint="eastAsia"/>
                <w:u w:val="single"/>
                <w:lang w:eastAsia="zh-CN"/>
              </w:rPr>
              <w:t>》</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1727" w:type="dxa"/>
                </w:tcPr>
                <w:p>
                  <w:r>
                    <w:rPr>
                      <w:rFonts w:hint="eastAsia"/>
                    </w:rPr>
                    <w:t>供方名称</w:t>
                  </w:r>
                </w:p>
              </w:tc>
              <w:tc>
                <w:tcPr>
                  <w:tcW w:w="7316" w:type="dxa"/>
                </w:tcPr>
                <w:p>
                  <w:r>
                    <w:rPr>
                      <w:rFonts w:hint="eastAsia"/>
                    </w:rPr>
                    <w:t>厦门</w:t>
                  </w:r>
                  <w:r>
                    <w:t>达山</w:t>
                  </w:r>
                  <w:r>
                    <w:rPr>
                      <w:rFonts w:hint="eastAsia"/>
                    </w:rPr>
                    <w:t>新</w:t>
                  </w:r>
                  <w:r>
                    <w:t>材料有限公</w:t>
                  </w:r>
                  <w:r>
                    <w:rPr>
                      <w:rFonts w:hint="eastAsia"/>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提供的产品/过程/服务种类</w:t>
                  </w:r>
                </w:p>
              </w:tc>
              <w:tc>
                <w:tcPr>
                  <w:tcW w:w="7316" w:type="dxa"/>
                </w:tcPr>
                <w:p>
                  <w:r>
                    <w:rPr>
                      <w:rFonts w:hint="eastAsia"/>
                    </w:rPr>
                    <w:t>片材</w:t>
                  </w:r>
                  <w:r>
                    <w:t>（</w:t>
                  </w:r>
                  <w:r>
                    <w:rPr>
                      <w:rFonts w:hint="eastAsia"/>
                    </w:rPr>
                    <w:t>PET\P</w:t>
                  </w:r>
                  <w:r>
                    <w:rPr>
                      <w:rFonts w:hint="eastAsia"/>
                      <w:lang w:val="en-US" w:eastAsia="zh-CN"/>
                    </w:rPr>
                    <w:t>P</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收集评价资质材料</w:t>
                  </w:r>
                </w:p>
              </w:tc>
              <w:tc>
                <w:tcPr>
                  <w:tcW w:w="7316" w:type="dxa"/>
                </w:tcPr>
                <w:p>
                  <w:r>
                    <w:rPr>
                      <w:rFonts w:hint="eastAsia"/>
                    </w:rPr>
                    <w:sym w:font="Wingdings" w:char="00FE"/>
                  </w:r>
                  <w:r>
                    <w:rPr>
                      <w:rFonts w:hint="eastAsia"/>
                    </w:rPr>
                    <w:t>《营业执照》编号：</w:t>
                  </w:r>
                  <w:r>
                    <w:rPr>
                      <w:rFonts w:hint="eastAsia"/>
                      <w:u w:val="single"/>
                    </w:rPr>
                    <w:t xml:space="preserve">  </w:t>
                  </w:r>
                  <w:r>
                    <w:rPr>
                      <w:u w:val="single"/>
                    </w:rPr>
                    <w:t>91350200MA32G0FM7X</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《工</w:t>
                  </w:r>
                  <w:r>
                    <w:t>业产品生产</w:t>
                  </w:r>
                  <w:r>
                    <w:rPr>
                      <w:rFonts w:hint="eastAsia"/>
                    </w:rPr>
                    <w:t>可证书》编号：</w:t>
                  </w:r>
                  <w:r>
                    <w:rPr>
                      <w:rFonts w:hint="eastAsia"/>
                      <w:u w:val="single"/>
                    </w:rPr>
                    <w:t xml:space="preserve"> 闽XK16-204-B0047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遵守法规的情况</w:t>
                  </w:r>
                </w:p>
              </w:tc>
              <w:tc>
                <w:tcPr>
                  <w:tcW w:w="7316" w:type="dxa"/>
                </w:tcPr>
                <w:p>
                  <w:r>
                    <w:rPr>
                      <w:rFonts w:hint="eastAsia"/>
                    </w:rPr>
                    <w:t>符</w:t>
                  </w:r>
                  <w:r>
                    <w:t>合法规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其他</w:t>
                  </w:r>
                </w:p>
              </w:tc>
              <w:tc>
                <w:tcPr>
                  <w:tcW w:w="7316" w:type="dxa"/>
                </w:tcPr>
                <w:p>
                  <w:pPr>
                    <w:tabs>
                      <w:tab w:val="left" w:pos="1515"/>
                    </w:tabs>
                  </w:pPr>
                  <w:r>
                    <w:rPr>
                      <w:rFonts w:hint="eastAsia"/>
                    </w:rPr>
                    <w:t>检</w:t>
                  </w:r>
                  <w:r>
                    <w:t>验报告：</w:t>
                  </w:r>
                </w:p>
                <w:p>
                  <w:pPr>
                    <w:pStyle w:val="2"/>
                    <w:ind w:left="0" w:leftChars="0" w:firstLine="0" w:firstLineChars="0"/>
                    <w:rPr>
                      <w:rFonts w:hint="eastAsia"/>
                      <w:lang w:val="en-US" w:eastAsia="zh-CN"/>
                    </w:rPr>
                  </w:pPr>
                  <w:r>
                    <w:rPr>
                      <w:rFonts w:hint="eastAsia"/>
                      <w:lang w:val="en-US" w:eastAsia="zh-CN"/>
                    </w:rPr>
                    <w:t>型式检测报告1</w:t>
                  </w:r>
                </w:p>
                <w:p>
                  <w:pPr>
                    <w:tabs>
                      <w:tab w:val="left" w:pos="1515"/>
                    </w:tabs>
                    <w:rPr>
                      <w:rFonts w:hint="eastAsia"/>
                      <w:lang w:val="en-US" w:eastAsia="zh-CN"/>
                    </w:rPr>
                  </w:pPr>
                  <w:r>
                    <w:rPr>
                      <w:rFonts w:hint="eastAsia"/>
                    </w:rPr>
                    <w:t>检</w:t>
                  </w:r>
                  <w:r>
                    <w:t>验报告</w:t>
                  </w:r>
                  <w:r>
                    <w:rPr>
                      <w:rFonts w:hint="eastAsia"/>
                      <w:lang w:val="en-US" w:eastAsia="zh-CN"/>
                    </w:rPr>
                    <w:t>编号</w:t>
                  </w:r>
                  <w:r>
                    <w:t>：</w:t>
                  </w:r>
                  <w:r>
                    <w:rPr>
                      <w:rFonts w:hint="eastAsia"/>
                      <w:lang w:val="en-US" w:eastAsia="zh-CN"/>
                    </w:rPr>
                    <w:t>No.2021P-W0071</w:t>
                  </w:r>
                </w:p>
                <w:p>
                  <w:pPr>
                    <w:tabs>
                      <w:tab w:val="left" w:pos="1515"/>
                    </w:tabs>
                  </w:pPr>
                  <w:r>
                    <w:rPr>
                      <w:rFonts w:hint="eastAsia"/>
                    </w:rPr>
                    <w:t>样</w:t>
                  </w:r>
                  <w:r>
                    <w:t>品名称：聚丙烯（</w:t>
                  </w:r>
                  <w:r>
                    <w:rPr>
                      <w:rFonts w:hint="eastAsia"/>
                    </w:rPr>
                    <w:t>PP）片</w:t>
                  </w:r>
                  <w:r>
                    <w:t>材</w:t>
                  </w:r>
                </w:p>
                <w:p>
                  <w:pPr>
                    <w:pStyle w:val="2"/>
                    <w:ind w:left="0" w:leftChars="0" w:firstLine="0" w:firstLineChars="0"/>
                    <w:rPr>
                      <w:rFonts w:hint="default"/>
                      <w:lang w:val="en-US"/>
                    </w:rPr>
                  </w:pPr>
                  <w:r>
                    <w:rPr>
                      <w:rFonts w:hint="eastAsia"/>
                      <w:lang w:val="en-US" w:eastAsia="zh-CN"/>
                    </w:rPr>
                    <w:t>检测项目：感官、总迁移量、高锰酸钾消耗量、重金属、脱色试验等；</w:t>
                  </w:r>
                </w:p>
                <w:p>
                  <w:r>
                    <w:rPr>
                      <w:rFonts w:hint="eastAsia"/>
                    </w:rPr>
                    <w:t>检</w:t>
                  </w:r>
                  <w:r>
                    <w:t>验</w:t>
                  </w:r>
                  <w:r>
                    <w:rPr>
                      <w:rFonts w:hint="eastAsia"/>
                    </w:rPr>
                    <w:t>机</w:t>
                  </w:r>
                  <w:r>
                    <w:t>构：厦门市产品质量监督检验院</w:t>
                  </w:r>
                </w:p>
                <w:p>
                  <w:pPr>
                    <w:rPr>
                      <w:rFonts w:hint="default" w:eastAsia="宋体"/>
                      <w:lang w:val="en-US" w:eastAsia="zh-CN"/>
                    </w:rPr>
                  </w:pPr>
                  <w:r>
                    <w:rPr>
                      <w:rFonts w:hint="eastAsia"/>
                      <w:lang w:val="en-US" w:eastAsia="zh-CN"/>
                    </w:rPr>
                    <w:t>报告</w:t>
                  </w:r>
                  <w:r>
                    <w:t>日</w:t>
                  </w:r>
                  <w:r>
                    <w:rPr>
                      <w:rFonts w:hint="eastAsia"/>
                    </w:rPr>
                    <w:t>期</w:t>
                  </w:r>
                  <w:r>
                    <w:t>：</w:t>
                  </w:r>
                  <w:r>
                    <w:rPr>
                      <w:rFonts w:hint="eastAsia"/>
                      <w:lang w:val="en-US" w:eastAsia="zh-CN"/>
                    </w:rPr>
                    <w:t>2021-09-10</w:t>
                  </w:r>
                </w:p>
                <w:p>
                  <w:r>
                    <w:rPr>
                      <w:rFonts w:hint="eastAsia"/>
                    </w:rPr>
                    <w:t>检</w:t>
                  </w:r>
                  <w:r>
                    <w:t>验结论：合格</w:t>
                  </w:r>
                </w:p>
                <w:p>
                  <w:pPr>
                    <w:rPr>
                      <w:rFonts w:hint="eastAsia"/>
                    </w:rPr>
                  </w:pPr>
                </w:p>
                <w:p>
                  <w:pPr>
                    <w:pStyle w:val="2"/>
                    <w:ind w:left="0" w:leftChars="0" w:firstLine="0" w:firstLineChars="0"/>
                  </w:pPr>
                </w:p>
                <w:p>
                  <w:pPr>
                    <w:pStyle w:val="2"/>
                    <w:ind w:left="0" w:leftChars="0" w:firstLine="0" w:firstLineChars="0"/>
                    <w:rPr>
                      <w:rFonts w:hint="default"/>
                      <w:lang w:val="en-US" w:eastAsia="zh-CN"/>
                    </w:rPr>
                  </w:pPr>
                  <w:r>
                    <w:rPr>
                      <w:rFonts w:hint="eastAsia"/>
                      <w:lang w:val="en-US" w:eastAsia="zh-CN"/>
                    </w:rPr>
                    <w:t>型式检测报告2</w:t>
                  </w:r>
                </w:p>
                <w:p>
                  <w:pPr>
                    <w:tabs>
                      <w:tab w:val="left" w:pos="1515"/>
                    </w:tabs>
                    <w:rPr>
                      <w:rFonts w:hint="default"/>
                      <w:lang w:val="en-US" w:eastAsia="zh-CN"/>
                    </w:rPr>
                  </w:pPr>
                  <w:r>
                    <w:rPr>
                      <w:rFonts w:hint="eastAsia"/>
                    </w:rPr>
                    <w:t>检</w:t>
                  </w:r>
                  <w:r>
                    <w:t>验报告</w:t>
                  </w:r>
                  <w:r>
                    <w:rPr>
                      <w:rFonts w:hint="eastAsia"/>
                      <w:lang w:val="en-US" w:eastAsia="zh-CN"/>
                    </w:rPr>
                    <w:t>编号</w:t>
                  </w:r>
                  <w:r>
                    <w:t>：</w:t>
                  </w:r>
                  <w:r>
                    <w:rPr>
                      <w:rFonts w:hint="eastAsia"/>
                      <w:lang w:val="en-US" w:eastAsia="zh-CN"/>
                    </w:rPr>
                    <w:t>No.2021P-W073</w:t>
                  </w:r>
                </w:p>
                <w:p>
                  <w:pPr>
                    <w:tabs>
                      <w:tab w:val="left" w:pos="1515"/>
                    </w:tabs>
                    <w:rPr>
                      <w:rFonts w:hint="default"/>
                      <w:lang w:val="en-US" w:eastAsia="zh-CN"/>
                    </w:rPr>
                  </w:pPr>
                  <w:r>
                    <w:rPr>
                      <w:rFonts w:hint="eastAsia"/>
                    </w:rPr>
                    <w:t>样</w:t>
                  </w:r>
                  <w:r>
                    <w:t>品名称：</w:t>
                  </w:r>
                  <w:r>
                    <w:rPr>
                      <w:rFonts w:hint="eastAsia"/>
                      <w:lang w:val="en-US" w:eastAsia="zh-CN"/>
                    </w:rPr>
                    <w:t>PET片材</w:t>
                  </w:r>
                </w:p>
                <w:p>
                  <w:pPr>
                    <w:pStyle w:val="2"/>
                    <w:ind w:left="0" w:leftChars="0" w:firstLine="0" w:firstLineChars="0"/>
                    <w:rPr>
                      <w:rFonts w:hint="default"/>
                      <w:lang w:val="en-US"/>
                    </w:rPr>
                  </w:pPr>
                  <w:r>
                    <w:rPr>
                      <w:rFonts w:hint="eastAsia"/>
                      <w:lang w:val="en-US" w:eastAsia="zh-CN"/>
                    </w:rPr>
                    <w:t>检测项目：感官、特定迁移限量、高锰酸钾消耗量、重金属、脱色试验等；</w:t>
                  </w:r>
                </w:p>
                <w:p>
                  <w:r>
                    <w:rPr>
                      <w:rFonts w:hint="eastAsia"/>
                    </w:rPr>
                    <w:t>检</w:t>
                  </w:r>
                  <w:r>
                    <w:t>验</w:t>
                  </w:r>
                  <w:r>
                    <w:rPr>
                      <w:rFonts w:hint="eastAsia"/>
                    </w:rPr>
                    <w:t>机</w:t>
                  </w:r>
                  <w:r>
                    <w:t>构：厦门市产品质量监督检验院</w:t>
                  </w:r>
                </w:p>
                <w:p>
                  <w:r>
                    <w:rPr>
                      <w:rFonts w:hint="eastAsia"/>
                    </w:rPr>
                    <w:t>检</w:t>
                  </w:r>
                  <w:r>
                    <w:t>验日</w:t>
                  </w:r>
                  <w:r>
                    <w:rPr>
                      <w:rFonts w:hint="eastAsia"/>
                    </w:rPr>
                    <w:t>期</w:t>
                  </w:r>
                  <w:r>
                    <w:t>：</w:t>
                  </w:r>
                  <w:r>
                    <w:rPr>
                      <w:rFonts w:hint="eastAsia"/>
                      <w:lang w:val="en-US" w:eastAsia="zh-CN"/>
                    </w:rPr>
                    <w:t>2021-09-10</w:t>
                  </w:r>
                </w:p>
                <w:p>
                  <w:r>
                    <w:rPr>
                      <w:rFonts w:hint="eastAsia"/>
                    </w:rPr>
                    <w:t>检</w:t>
                  </w:r>
                  <w:r>
                    <w:t>验结论：合格</w:t>
                  </w:r>
                </w:p>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结论</w:t>
                  </w:r>
                </w:p>
              </w:tc>
              <w:tc>
                <w:tcPr>
                  <w:tcW w:w="7316" w:type="dxa"/>
                </w:tcPr>
                <w:p>
                  <w:r>
                    <w:rPr>
                      <w:rFonts w:hint="eastAsia"/>
                    </w:rPr>
                    <w:sym w:font="Wingdings" w:char="00FE"/>
                  </w:r>
                  <w:r>
                    <w:rPr>
                      <w:rFonts w:hint="eastAsia"/>
                    </w:rPr>
                    <w:t>符合合格供方</w:t>
                  </w:r>
                  <w:r>
                    <w:rPr>
                      <w:rFonts w:hint="eastAsia"/>
                      <w:lang w:eastAsia="zh-CN"/>
                    </w:rPr>
                    <w:t>（</w:t>
                  </w:r>
                  <w:r>
                    <w:rPr>
                      <w:rFonts w:hint="eastAsia"/>
                      <w:lang w:val="en-US" w:eastAsia="zh-CN"/>
                    </w:rPr>
                    <w:t>评分：95分</w:t>
                  </w:r>
                  <w:r>
                    <w:rPr>
                      <w:rFonts w:hint="eastAsia"/>
                      <w:lang w:eastAsia="zh-CN"/>
                    </w:rPr>
                    <w:t>）</w:t>
                  </w:r>
                  <w:r>
                    <w:rPr>
                      <w:rFonts w:hint="eastAsia"/>
                    </w:rPr>
                    <w:t xml:space="preserve">   </w:t>
                  </w:r>
                  <w:r>
                    <w:rPr>
                      <w:rFonts w:hint="eastAsia"/>
                    </w:rPr>
                    <w:sym w:font="Wingdings" w:char="00A8"/>
                  </w:r>
                  <w:r>
                    <w:rPr>
                      <w:rFonts w:hint="eastAsia"/>
                    </w:rPr>
                    <w:t>不符合合格</w:t>
                  </w:r>
                </w:p>
              </w:tc>
            </w:tr>
          </w:tbl>
          <w:p/>
          <w:p/>
          <w:p>
            <w:pPr>
              <w:pStyle w:val="2"/>
              <w:ind w:left="0" w:leftChars="0" w:firstLine="420" w:firstLineChars="200"/>
              <w:rPr>
                <w:rFonts w:hint="default"/>
                <w:u w:val="single"/>
                <w:lang w:val="en-US" w:eastAsia="zh-CN"/>
              </w:rPr>
            </w:pPr>
            <w:r>
              <w:rPr>
                <w:rFonts w:hint="eastAsia"/>
                <w:u w:val="single"/>
                <w:lang w:val="en-US" w:eastAsia="zh-CN"/>
              </w:rPr>
              <w:t>同时抽取：PP/PET/PS的供方 漳州旺美华塑胶制品有限公司；袋子的供方晋江市文足塑料制品有限公司；模具的供方厦门东兴盛模具执照有限公司；虫鼠害防治服务的供方 厦门耀际虫害防治有限公司；货物运输的供方 上海衍六国际货物运输代理有限公司厦门分公司；与上述供方控制一致</w:t>
            </w:r>
          </w:p>
          <w:p>
            <w:pPr>
              <w:pStyle w:val="2"/>
              <w:ind w:left="0" w:leftChars="0" w:firstLine="0" w:firstLineChars="0"/>
              <w:rPr>
                <w:rFonts w:hint="eastAsia"/>
                <w:lang w:val="en-US" w:eastAsia="zh-CN"/>
              </w:rPr>
            </w:pPr>
            <w:r>
              <w:rPr>
                <w:rFonts w:hint="eastAsia"/>
              </w:rPr>
              <w:sym w:font="Wingdings" w:char="00FE"/>
            </w:r>
            <w:r>
              <w:rPr>
                <w:rFonts w:hint="eastAsia"/>
              </w:rPr>
              <w:t>符合合格供方</w:t>
            </w:r>
            <w:r>
              <w:rPr>
                <w:rFonts w:hint="eastAsia"/>
                <w:lang w:val="en-US" w:eastAsia="zh-CN"/>
              </w:rPr>
              <w:t xml:space="preserve"> </w:t>
            </w:r>
            <w:r>
              <w:rPr>
                <w:rFonts w:hint="eastAsia"/>
              </w:rPr>
              <w:t xml:space="preserve">   </w:t>
            </w:r>
            <w:r>
              <w:rPr>
                <w:rFonts w:hint="eastAsia"/>
              </w:rPr>
              <w:sym w:font="Wingdings" w:char="00A8"/>
            </w:r>
            <w:r>
              <w:rPr>
                <w:rFonts w:hint="eastAsia"/>
              </w:rPr>
              <w:t>不符合合格</w:t>
            </w:r>
            <w:r>
              <w:rPr>
                <w:rFonts w:hint="eastAsia"/>
                <w:lang w:val="en-US" w:eastAsia="zh-CN"/>
              </w:rPr>
              <w:t>供方</w:t>
            </w: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r>
              <w:rPr>
                <w:rFonts w:hint="eastAsia"/>
                <w:lang w:val="en-US" w:eastAsia="zh-CN"/>
              </w:rPr>
              <w:t>压缩空气是空压机在工厂制得，有对压缩空气洁净度的测试记录，见“质管部审核记录”</w:t>
            </w:r>
          </w:p>
          <w:p>
            <w:pPr>
              <w:pStyle w:val="2"/>
              <w:ind w:left="0" w:leftChars="0" w:firstLine="0" w:firstLineChars="0"/>
              <w:rPr>
                <w:rFonts w:hint="default"/>
                <w:lang w:val="en-US" w:eastAsia="zh-CN"/>
              </w:rPr>
            </w:pPr>
          </w:p>
          <w:p>
            <w:pPr>
              <w:rPr>
                <w:rFonts w:hint="eastAsia"/>
                <w:u w:val="single"/>
                <w:lang w:val="en-US" w:eastAsia="zh-CN"/>
              </w:rPr>
            </w:pPr>
            <w:r>
              <w:rPr>
                <w:rFonts w:hint="eastAsia"/>
                <w:u w:val="single"/>
                <w:lang w:val="en-US" w:eastAsia="zh-CN"/>
              </w:rPr>
              <w:t>组织使用的食品级的润滑剂、84消毒剂、75%酒精，均购买于正规商超、药店。</w:t>
            </w:r>
          </w:p>
          <w:p>
            <w:pPr>
              <w:pStyle w:val="2"/>
              <w:ind w:left="0" w:leftChars="0" w:firstLine="0" w:firstLineChars="0"/>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60" w:type="dxa"/>
            <w:vMerge w:val="continue"/>
          </w:tcPr>
          <w:p/>
        </w:tc>
        <w:tc>
          <w:tcPr>
            <w:tcW w:w="960" w:type="dxa"/>
            <w:vMerge w:val="continue"/>
          </w:tcPr>
          <w:p/>
        </w:tc>
        <w:tc>
          <w:tcPr>
            <w:tcW w:w="745" w:type="dxa"/>
          </w:tcPr>
          <w:p>
            <w:pPr>
              <w:rPr>
                <w:rFonts w:hint="default" w:eastAsia="宋体"/>
                <w:lang w:val="en-US" w:eastAsia="zh-CN"/>
              </w:rPr>
            </w:pPr>
            <w:r>
              <w:rPr>
                <w:rFonts w:hint="eastAsia"/>
                <w:lang w:val="en-US" w:eastAsia="zh-CN"/>
              </w:rPr>
              <w:t>现场观察</w:t>
            </w:r>
          </w:p>
        </w:tc>
        <w:tc>
          <w:tcPr>
            <w:tcW w:w="9259" w:type="dxa"/>
          </w:tcPr>
          <w:p>
            <w:r>
              <w:rPr>
                <w:rFonts w:hint="eastAsia"/>
              </w:rPr>
              <w:t>在生产现场和库房确认有是否有是从非合格供方处采购的材料。</w:t>
            </w:r>
          </w:p>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没有   </w:t>
            </w:r>
            <w:r>
              <w:rPr>
                <w:rFonts w:hint="eastAsia"/>
              </w:rPr>
              <w:sym w:font="Wingdings" w:char="00A8"/>
            </w:r>
            <w:r>
              <w:rPr>
                <w:rFonts w:hint="eastAsia"/>
              </w:rPr>
              <w:t xml:space="preserve">有，说明： </w:t>
            </w:r>
            <w:r>
              <w:rPr>
                <w:rFonts w:hint="eastAsia"/>
                <w:u w:val="single"/>
              </w:rPr>
              <w:t xml:space="preserve">                  </w:t>
            </w:r>
          </w:p>
        </w:tc>
        <w:tc>
          <w:tcPr>
            <w:tcW w:w="1585" w:type="dxa"/>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能力</w:t>
            </w:r>
          </w:p>
        </w:tc>
        <w:tc>
          <w:tcPr>
            <w:tcW w:w="960" w:type="dxa"/>
            <w:vMerge w:val="restart"/>
          </w:tcPr>
          <w:p>
            <w:r>
              <w:rPr>
                <w:rFonts w:hint="eastAsia"/>
              </w:rPr>
              <w:t>F7.2</w:t>
            </w:r>
          </w:p>
          <w:p/>
        </w:tc>
        <w:tc>
          <w:tcPr>
            <w:tcW w:w="745" w:type="dxa"/>
          </w:tcPr>
          <w:p>
            <w:r>
              <w:rPr>
                <w:rFonts w:hint="eastAsia"/>
              </w:rPr>
              <w:t>文件名称</w:t>
            </w:r>
          </w:p>
        </w:tc>
        <w:tc>
          <w:tcPr>
            <w:tcW w:w="925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 xml:space="preserve">管理手册7.2章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《人力资源管理程序》</w:t>
            </w:r>
          </w:p>
        </w:tc>
        <w:tc>
          <w:tcPr>
            <w:tcW w:w="1585" w:type="dxa"/>
            <w:vMerge w:val="restart"/>
          </w:tcPr>
          <w:p>
            <w:r>
              <w:rPr/>
              <w:sym w:font="Wingdings" w:char="00FE"/>
            </w:r>
            <w:r>
              <w:rPr>
                <w:rFonts w:hint="eastAsia"/>
              </w:rPr>
              <w:t>符合</w:t>
            </w:r>
          </w:p>
          <w:p>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rFonts w:ascii="Calibri" w:hAnsi="Calibri"/>
                <w:u w:val="single"/>
              </w:rPr>
            </w:pPr>
            <w:r>
              <w:rPr>
                <w:rFonts w:hint="eastAsia"/>
                <w:color w:val="000000"/>
                <w:szCs w:val="21"/>
              </w:rPr>
              <w:t xml:space="preserve"> 查看</w:t>
            </w:r>
            <w:r>
              <w:rPr>
                <w:rFonts w:hint="eastAsia"/>
              </w:rPr>
              <w:t>《岗位任职能力描述》</w:t>
            </w:r>
            <w:r>
              <w:rPr/>
              <w:sym w:font="Wingdings" w:char="00FE"/>
            </w:r>
            <w:r>
              <w:rPr>
                <w:rFonts w:hint="eastAsia"/>
              </w:rPr>
              <w:t xml:space="preserve">基本有效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rPr>
            </w:pPr>
            <w:r>
              <w:rPr>
                <w:rFonts w:hint="eastAsia" w:ascii="Calibri" w:hAnsi="Calibri"/>
              </w:rPr>
              <w:t>抽查任职能力情况：</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3172"/>
              <w:gridCol w:w="1405"/>
              <w:gridCol w:w="1559"/>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6" w:type="dxa"/>
                </w:tcPr>
                <w:p>
                  <w:r>
                    <w:rPr>
                      <w:rFonts w:hint="eastAsia"/>
                    </w:rPr>
                    <w:t>关键岗位的人员</w:t>
                  </w:r>
                </w:p>
              </w:tc>
              <w:tc>
                <w:tcPr>
                  <w:tcW w:w="3172" w:type="dxa"/>
                </w:tcPr>
                <w:p>
                  <w:r>
                    <w:rPr>
                      <w:rFonts w:hint="eastAsia"/>
                    </w:rPr>
                    <w:t>任职要求</w:t>
                  </w:r>
                </w:p>
              </w:tc>
              <w:tc>
                <w:tcPr>
                  <w:tcW w:w="1405" w:type="dxa"/>
                </w:tcPr>
                <w:p>
                  <w:r>
                    <w:rPr>
                      <w:rFonts w:hint="eastAsia"/>
                    </w:rPr>
                    <w:t>学历/专业</w:t>
                  </w:r>
                </w:p>
              </w:tc>
              <w:tc>
                <w:tcPr>
                  <w:tcW w:w="1559" w:type="dxa"/>
                </w:tcPr>
                <w:p>
                  <w:r>
                    <w:rPr>
                      <w:rFonts w:hint="eastAsia"/>
                    </w:rPr>
                    <w:t>工作经历年限</w:t>
                  </w:r>
                </w:p>
              </w:tc>
              <w:tc>
                <w:tcPr>
                  <w:tcW w:w="1076"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ascii="宋体" w:hAnsi="宋体"/>
                      <w:szCs w:val="21"/>
                    </w:rPr>
                  </w:pPr>
                  <w:r>
                    <w:rPr>
                      <w:rFonts w:hint="eastAsia" w:ascii="宋体" w:hAnsi="宋体"/>
                      <w:szCs w:val="21"/>
                    </w:rPr>
                    <w:t>总经理兼</w:t>
                  </w:r>
                  <w:r>
                    <w:rPr>
                      <w:rFonts w:ascii="宋体" w:hAnsi="宋体"/>
                      <w:szCs w:val="21"/>
                    </w:rPr>
                    <w:t>食品安全小</w:t>
                  </w:r>
                  <w:r>
                    <w:rPr>
                      <w:rFonts w:hint="eastAsia" w:ascii="宋体" w:hAnsi="宋体"/>
                      <w:szCs w:val="21"/>
                    </w:rPr>
                    <w:t>组副</w:t>
                  </w:r>
                  <w:r>
                    <w:rPr>
                      <w:rFonts w:ascii="宋体" w:hAnsi="宋体"/>
                      <w:szCs w:val="21"/>
                    </w:rPr>
                    <w:t>组</w:t>
                  </w:r>
                </w:p>
                <w:p>
                  <w:pPr>
                    <w:rPr>
                      <w:rFonts w:ascii="宋体" w:hAnsi="宋体"/>
                      <w:szCs w:val="21"/>
                    </w:rPr>
                  </w:pPr>
                  <w:r>
                    <w:rPr>
                      <w:rFonts w:hint="eastAsia" w:ascii="宋体" w:hAnsi="宋体"/>
                      <w:szCs w:val="21"/>
                    </w:rPr>
                    <w:t>陈</w:t>
                  </w:r>
                  <w:r>
                    <w:rPr>
                      <w:rFonts w:ascii="宋体" w:hAnsi="宋体"/>
                      <w:szCs w:val="21"/>
                    </w:rPr>
                    <w:t>成</w:t>
                  </w:r>
                  <w:r>
                    <w:rPr>
                      <w:rFonts w:hint="eastAsia" w:ascii="宋体" w:hAnsi="宋体"/>
                      <w:szCs w:val="21"/>
                    </w:rPr>
                    <w:t>吉</w:t>
                  </w:r>
                </w:p>
              </w:tc>
              <w:tc>
                <w:tcPr>
                  <w:tcW w:w="3172" w:type="dxa"/>
                </w:tcPr>
                <w:p>
                  <w:pPr>
                    <w:jc w:val="left"/>
                    <w:rPr>
                      <w:rFonts w:ascii="宋体" w:hAnsi="宋体"/>
                      <w:szCs w:val="21"/>
                    </w:rPr>
                  </w:pPr>
                  <w:r>
                    <w:rPr>
                      <w:rFonts w:hint="eastAsia" w:ascii="宋体" w:hAnsi="宋体"/>
                      <w:szCs w:val="21"/>
                    </w:rPr>
                    <w:t>学历：本科/专科/高中及以上</w:t>
                  </w:r>
                </w:p>
                <w:p>
                  <w:pPr>
                    <w:jc w:val="left"/>
                    <w:rPr>
                      <w:rFonts w:ascii="宋体" w:hAnsi="宋体"/>
                      <w:szCs w:val="21"/>
                    </w:rPr>
                  </w:pPr>
                  <w:r>
                    <w:rPr>
                      <w:rFonts w:hint="eastAsia" w:ascii="宋体" w:hAnsi="宋体"/>
                      <w:szCs w:val="21"/>
                    </w:rPr>
                    <w:t>专业：无特殊要求</w:t>
                  </w:r>
                </w:p>
                <w:p>
                  <w:pPr>
                    <w:jc w:val="left"/>
                    <w:rPr>
                      <w:rFonts w:ascii="宋体" w:hAnsi="宋体"/>
                      <w:szCs w:val="21"/>
                    </w:rPr>
                  </w:pPr>
                  <w:r>
                    <w:rPr>
                      <w:rFonts w:hint="eastAsia" w:ascii="宋体" w:hAnsi="宋体"/>
                      <w:szCs w:val="21"/>
                    </w:rPr>
                    <w:t>培训：管理类相关训练，工作经历：</w:t>
                  </w:r>
                  <w:r>
                    <w:rPr>
                      <w:rFonts w:hint="eastAsia" w:ascii="宋体" w:hAnsi="宋体"/>
                      <w:szCs w:val="21"/>
                      <w:u w:val="single"/>
                    </w:rPr>
                    <w:t xml:space="preserve"> 无特殊要求    </w:t>
                  </w:r>
                  <w:r>
                    <w:rPr>
                      <w:rFonts w:hint="eastAsia" w:ascii="宋体" w:hAnsi="宋体"/>
                      <w:szCs w:val="21"/>
                    </w:rPr>
                    <w:t xml:space="preserve">  年</w:t>
                  </w:r>
                </w:p>
              </w:tc>
              <w:tc>
                <w:tcPr>
                  <w:tcW w:w="1405" w:type="dxa"/>
                </w:tcPr>
                <w:p>
                  <w:pPr>
                    <w:rPr>
                      <w:rFonts w:ascii="宋体" w:hAnsi="宋体"/>
                      <w:szCs w:val="21"/>
                    </w:rPr>
                  </w:pPr>
                  <w:r>
                    <w:rPr>
                      <w:rFonts w:ascii="宋体" w:hAnsi="宋体"/>
                      <w:szCs w:val="21"/>
                    </w:rPr>
                    <w:t>大专</w:t>
                  </w:r>
                </w:p>
              </w:tc>
              <w:tc>
                <w:tcPr>
                  <w:tcW w:w="1559" w:type="dxa"/>
                </w:tcPr>
                <w:p>
                  <w:pP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3</w:t>
                  </w:r>
                </w:p>
              </w:tc>
              <w:tc>
                <w:tcPr>
                  <w:tcW w:w="1076" w:type="dxa"/>
                </w:tcPr>
                <w:p>
                  <w:pPr>
                    <w:rPr>
                      <w:rFonts w:ascii="宋体" w:hAnsi="宋体"/>
                      <w:szCs w:val="21"/>
                    </w:rPr>
                  </w:pPr>
                  <w:r>
                    <w:rPr>
                      <w:rFonts w:ascii="宋体" w:hAnsi="宋体"/>
                      <w:szCs w:val="21"/>
                    </w:rPr>
                    <w:sym w:font="Wingdings" w:char="00FE"/>
                  </w:r>
                  <w:r>
                    <w:rPr>
                      <w:rFonts w:hint="eastAsia" w:ascii="宋体" w:hAnsi="宋体"/>
                      <w:szCs w:val="21"/>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ascii="宋体" w:hAnsi="宋体"/>
                      <w:szCs w:val="21"/>
                    </w:rPr>
                  </w:pPr>
                  <w:r>
                    <w:rPr>
                      <w:rFonts w:hint="eastAsia" w:ascii="宋体" w:hAnsi="宋体"/>
                      <w:szCs w:val="21"/>
                    </w:rPr>
                    <w:t>食品安全小组组长</w:t>
                  </w:r>
                </w:p>
                <w:p>
                  <w:pPr>
                    <w:rPr>
                      <w:rFonts w:ascii="宋体" w:hAnsi="宋体"/>
                      <w:szCs w:val="21"/>
                    </w:rPr>
                  </w:pPr>
                  <w:r>
                    <w:rPr>
                      <w:rFonts w:hint="eastAsia" w:ascii="宋体" w:hAnsi="宋体"/>
                      <w:szCs w:val="21"/>
                    </w:rPr>
                    <w:t>林爱梅</w:t>
                  </w:r>
                </w:p>
              </w:tc>
              <w:tc>
                <w:tcPr>
                  <w:tcW w:w="3172" w:type="dxa"/>
                </w:tcPr>
                <w:p>
                  <w:pPr>
                    <w:jc w:val="left"/>
                    <w:rPr>
                      <w:rFonts w:ascii="宋体" w:hAnsi="宋体"/>
                      <w:szCs w:val="21"/>
                    </w:rPr>
                  </w:pPr>
                  <w:r>
                    <w:rPr>
                      <w:rFonts w:hint="eastAsia" w:ascii="宋体" w:hAnsi="宋体"/>
                      <w:szCs w:val="21"/>
                    </w:rPr>
                    <w:t>学历：本科/专科/高中及以上</w:t>
                  </w:r>
                </w:p>
                <w:p>
                  <w:pPr>
                    <w:jc w:val="left"/>
                    <w:rPr>
                      <w:rFonts w:ascii="宋体" w:hAnsi="宋体"/>
                      <w:szCs w:val="21"/>
                    </w:rPr>
                  </w:pPr>
                  <w:r>
                    <w:rPr>
                      <w:rFonts w:hint="eastAsia" w:ascii="宋体" w:hAnsi="宋体"/>
                      <w:szCs w:val="21"/>
                    </w:rPr>
                    <w:t>专业：无特殊要求</w:t>
                  </w:r>
                </w:p>
                <w:p>
                  <w:pPr>
                    <w:jc w:val="left"/>
                    <w:rPr>
                      <w:rFonts w:ascii="宋体" w:hAnsi="宋体"/>
                      <w:szCs w:val="21"/>
                    </w:rPr>
                  </w:pPr>
                  <w:r>
                    <w:rPr>
                      <w:rFonts w:hint="eastAsia" w:ascii="宋体" w:hAnsi="宋体"/>
                      <w:szCs w:val="21"/>
                    </w:rPr>
                    <w:t>培训：管理类相关训练，</w:t>
                  </w:r>
                  <w:r>
                    <w:rPr>
                      <w:rFonts w:ascii="宋体" w:hAnsi="宋体"/>
                      <w:szCs w:val="21"/>
                    </w:rPr>
                    <w:t>管理</w:t>
                  </w:r>
                  <w:r>
                    <w:rPr>
                      <w:rFonts w:hint="eastAsia" w:ascii="宋体" w:hAnsi="宋体"/>
                      <w:szCs w:val="21"/>
                    </w:rPr>
                    <w:t>培</w:t>
                  </w:r>
                  <w:r>
                    <w:rPr>
                      <w:rFonts w:ascii="宋体" w:hAnsi="宋体"/>
                      <w:szCs w:val="21"/>
                    </w:rPr>
                    <w:t>训</w:t>
                  </w:r>
                </w:p>
                <w:p>
                  <w:pPr>
                    <w:jc w:val="left"/>
                    <w:rPr>
                      <w:rFonts w:ascii="宋体" w:hAnsi="宋体"/>
                      <w:szCs w:val="21"/>
                    </w:rPr>
                  </w:pPr>
                  <w:r>
                    <w:rPr>
                      <w:rFonts w:hint="eastAsia" w:ascii="宋体" w:hAnsi="宋体"/>
                      <w:szCs w:val="21"/>
                    </w:rPr>
                    <w:t>工</w:t>
                  </w:r>
                  <w:r>
                    <w:rPr>
                      <w:rFonts w:ascii="宋体" w:hAnsi="宋体"/>
                      <w:szCs w:val="21"/>
                    </w:rPr>
                    <w:t>作</w:t>
                  </w:r>
                  <w:r>
                    <w:rPr>
                      <w:rFonts w:hint="eastAsia" w:ascii="宋体" w:hAnsi="宋体"/>
                      <w:szCs w:val="21"/>
                    </w:rPr>
                    <w:t>经历：</w:t>
                  </w:r>
                  <w:r>
                    <w:rPr>
                      <w:rFonts w:hint="eastAsia" w:ascii="宋体" w:hAnsi="宋体"/>
                      <w:szCs w:val="21"/>
                      <w:u w:val="single"/>
                    </w:rPr>
                    <w:t xml:space="preserve"> 无特殊要求    </w:t>
                  </w:r>
                  <w:r>
                    <w:rPr>
                      <w:rFonts w:hint="eastAsia" w:ascii="宋体" w:hAnsi="宋体"/>
                      <w:szCs w:val="21"/>
                    </w:rPr>
                    <w:t xml:space="preserve">  年</w:t>
                  </w:r>
                </w:p>
              </w:tc>
              <w:tc>
                <w:tcPr>
                  <w:tcW w:w="1405" w:type="dxa"/>
                </w:tcPr>
                <w:p>
                  <w:pPr>
                    <w:rPr>
                      <w:rFonts w:ascii="宋体" w:hAnsi="宋体"/>
                      <w:szCs w:val="21"/>
                    </w:rPr>
                  </w:pPr>
                  <w:r>
                    <w:rPr>
                      <w:rFonts w:hint="eastAsia" w:ascii="宋体" w:hAnsi="宋体"/>
                      <w:szCs w:val="21"/>
                    </w:rPr>
                    <w:t>学历：大专</w:t>
                  </w:r>
                </w:p>
                <w:p>
                  <w:pPr>
                    <w:rPr>
                      <w:rFonts w:ascii="宋体" w:hAnsi="宋体"/>
                      <w:szCs w:val="21"/>
                    </w:rPr>
                  </w:pPr>
                  <w:r>
                    <w:rPr>
                      <w:rFonts w:hint="eastAsia" w:ascii="宋体" w:hAnsi="宋体"/>
                      <w:szCs w:val="21"/>
                    </w:rPr>
                    <w:t>专业：</w:t>
                  </w:r>
                </w:p>
              </w:tc>
              <w:tc>
                <w:tcPr>
                  <w:tcW w:w="1559" w:type="dxa"/>
                </w:tcPr>
                <w:p>
                  <w:pPr>
                    <w:rPr>
                      <w:rFonts w:hint="eastAsia" w:ascii="宋体" w:hAnsi="宋体" w:eastAsia="宋体"/>
                      <w:szCs w:val="21"/>
                      <w:lang w:eastAsia="zh-CN"/>
                    </w:rPr>
                  </w:pPr>
                  <w:r>
                    <w:rPr>
                      <w:rFonts w:ascii="宋体" w:hAnsi="宋体"/>
                      <w:szCs w:val="21"/>
                    </w:rPr>
                    <w:t>1</w:t>
                  </w:r>
                  <w:r>
                    <w:rPr>
                      <w:rFonts w:hint="eastAsia" w:ascii="宋体" w:hAnsi="宋体"/>
                      <w:szCs w:val="21"/>
                      <w:lang w:val="en-US" w:eastAsia="zh-CN"/>
                    </w:rPr>
                    <w:t>6</w:t>
                  </w:r>
                </w:p>
              </w:tc>
              <w:tc>
                <w:tcPr>
                  <w:tcW w:w="1076" w:type="dxa"/>
                </w:tcPr>
                <w:p>
                  <w:pPr>
                    <w:rPr>
                      <w:rFonts w:ascii="宋体" w:hAnsi="宋体"/>
                      <w:szCs w:val="21"/>
                    </w:rPr>
                  </w:pPr>
                  <w:r>
                    <w:rPr>
                      <w:rFonts w:ascii="宋体" w:hAnsi="宋体"/>
                      <w:szCs w:val="21"/>
                    </w:rPr>
                    <w:sym w:font="Wingdings" w:char="00FE"/>
                  </w:r>
                  <w:r>
                    <w:rPr>
                      <w:rFonts w:hint="eastAsia" w:ascii="宋体" w:hAnsi="宋体"/>
                      <w:szCs w:val="21"/>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ascii="宋体" w:hAnsi="宋体"/>
                      <w:szCs w:val="21"/>
                    </w:rPr>
                  </w:pPr>
                  <w:r>
                    <w:rPr>
                      <w:rFonts w:hint="eastAsia" w:ascii="宋体" w:hAnsi="宋体"/>
                      <w:szCs w:val="21"/>
                    </w:rPr>
                    <w:t>生</w:t>
                  </w:r>
                  <w:r>
                    <w:rPr>
                      <w:rFonts w:ascii="宋体" w:hAnsi="宋体"/>
                      <w:szCs w:val="21"/>
                    </w:rPr>
                    <w:t>产</w:t>
                  </w:r>
                  <w:r>
                    <w:rPr>
                      <w:rFonts w:hint="eastAsia" w:ascii="宋体" w:hAnsi="宋体"/>
                      <w:szCs w:val="21"/>
                    </w:rPr>
                    <w:t>厂长</w:t>
                  </w:r>
                </w:p>
                <w:p>
                  <w:pPr>
                    <w:rPr>
                      <w:rFonts w:ascii="宋体" w:hAnsi="宋体"/>
                      <w:szCs w:val="21"/>
                    </w:rPr>
                  </w:pPr>
                  <w:r>
                    <w:rPr>
                      <w:rFonts w:hint="eastAsia" w:ascii="宋体" w:hAnsi="宋体"/>
                      <w:szCs w:val="21"/>
                    </w:rPr>
                    <w:t>李青茂</w:t>
                  </w:r>
                </w:p>
              </w:tc>
              <w:tc>
                <w:tcPr>
                  <w:tcW w:w="3172" w:type="dxa"/>
                </w:tcPr>
                <w:p>
                  <w:pPr>
                    <w:jc w:val="left"/>
                    <w:rPr>
                      <w:rFonts w:ascii="宋体" w:hAnsi="宋体"/>
                      <w:szCs w:val="21"/>
                    </w:rPr>
                  </w:pPr>
                  <w:r>
                    <w:rPr>
                      <w:rFonts w:hint="eastAsia" w:ascii="宋体" w:hAnsi="宋体"/>
                      <w:szCs w:val="21"/>
                    </w:rPr>
                    <w:t>学历：本科/专科/高中以上/初中</w:t>
                  </w:r>
                </w:p>
                <w:p>
                  <w:pPr>
                    <w:jc w:val="left"/>
                    <w:rPr>
                      <w:rFonts w:ascii="宋体" w:hAnsi="宋体"/>
                      <w:szCs w:val="21"/>
                    </w:rPr>
                  </w:pPr>
                  <w:r>
                    <w:rPr>
                      <w:rFonts w:hint="eastAsia" w:ascii="宋体" w:hAnsi="宋体"/>
                      <w:szCs w:val="21"/>
                    </w:rPr>
                    <w:t>专业：无特殊要求</w:t>
                  </w:r>
                </w:p>
                <w:p>
                  <w:pPr>
                    <w:jc w:val="left"/>
                    <w:rPr>
                      <w:rFonts w:ascii="宋体" w:hAnsi="宋体"/>
                      <w:szCs w:val="21"/>
                    </w:rPr>
                  </w:pPr>
                  <w:r>
                    <w:rPr>
                      <w:rFonts w:hint="eastAsia" w:ascii="宋体" w:hAnsi="宋体"/>
                      <w:szCs w:val="21"/>
                    </w:rPr>
                    <w:t>培训：了解质</w:t>
                  </w:r>
                  <w:r>
                    <w:rPr>
                      <w:rFonts w:ascii="宋体" w:hAnsi="宋体"/>
                      <w:szCs w:val="21"/>
                    </w:rPr>
                    <w:t>量管理及</w:t>
                  </w:r>
                  <w:r>
                    <w:rPr>
                      <w:rFonts w:hint="eastAsia" w:ascii="宋体" w:hAnsi="宋体"/>
                      <w:szCs w:val="21"/>
                    </w:rPr>
                    <w:t>安全相关知识</w:t>
                  </w:r>
                </w:p>
                <w:p>
                  <w:pPr>
                    <w:rPr>
                      <w:rFonts w:ascii="宋体" w:hAnsi="宋体"/>
                      <w:szCs w:val="21"/>
                    </w:rPr>
                  </w:pPr>
                  <w:r>
                    <w:rPr>
                      <w:rFonts w:hint="eastAsia" w:ascii="宋体" w:hAnsi="宋体"/>
                      <w:szCs w:val="21"/>
                    </w:rPr>
                    <w:t>工作经历：</w:t>
                  </w:r>
                  <w:r>
                    <w:rPr>
                      <w:rFonts w:hint="eastAsia" w:ascii="宋体" w:hAnsi="宋体"/>
                      <w:szCs w:val="21"/>
                      <w:u w:val="single"/>
                    </w:rPr>
                    <w:t xml:space="preserve">无特殊要求   </w:t>
                  </w:r>
                  <w:r>
                    <w:rPr>
                      <w:rFonts w:hint="eastAsia" w:ascii="宋体" w:hAnsi="宋体"/>
                      <w:szCs w:val="21"/>
                    </w:rPr>
                    <w:t xml:space="preserve">  年</w:t>
                  </w:r>
                </w:p>
              </w:tc>
              <w:tc>
                <w:tcPr>
                  <w:tcW w:w="1405" w:type="dxa"/>
                </w:tcPr>
                <w:p>
                  <w:pPr>
                    <w:rPr>
                      <w:rFonts w:ascii="宋体" w:hAnsi="宋体"/>
                      <w:szCs w:val="21"/>
                    </w:rPr>
                  </w:pPr>
                  <w:r>
                    <w:rPr>
                      <w:rFonts w:hint="eastAsia" w:ascii="宋体" w:hAnsi="宋体"/>
                      <w:szCs w:val="21"/>
                    </w:rPr>
                    <w:t>大专</w:t>
                  </w:r>
                </w:p>
              </w:tc>
              <w:tc>
                <w:tcPr>
                  <w:tcW w:w="1559" w:type="dxa"/>
                </w:tcPr>
                <w:p>
                  <w:pPr>
                    <w:rPr>
                      <w:rFonts w:ascii="宋体" w:hAnsi="宋体"/>
                      <w:szCs w:val="21"/>
                    </w:rPr>
                  </w:pPr>
                  <w:r>
                    <w:rPr>
                      <w:rFonts w:hint="eastAsia" w:ascii="宋体" w:hAnsi="宋体"/>
                      <w:szCs w:val="21"/>
                    </w:rPr>
                    <w:t>1</w:t>
                  </w:r>
                  <w:r>
                    <w:rPr>
                      <w:rFonts w:hint="eastAsia" w:ascii="宋体" w:hAnsi="宋体"/>
                      <w:szCs w:val="21"/>
                      <w:lang w:val="en-US" w:eastAsia="zh-CN"/>
                    </w:rPr>
                    <w:t>9</w:t>
                  </w:r>
                </w:p>
              </w:tc>
              <w:tc>
                <w:tcPr>
                  <w:tcW w:w="1076" w:type="dxa"/>
                </w:tcPr>
                <w:p>
                  <w:pPr>
                    <w:rPr>
                      <w:rFonts w:ascii="宋体" w:hAnsi="宋体"/>
                      <w:szCs w:val="21"/>
                    </w:rPr>
                  </w:pPr>
                  <w:r>
                    <w:rPr>
                      <w:rFonts w:ascii="宋体" w:hAnsi="宋体"/>
                      <w:szCs w:val="21"/>
                    </w:rPr>
                    <w:sym w:font="Wingdings" w:char="00FE"/>
                  </w:r>
                  <w:r>
                    <w:rPr>
                      <w:rFonts w:hint="eastAsia" w:ascii="宋体" w:hAnsi="宋体"/>
                      <w:szCs w:val="21"/>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2"/>
                    </w:rPr>
                  </w:pPr>
                </w:p>
              </w:tc>
              <w:tc>
                <w:tcPr>
                  <w:tcW w:w="3172" w:type="dxa"/>
                </w:tcPr>
                <w:p/>
              </w:tc>
              <w:tc>
                <w:tcPr>
                  <w:tcW w:w="1405" w:type="dxa"/>
                </w:tcPr>
                <w:p/>
              </w:tc>
              <w:tc>
                <w:tcPr>
                  <w:tcW w:w="1559" w:type="dxa"/>
                </w:tcPr>
                <w:p/>
              </w:tc>
              <w:tc>
                <w:tcPr>
                  <w:tcW w:w="1076" w:type="dxa"/>
                </w:tcPr>
                <w:p/>
              </w:tc>
            </w:tr>
          </w:tbl>
          <w:p>
            <w:pPr>
              <w:rPr>
                <w:rFonts w:hint="eastAsia" w:ascii="Calibri" w:hAnsi="Calibri"/>
                <w:lang w:val="en-US" w:eastAsia="zh-CN"/>
              </w:rPr>
            </w:pPr>
            <w:r>
              <w:rPr>
                <w:rFonts w:hint="eastAsia" w:ascii="Calibri" w:hAnsi="Calibri"/>
                <w:lang w:val="en-US" w:eastAsia="zh-CN"/>
              </w:rPr>
              <w:t>经沟通了解主要岗位人员管理部人事行政负责人在办理手续，暂由林爱梅负责。</w:t>
            </w:r>
          </w:p>
          <w:p>
            <w:pPr>
              <w:pStyle w:val="2"/>
              <w:ind w:left="0" w:leftChars="0" w:firstLine="0" w:firstLineChars="0"/>
              <w:rPr>
                <w:rFonts w:hint="default"/>
                <w:lang w:val="en-US" w:eastAsia="zh-CN"/>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岗位辅导 </w:t>
            </w:r>
            <w:r>
              <w:rPr>
                <w:rFonts w:hint="eastAsia"/>
              </w:rPr>
              <w:sym w:font="Wingdings" w:char="00A8"/>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
            <w:r>
              <w:rPr>
                <w:rFonts w:hint="eastAsia"/>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p>
          <w:p>
            <w:pPr>
              <w:rPr>
                <w:rFonts w:hint="eastAsia" w:ascii="Calibri" w:hAnsi="Calibri" w:eastAsia="宋体"/>
                <w:lang w:val="en-US" w:eastAsia="zh-CN"/>
              </w:rPr>
            </w:pPr>
            <w:r>
              <w:rPr>
                <w:rFonts w:hint="eastAsia" w:ascii="Calibri" w:hAnsi="Calibri"/>
              </w:rPr>
              <w:t>培训过程的控制：</w:t>
            </w:r>
            <w:r>
              <w:rPr>
                <w:rFonts w:hint="eastAsia" w:ascii="Calibri" w:hAnsi="Calibri"/>
                <w:lang w:val="en-US" w:eastAsia="zh-CN"/>
              </w:rPr>
              <w:t>抽查《2021年度培训计划》、《培训实施记录》</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537"/>
              <w:gridCol w:w="1647"/>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zCs w:val="21"/>
                      <w:highlight w:val="none"/>
                    </w:rPr>
                  </w:pPr>
                  <w:r>
                    <w:rPr>
                      <w:rFonts w:hint="eastAsia"/>
                      <w:szCs w:val="21"/>
                      <w:highlight w:val="none"/>
                    </w:rPr>
                    <w:t>计划培训日期</w:t>
                  </w:r>
                </w:p>
              </w:tc>
              <w:tc>
                <w:tcPr>
                  <w:tcW w:w="2537" w:type="dxa"/>
                </w:tcPr>
                <w:p>
                  <w:pPr>
                    <w:rPr>
                      <w:szCs w:val="21"/>
                      <w:highlight w:val="none"/>
                    </w:rPr>
                  </w:pPr>
                  <w:r>
                    <w:rPr>
                      <w:rFonts w:hint="eastAsia"/>
                      <w:szCs w:val="21"/>
                      <w:highlight w:val="none"/>
                    </w:rPr>
                    <w:t>培训记录内容</w:t>
                  </w:r>
                </w:p>
              </w:tc>
              <w:tc>
                <w:tcPr>
                  <w:tcW w:w="1647" w:type="dxa"/>
                </w:tcPr>
                <w:p>
                  <w:pPr>
                    <w:rPr>
                      <w:szCs w:val="21"/>
                      <w:highlight w:val="none"/>
                    </w:rPr>
                  </w:pPr>
                  <w:r>
                    <w:rPr>
                      <w:rFonts w:hint="eastAsia"/>
                      <w:szCs w:val="21"/>
                      <w:highlight w:val="none"/>
                    </w:rPr>
                    <w:t>参加部门/</w:t>
                  </w:r>
                  <w:r>
                    <w:rPr>
                      <w:rFonts w:hint="eastAsia" w:ascii="Calibri" w:hAnsi="Calibri"/>
                      <w:szCs w:val="21"/>
                      <w:highlight w:val="none"/>
                    </w:rPr>
                    <w:t>人数</w:t>
                  </w:r>
                </w:p>
              </w:tc>
              <w:tc>
                <w:tcPr>
                  <w:tcW w:w="1560" w:type="dxa"/>
                </w:tcPr>
                <w:p>
                  <w:pPr>
                    <w:rPr>
                      <w:rFonts w:ascii="Calibri" w:hAnsi="Calibri"/>
                      <w:szCs w:val="21"/>
                      <w:highlight w:val="none"/>
                    </w:rPr>
                  </w:pPr>
                  <w:r>
                    <w:rPr>
                      <w:rFonts w:hint="eastAsia" w:ascii="Calibri" w:hAnsi="Calibri"/>
                      <w:szCs w:val="21"/>
                      <w:highlight w:val="none"/>
                    </w:rPr>
                    <w:t>评价方式</w:t>
                  </w:r>
                </w:p>
              </w:tc>
              <w:tc>
                <w:tcPr>
                  <w:tcW w:w="1775" w:type="dxa"/>
                </w:tcPr>
                <w:p>
                  <w:pPr>
                    <w:rPr>
                      <w:szCs w:val="21"/>
                      <w:highlight w:val="none"/>
                    </w:rPr>
                  </w:pPr>
                  <w:r>
                    <w:rPr>
                      <w:rFonts w:hint="eastAsia"/>
                      <w:szCs w:val="21"/>
                      <w:highlight w:val="none"/>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宋体"/>
                      <w:szCs w:val="21"/>
                      <w:highlight w:val="none"/>
                      <w:lang w:val="en-US" w:eastAsia="zh-CN"/>
                    </w:rPr>
                  </w:pPr>
                  <w:r>
                    <w:rPr>
                      <w:rFonts w:hint="eastAsia"/>
                      <w:szCs w:val="21"/>
                      <w:highlight w:val="none"/>
                    </w:rPr>
                    <w:t>2</w:t>
                  </w:r>
                  <w:r>
                    <w:rPr>
                      <w:szCs w:val="21"/>
                      <w:highlight w:val="none"/>
                    </w:rPr>
                    <w:t>02</w:t>
                  </w:r>
                  <w:r>
                    <w:rPr>
                      <w:rFonts w:hint="eastAsia"/>
                      <w:szCs w:val="21"/>
                      <w:highlight w:val="none"/>
                      <w:lang w:val="en-US" w:eastAsia="zh-CN"/>
                    </w:rPr>
                    <w:t>1-03-29</w:t>
                  </w:r>
                </w:p>
              </w:tc>
              <w:tc>
                <w:tcPr>
                  <w:tcW w:w="2537" w:type="dxa"/>
                </w:tcPr>
                <w:p>
                  <w:pPr>
                    <w:rPr>
                      <w:rFonts w:hint="default" w:eastAsia="宋体"/>
                      <w:szCs w:val="21"/>
                      <w:highlight w:val="none"/>
                      <w:lang w:val="en-US" w:eastAsia="zh-CN"/>
                    </w:rPr>
                  </w:pPr>
                  <w:r>
                    <w:rPr>
                      <w:rFonts w:hint="eastAsia"/>
                      <w:szCs w:val="21"/>
                      <w:highlight w:val="none"/>
                      <w:lang w:val="en-US" w:eastAsia="zh-CN"/>
                    </w:rPr>
                    <w:t>虫害控制培训</w:t>
                  </w:r>
                </w:p>
              </w:tc>
              <w:tc>
                <w:tcPr>
                  <w:tcW w:w="1647" w:type="dxa"/>
                </w:tcPr>
                <w:p>
                  <w:pPr>
                    <w:rPr>
                      <w:szCs w:val="21"/>
                      <w:highlight w:val="none"/>
                    </w:rPr>
                  </w:pPr>
                  <w:r>
                    <w:rPr>
                      <w:rFonts w:hint="eastAsia"/>
                      <w:szCs w:val="21"/>
                      <w:highlight w:val="none"/>
                    </w:rPr>
                    <w:t>各</w:t>
                  </w:r>
                  <w:r>
                    <w:rPr>
                      <w:szCs w:val="21"/>
                      <w:highlight w:val="none"/>
                    </w:rPr>
                    <w:t>部门</w:t>
                  </w:r>
                  <w:r>
                    <w:rPr>
                      <w:rFonts w:hint="eastAsia"/>
                      <w:szCs w:val="21"/>
                      <w:highlight w:val="none"/>
                    </w:rPr>
                    <w:t>主</w:t>
                  </w:r>
                  <w:r>
                    <w:rPr>
                      <w:szCs w:val="21"/>
                      <w:highlight w:val="none"/>
                    </w:rPr>
                    <w:t>管</w:t>
                  </w:r>
                </w:p>
              </w:tc>
              <w:tc>
                <w:tcPr>
                  <w:tcW w:w="1560" w:type="dxa"/>
                  <w:shd w:val="clear" w:color="auto" w:fill="auto"/>
                </w:tcPr>
                <w:p>
                  <w:pPr>
                    <w:rPr>
                      <w:rFonts w:ascii="Calibri" w:hAnsi="Calibri"/>
                      <w:szCs w:val="21"/>
                      <w:highlight w:val="none"/>
                    </w:rPr>
                  </w:pPr>
                  <w:r>
                    <w:rPr>
                      <w:rFonts w:hint="eastAsia"/>
                      <w:szCs w:val="21"/>
                      <w:highlight w:val="none"/>
                    </w:rPr>
                    <w:sym w:font="Wingdings" w:char="00A8"/>
                  </w:r>
                  <w:r>
                    <w:rPr>
                      <w:rFonts w:hint="eastAsia"/>
                      <w:szCs w:val="21"/>
                      <w:highlight w:val="none"/>
                    </w:rPr>
                    <w:t xml:space="preserve">笔试 </w:t>
                  </w:r>
                  <w:r>
                    <w:rPr>
                      <w:highlight w:val="none"/>
                    </w:rPr>
                    <w:sym w:font="Wingdings" w:char="00FE"/>
                  </w:r>
                  <w:r>
                    <w:rPr>
                      <w:rFonts w:hint="eastAsia"/>
                      <w:szCs w:val="21"/>
                      <w:highlight w:val="none"/>
                    </w:rPr>
                    <w:t>面试</w:t>
                  </w:r>
                </w:p>
              </w:tc>
              <w:tc>
                <w:tcPr>
                  <w:tcW w:w="1775" w:type="dxa"/>
                  <w:shd w:val="clear" w:color="auto" w:fill="auto"/>
                </w:tcPr>
                <w:p>
                  <w:pPr>
                    <w:rPr>
                      <w:szCs w:val="21"/>
                      <w:highlight w:val="none"/>
                    </w:rPr>
                  </w:pPr>
                  <w:r>
                    <w:rPr>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宋体"/>
                      <w:szCs w:val="21"/>
                      <w:highlight w:val="none"/>
                      <w:lang w:val="en-US" w:eastAsia="zh-CN"/>
                    </w:rPr>
                  </w:pPr>
                  <w:r>
                    <w:rPr>
                      <w:rFonts w:hint="eastAsia"/>
                      <w:szCs w:val="21"/>
                      <w:highlight w:val="none"/>
                      <w:lang w:val="en-US" w:eastAsia="zh-CN"/>
                    </w:rPr>
                    <w:t>2021-07-11</w:t>
                  </w:r>
                </w:p>
              </w:tc>
              <w:tc>
                <w:tcPr>
                  <w:tcW w:w="2537" w:type="dxa"/>
                </w:tcPr>
                <w:p>
                  <w:pPr>
                    <w:rPr>
                      <w:rFonts w:hint="default" w:eastAsia="宋体"/>
                      <w:szCs w:val="21"/>
                      <w:highlight w:val="none"/>
                      <w:lang w:val="en-US" w:eastAsia="zh-CN"/>
                    </w:rPr>
                  </w:pPr>
                  <w:r>
                    <w:rPr>
                      <w:rFonts w:hint="eastAsia"/>
                      <w:szCs w:val="21"/>
                      <w:highlight w:val="none"/>
                      <w:lang w:val="en-US" w:eastAsia="zh-CN"/>
                    </w:rPr>
                    <w:t>人员健康卫生管理制度培训</w:t>
                  </w:r>
                </w:p>
              </w:tc>
              <w:tc>
                <w:tcPr>
                  <w:tcW w:w="1647" w:type="dxa"/>
                </w:tcPr>
                <w:p>
                  <w:pPr>
                    <w:rPr>
                      <w:rFonts w:hint="default" w:eastAsia="宋体"/>
                      <w:szCs w:val="21"/>
                      <w:highlight w:val="none"/>
                      <w:lang w:val="en-US" w:eastAsia="zh-CN"/>
                    </w:rPr>
                  </w:pPr>
                  <w:r>
                    <w:rPr>
                      <w:rFonts w:hint="eastAsia"/>
                      <w:szCs w:val="21"/>
                      <w:highlight w:val="none"/>
                      <w:lang w:val="en-US" w:eastAsia="zh-CN"/>
                    </w:rPr>
                    <w:t>生产部全体人员</w:t>
                  </w:r>
                </w:p>
              </w:tc>
              <w:tc>
                <w:tcPr>
                  <w:tcW w:w="1560" w:type="dxa"/>
                  <w:shd w:val="clear" w:color="auto" w:fill="auto"/>
                </w:tcPr>
                <w:p>
                  <w:pPr>
                    <w:rPr>
                      <w:rFonts w:ascii="Calibri" w:hAnsi="Calibri"/>
                      <w:szCs w:val="21"/>
                      <w:highlight w:val="none"/>
                    </w:rPr>
                  </w:pPr>
                  <w:r>
                    <w:rPr>
                      <w:rFonts w:hint="eastAsia"/>
                      <w:szCs w:val="21"/>
                      <w:highlight w:val="none"/>
                    </w:rPr>
                    <w:sym w:font="Wingdings" w:char="00A8"/>
                  </w:r>
                  <w:r>
                    <w:rPr>
                      <w:rFonts w:hint="eastAsia"/>
                      <w:szCs w:val="21"/>
                      <w:highlight w:val="none"/>
                    </w:rPr>
                    <w:t xml:space="preserve">笔试 </w:t>
                  </w:r>
                  <w:r>
                    <w:rPr>
                      <w:highlight w:val="none"/>
                    </w:rPr>
                    <w:sym w:font="Wingdings" w:char="00FE"/>
                  </w:r>
                  <w:r>
                    <w:rPr>
                      <w:rFonts w:hint="eastAsia"/>
                      <w:szCs w:val="21"/>
                      <w:highlight w:val="none"/>
                    </w:rPr>
                    <w:t>面试</w:t>
                  </w:r>
                </w:p>
              </w:tc>
              <w:tc>
                <w:tcPr>
                  <w:tcW w:w="1775" w:type="dxa"/>
                  <w:shd w:val="clear" w:color="auto" w:fill="auto"/>
                </w:tcPr>
                <w:p>
                  <w:pPr>
                    <w:rPr>
                      <w:szCs w:val="21"/>
                      <w:highlight w:val="none"/>
                    </w:rPr>
                  </w:pPr>
                  <w:r>
                    <w:rPr>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宋体"/>
                      <w:szCs w:val="21"/>
                      <w:highlight w:val="none"/>
                      <w:lang w:val="en-US" w:eastAsia="zh-CN"/>
                    </w:rPr>
                  </w:pPr>
                  <w:r>
                    <w:rPr>
                      <w:rFonts w:hint="eastAsia"/>
                      <w:szCs w:val="21"/>
                      <w:highlight w:val="none"/>
                    </w:rPr>
                    <w:t>202</w:t>
                  </w:r>
                  <w:r>
                    <w:rPr>
                      <w:rFonts w:hint="eastAsia"/>
                      <w:szCs w:val="21"/>
                      <w:highlight w:val="none"/>
                      <w:lang w:val="en-US" w:eastAsia="zh-CN"/>
                    </w:rPr>
                    <w:t>1-04-06</w:t>
                  </w:r>
                </w:p>
              </w:tc>
              <w:tc>
                <w:tcPr>
                  <w:tcW w:w="2537" w:type="dxa"/>
                </w:tcPr>
                <w:p>
                  <w:pPr>
                    <w:rPr>
                      <w:rFonts w:hint="default" w:eastAsia="宋体"/>
                      <w:szCs w:val="21"/>
                      <w:highlight w:val="none"/>
                      <w:lang w:val="en-US" w:eastAsia="zh-CN"/>
                    </w:rPr>
                  </w:pPr>
                  <w:r>
                    <w:rPr>
                      <w:rFonts w:hint="eastAsia"/>
                      <w:color w:val="auto"/>
                      <w:szCs w:val="21"/>
                      <w:highlight w:val="none"/>
                      <w:lang w:val="en-US" w:eastAsia="zh-CN"/>
                    </w:rPr>
                    <w:t>公司方针、目标，品质术语解释，标准化作业的重要性讲解等</w:t>
                  </w:r>
                </w:p>
              </w:tc>
              <w:tc>
                <w:tcPr>
                  <w:tcW w:w="1647" w:type="dxa"/>
                </w:tcPr>
                <w:p>
                  <w:pPr>
                    <w:rPr>
                      <w:rFonts w:hint="eastAsia" w:eastAsia="宋体"/>
                      <w:szCs w:val="21"/>
                      <w:highlight w:val="none"/>
                      <w:lang w:eastAsia="zh-CN"/>
                    </w:rPr>
                  </w:pPr>
                  <w:r>
                    <w:rPr>
                      <w:rFonts w:hint="eastAsia"/>
                      <w:szCs w:val="21"/>
                      <w:highlight w:val="none"/>
                      <w:lang w:val="en-US" w:eastAsia="zh-CN"/>
                    </w:rPr>
                    <w:t>质管部</w:t>
                  </w:r>
                </w:p>
              </w:tc>
              <w:tc>
                <w:tcPr>
                  <w:tcW w:w="1560" w:type="dxa"/>
                  <w:shd w:val="clear" w:color="auto" w:fill="auto"/>
                </w:tcPr>
                <w:p>
                  <w:pPr>
                    <w:rPr>
                      <w:rFonts w:ascii="Calibri" w:hAnsi="Calibri"/>
                      <w:szCs w:val="21"/>
                      <w:highlight w:val="none"/>
                    </w:rPr>
                  </w:pPr>
                  <w:r>
                    <w:rPr>
                      <w:rFonts w:hint="eastAsia"/>
                      <w:szCs w:val="21"/>
                      <w:highlight w:val="none"/>
                    </w:rPr>
                    <w:sym w:font="Wingdings" w:char="00A8"/>
                  </w:r>
                  <w:r>
                    <w:rPr>
                      <w:rFonts w:hint="eastAsia"/>
                      <w:szCs w:val="21"/>
                      <w:highlight w:val="none"/>
                    </w:rPr>
                    <w:t xml:space="preserve">笔试 </w:t>
                  </w:r>
                  <w:r>
                    <w:rPr>
                      <w:highlight w:val="none"/>
                    </w:rPr>
                    <w:sym w:font="Wingdings" w:char="00FE"/>
                  </w:r>
                  <w:r>
                    <w:rPr>
                      <w:rFonts w:hint="eastAsia"/>
                      <w:szCs w:val="21"/>
                      <w:highlight w:val="none"/>
                    </w:rPr>
                    <w:t>面试</w:t>
                  </w:r>
                </w:p>
              </w:tc>
              <w:tc>
                <w:tcPr>
                  <w:tcW w:w="1775" w:type="dxa"/>
                  <w:shd w:val="clear" w:color="auto" w:fill="auto"/>
                </w:tcPr>
                <w:p>
                  <w:pPr>
                    <w:rPr>
                      <w:szCs w:val="21"/>
                      <w:highlight w:val="none"/>
                    </w:rPr>
                  </w:pPr>
                  <w:r>
                    <w:rPr>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szCs w:val="21"/>
                      <w:highlight w:val="none"/>
                    </w:rPr>
                  </w:pPr>
                </w:p>
              </w:tc>
              <w:tc>
                <w:tcPr>
                  <w:tcW w:w="2537" w:type="dxa"/>
                </w:tcPr>
                <w:p>
                  <w:pPr>
                    <w:rPr>
                      <w:szCs w:val="21"/>
                      <w:highlight w:val="none"/>
                    </w:rPr>
                  </w:pPr>
                </w:p>
              </w:tc>
              <w:tc>
                <w:tcPr>
                  <w:tcW w:w="1647" w:type="dxa"/>
                </w:tcPr>
                <w:p>
                  <w:pPr>
                    <w:rPr>
                      <w:szCs w:val="21"/>
                      <w:highlight w:val="none"/>
                    </w:rPr>
                  </w:pPr>
                </w:p>
              </w:tc>
              <w:tc>
                <w:tcPr>
                  <w:tcW w:w="1560" w:type="dxa"/>
                </w:tcPr>
                <w:p>
                  <w:pPr>
                    <w:rPr>
                      <w:rFonts w:ascii="Calibri" w:hAnsi="Calibri"/>
                      <w:szCs w:val="21"/>
                      <w:highlight w:val="none"/>
                    </w:rPr>
                  </w:pPr>
                  <w:r>
                    <w:rPr>
                      <w:rFonts w:hint="eastAsia"/>
                      <w:szCs w:val="21"/>
                      <w:highlight w:val="none"/>
                    </w:rPr>
                    <w:sym w:font="Wingdings" w:char="00A8"/>
                  </w:r>
                  <w:r>
                    <w:rPr>
                      <w:rFonts w:hint="eastAsia"/>
                      <w:szCs w:val="21"/>
                      <w:highlight w:val="none"/>
                    </w:rPr>
                    <w:t xml:space="preserve">笔试 </w:t>
                  </w:r>
                  <w:r>
                    <w:rPr>
                      <w:highlight w:val="none"/>
                    </w:rPr>
                    <w:sym w:font="Wingdings" w:char="00FE"/>
                  </w:r>
                  <w:r>
                    <w:rPr>
                      <w:rFonts w:hint="eastAsia"/>
                      <w:szCs w:val="21"/>
                      <w:highlight w:val="none"/>
                    </w:rPr>
                    <w:t>面试</w:t>
                  </w:r>
                </w:p>
              </w:tc>
              <w:tc>
                <w:tcPr>
                  <w:tcW w:w="1775" w:type="dxa"/>
                </w:tcPr>
                <w:p>
                  <w:pPr>
                    <w:rPr>
                      <w:szCs w:val="21"/>
                      <w:highlight w:val="none"/>
                    </w:rPr>
                  </w:pPr>
                  <w:r>
                    <w:rPr>
                      <w:rFonts w:hint="eastAsia" w:ascii="Calibri" w:hAnsi="Calibri"/>
                      <w:szCs w:val="21"/>
                      <w:highlight w:val="none"/>
                    </w:rPr>
                    <w:t>□</w:t>
                  </w:r>
                  <w:r>
                    <w:rPr>
                      <w:rFonts w:hint="eastAsia"/>
                      <w:szCs w:val="21"/>
                      <w:highlight w:val="none"/>
                    </w:rPr>
                    <w:t xml:space="preserve">有效  </w:t>
                  </w:r>
                  <w:r>
                    <w:rPr>
                      <w:rFonts w:hint="eastAsia" w:ascii="Calibri" w:hAnsi="Calibri"/>
                      <w:szCs w:val="21"/>
                      <w:highlight w:val="none"/>
                    </w:rPr>
                    <w:t>□不足</w:t>
                  </w:r>
                </w:p>
              </w:tc>
            </w:tr>
          </w:tbl>
          <w:p>
            <w:pPr>
              <w:rPr>
                <w:rFonts w:ascii="Calibri" w:hAnsi="Calibri"/>
              </w:rPr>
            </w:pPr>
          </w:p>
          <w:p>
            <w:pPr>
              <w:rPr>
                <w:rFonts w:ascii="Calibri" w:hAnsi="Calibri"/>
              </w:rPr>
            </w:pPr>
            <w:r>
              <w:rPr>
                <w:rFonts w:hint="eastAsia" w:ascii="Calibri" w:hAnsi="Calibri"/>
              </w:rPr>
              <w:t>持证上岗人员的控制：（不涉及）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p>
              </w:tc>
              <w:tc>
                <w:tcPr>
                  <w:tcW w:w="1412" w:type="dxa"/>
                </w:tcPr>
                <w:p>
                  <w:pPr>
                    <w:rPr>
                      <w:rFonts w:ascii="Calibri" w:hAnsi="Calibri"/>
                    </w:rPr>
                  </w:pPr>
                </w:p>
              </w:tc>
              <w:tc>
                <w:tcPr>
                  <w:tcW w:w="2465" w:type="dxa"/>
                </w:tcPr>
                <w:p>
                  <w:pPr>
                    <w:rPr>
                      <w:rFonts w:ascii="Calibri" w:hAnsi="Calibri"/>
                    </w:rPr>
                  </w:p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压力容器操作工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412" w:type="dxa"/>
                </w:tcPr>
                <w:p/>
              </w:tc>
              <w:tc>
                <w:tcPr>
                  <w:tcW w:w="2465" w:type="dxa"/>
                </w:tcPr>
                <w:p/>
              </w:tc>
              <w:tc>
                <w:tcPr>
                  <w:tcW w:w="1560" w:type="dxa"/>
                </w:tcPr>
                <w:p/>
              </w:tc>
              <w:tc>
                <w:tcPr>
                  <w:tcW w:w="1775" w:type="dxa"/>
                </w:tcPr>
                <w:p/>
              </w:tc>
            </w:tr>
          </w:tbl>
          <w:p>
            <w:pPr>
              <w:rPr>
                <w:rFonts w:ascii="Calibri" w:hAnsi="Calibri"/>
              </w:rPr>
            </w:pPr>
          </w:p>
          <w:p>
            <w:pPr>
              <w:rPr>
                <w:rFonts w:ascii="Calibri" w:hAnsi="Calibri"/>
              </w:rPr>
            </w:pPr>
            <w:r>
              <w:rPr>
                <w:rFonts w:hint="eastAsia" w:ascii="Calibri" w:hAnsi="Calibri"/>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r>
                    <w:rPr>
                      <w:rFonts w:hint="eastAsia"/>
                    </w:rPr>
                    <w:t xml:space="preserve">          </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pPr>
              <w:rPr>
                <w:rFonts w:hint="default" w:eastAsia="宋体"/>
                <w:lang w:val="en-US" w:eastAsia="zh-CN"/>
              </w:rPr>
            </w:pPr>
            <w:r>
              <w:rPr>
                <w:rFonts w:hint="eastAsia"/>
              </w:rPr>
              <w:t>健康证管理</w:t>
            </w:r>
          </w:p>
          <w:tbl>
            <w:tblPr>
              <w:tblStyle w:val="7"/>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137"/>
              <w:gridCol w:w="2556"/>
              <w:gridCol w:w="2141"/>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544" w:type="dxa"/>
                </w:tcPr>
                <w:p>
                  <w:pPr>
                    <w:rPr>
                      <w:highlight w:val="yellow"/>
                    </w:rPr>
                  </w:pPr>
                  <w:r>
                    <w:rPr>
                      <w:rFonts w:hint="eastAsia"/>
                    </w:rPr>
                    <w:t>岗位</w:t>
                  </w:r>
                </w:p>
              </w:tc>
              <w:tc>
                <w:tcPr>
                  <w:tcW w:w="1137" w:type="dxa"/>
                </w:tcPr>
                <w:p>
                  <w:r>
                    <w:rPr>
                      <w:rFonts w:hint="eastAsia"/>
                    </w:rPr>
                    <w:t>姓氏</w:t>
                  </w:r>
                </w:p>
              </w:tc>
              <w:tc>
                <w:tcPr>
                  <w:tcW w:w="2556" w:type="dxa"/>
                </w:tcPr>
                <w:p>
                  <w:r>
                    <w:rPr>
                      <w:rFonts w:hint="eastAsia"/>
                    </w:rPr>
                    <w:t>健康证编号</w:t>
                  </w:r>
                </w:p>
              </w:tc>
              <w:tc>
                <w:tcPr>
                  <w:tcW w:w="2141" w:type="dxa"/>
                </w:tcPr>
                <w:p>
                  <w:r>
                    <w:rPr>
                      <w:rFonts w:hint="eastAsia"/>
                    </w:rPr>
                    <w:t>有效期截止日期</w:t>
                  </w:r>
                </w:p>
              </w:tc>
              <w:tc>
                <w:tcPr>
                  <w:tcW w:w="1499"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544" w:type="dxa"/>
                </w:tcPr>
                <w:p>
                  <w:r>
                    <w:rPr>
                      <w:rFonts w:hint="eastAsia"/>
                    </w:rPr>
                    <w:t>生</w:t>
                  </w:r>
                  <w:r>
                    <w:t>产部</w:t>
                  </w:r>
                  <w:r>
                    <w:rPr>
                      <w:rFonts w:hint="eastAsia"/>
                    </w:rPr>
                    <w:t>厂</w:t>
                  </w:r>
                  <w:r>
                    <w:t>长</w:t>
                  </w:r>
                </w:p>
              </w:tc>
              <w:tc>
                <w:tcPr>
                  <w:tcW w:w="1137" w:type="dxa"/>
                </w:tcPr>
                <w:p>
                  <w:r>
                    <w:rPr>
                      <w:rFonts w:hint="eastAsia"/>
                    </w:rPr>
                    <w:t>李</w:t>
                  </w:r>
                  <w:r>
                    <w:t>青茂</w:t>
                  </w:r>
                </w:p>
              </w:tc>
              <w:tc>
                <w:tcPr>
                  <w:tcW w:w="2556" w:type="dxa"/>
                </w:tcPr>
                <w:p>
                  <w:pPr>
                    <w:rPr>
                      <w:rFonts w:hint="default" w:eastAsia="宋体"/>
                      <w:lang w:val="en-US" w:eastAsia="zh-CN"/>
                    </w:rPr>
                  </w:pPr>
                  <w:r>
                    <w:rPr>
                      <w:rFonts w:hint="eastAsia"/>
                    </w:rPr>
                    <w:t>闽（202</w:t>
                  </w:r>
                  <w:r>
                    <w:rPr>
                      <w:rFonts w:hint="eastAsia"/>
                      <w:lang w:val="en-US" w:eastAsia="zh-CN"/>
                    </w:rPr>
                    <w:t>1</w:t>
                  </w:r>
                  <w:r>
                    <w:rPr>
                      <w:rFonts w:hint="eastAsia"/>
                    </w:rPr>
                    <w:t>）</w:t>
                  </w:r>
                  <w:r>
                    <w:t>2102-0</w:t>
                  </w:r>
                  <w:r>
                    <w:rPr>
                      <w:rFonts w:hint="eastAsia"/>
                      <w:lang w:val="en-US" w:eastAsia="zh-CN"/>
                    </w:rPr>
                    <w:t>05922</w:t>
                  </w:r>
                </w:p>
              </w:tc>
              <w:tc>
                <w:tcPr>
                  <w:tcW w:w="2141" w:type="dxa"/>
                </w:tcPr>
                <w:p>
                  <w:pPr>
                    <w:rPr>
                      <w:rFonts w:hint="default" w:eastAsia="宋体"/>
                      <w:lang w:val="en-US" w:eastAsia="zh-CN"/>
                    </w:rPr>
                  </w:pPr>
                  <w:r>
                    <w:t>202</w:t>
                  </w:r>
                  <w:r>
                    <w:rPr>
                      <w:rFonts w:hint="eastAsia"/>
                      <w:lang w:val="en-US" w:eastAsia="zh-CN"/>
                    </w:rPr>
                    <w:t>2-05-05</w:t>
                  </w:r>
                </w:p>
              </w:tc>
              <w:tc>
                <w:tcPr>
                  <w:tcW w:w="1499"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4" w:type="dxa"/>
                </w:tcPr>
                <w:p>
                  <w:r>
                    <w:rPr>
                      <w:rFonts w:hint="eastAsia"/>
                    </w:rPr>
                    <w:t>生</w:t>
                  </w:r>
                  <w:r>
                    <w:t>产部</w:t>
                  </w:r>
                  <w:r>
                    <w:rPr>
                      <w:rFonts w:hint="eastAsia"/>
                    </w:rPr>
                    <w:t>工</w:t>
                  </w:r>
                  <w:r>
                    <w:t>人</w:t>
                  </w:r>
                </w:p>
              </w:tc>
              <w:tc>
                <w:tcPr>
                  <w:tcW w:w="1137" w:type="dxa"/>
                </w:tcPr>
                <w:p>
                  <w:pPr>
                    <w:rPr>
                      <w:rFonts w:hint="default" w:eastAsia="宋体"/>
                      <w:lang w:val="en-US" w:eastAsia="zh-CN"/>
                    </w:rPr>
                  </w:pPr>
                  <w:r>
                    <w:rPr>
                      <w:rFonts w:hint="eastAsia"/>
                      <w:lang w:val="en-US" w:eastAsia="zh-CN"/>
                    </w:rPr>
                    <w:t>计锦珍</w:t>
                  </w:r>
                </w:p>
              </w:tc>
              <w:tc>
                <w:tcPr>
                  <w:tcW w:w="2556" w:type="dxa"/>
                </w:tcPr>
                <w:p>
                  <w:pPr>
                    <w:rPr>
                      <w:rFonts w:hint="default" w:eastAsia="宋体"/>
                      <w:lang w:val="en-US" w:eastAsia="zh-CN"/>
                    </w:rPr>
                  </w:pPr>
                  <w:r>
                    <w:rPr>
                      <w:rFonts w:hint="eastAsia"/>
                    </w:rPr>
                    <w:t>闽（202</w:t>
                  </w:r>
                  <w:r>
                    <w:rPr>
                      <w:rFonts w:hint="eastAsia"/>
                      <w:lang w:val="en-US" w:eastAsia="zh-CN"/>
                    </w:rPr>
                    <w:t>1</w:t>
                  </w:r>
                  <w:r>
                    <w:rPr>
                      <w:rFonts w:hint="eastAsia"/>
                    </w:rPr>
                    <w:t>）2102</w:t>
                  </w:r>
                  <w:r>
                    <w:t>-0</w:t>
                  </w:r>
                  <w:r>
                    <w:rPr>
                      <w:rFonts w:hint="eastAsia"/>
                      <w:lang w:val="en-US" w:eastAsia="zh-CN"/>
                    </w:rPr>
                    <w:t>15458</w:t>
                  </w:r>
                </w:p>
              </w:tc>
              <w:tc>
                <w:tcPr>
                  <w:tcW w:w="2141" w:type="dxa"/>
                </w:tcPr>
                <w:p>
                  <w:pPr>
                    <w:rPr>
                      <w:rFonts w:hint="default" w:eastAsia="宋体"/>
                      <w:lang w:val="en-US" w:eastAsia="zh-CN"/>
                    </w:rPr>
                  </w:pPr>
                  <w:r>
                    <w:t>202</w:t>
                  </w:r>
                  <w:r>
                    <w:rPr>
                      <w:rFonts w:hint="eastAsia"/>
                      <w:lang w:val="en-US" w:eastAsia="zh-CN"/>
                    </w:rPr>
                    <w:t>2</w:t>
                  </w:r>
                  <w:r>
                    <w:t>-</w:t>
                  </w:r>
                  <w:r>
                    <w:rPr>
                      <w:rFonts w:hint="eastAsia"/>
                      <w:lang w:val="en-US" w:eastAsia="zh-CN"/>
                    </w:rPr>
                    <w:t>10-20</w:t>
                  </w:r>
                </w:p>
              </w:tc>
              <w:tc>
                <w:tcPr>
                  <w:tcW w:w="1499"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44" w:type="dxa"/>
                </w:tcPr>
                <w:p>
                  <w:r>
                    <w:rPr>
                      <w:rFonts w:hint="eastAsia"/>
                    </w:rPr>
                    <w:t>生</w:t>
                  </w:r>
                  <w:r>
                    <w:t>产部工人</w:t>
                  </w:r>
                </w:p>
              </w:tc>
              <w:tc>
                <w:tcPr>
                  <w:tcW w:w="1137" w:type="dxa"/>
                </w:tcPr>
                <w:p>
                  <w:pPr>
                    <w:rPr>
                      <w:rFonts w:hint="eastAsia" w:eastAsia="宋体"/>
                      <w:lang w:eastAsia="zh-CN"/>
                    </w:rPr>
                  </w:pPr>
                  <w:r>
                    <w:rPr>
                      <w:rFonts w:hint="eastAsia"/>
                      <w:lang w:val="en-US" w:eastAsia="zh-CN"/>
                    </w:rPr>
                    <w:t>郭先增</w:t>
                  </w:r>
                </w:p>
              </w:tc>
              <w:tc>
                <w:tcPr>
                  <w:tcW w:w="2556" w:type="dxa"/>
                </w:tcPr>
                <w:p>
                  <w:pPr>
                    <w:rPr>
                      <w:rFonts w:hint="default" w:eastAsia="宋体"/>
                      <w:lang w:val="en-US" w:eastAsia="zh-CN"/>
                    </w:rPr>
                  </w:pPr>
                  <w:r>
                    <w:rPr>
                      <w:rFonts w:hint="eastAsia"/>
                    </w:rPr>
                    <w:t>闽（20</w:t>
                  </w:r>
                  <w:r>
                    <w:rPr>
                      <w:rFonts w:hint="eastAsia"/>
                      <w:lang w:val="en-US" w:eastAsia="zh-CN"/>
                    </w:rPr>
                    <w:t>21</w:t>
                  </w:r>
                  <w:r>
                    <w:rPr>
                      <w:rFonts w:hint="eastAsia"/>
                    </w:rPr>
                    <w:t>）</w:t>
                  </w:r>
                  <w:r>
                    <w:rPr>
                      <w:rFonts w:hint="eastAsia"/>
                      <w:lang w:val="en-US" w:eastAsia="zh-CN"/>
                    </w:rPr>
                    <w:t>2102</w:t>
                  </w:r>
                  <w:r>
                    <w:rPr>
                      <w:rFonts w:hint="eastAsia"/>
                    </w:rPr>
                    <w:t>-</w:t>
                  </w:r>
                  <w:r>
                    <w:rPr>
                      <w:rFonts w:hint="eastAsia"/>
                      <w:lang w:val="en-US" w:eastAsia="zh-CN"/>
                    </w:rPr>
                    <w:t>005924</w:t>
                  </w:r>
                </w:p>
              </w:tc>
              <w:tc>
                <w:tcPr>
                  <w:tcW w:w="2141" w:type="dxa"/>
                  <w:vAlign w:val="top"/>
                </w:tcPr>
                <w:p>
                  <w:r>
                    <w:t>202</w:t>
                  </w:r>
                  <w:r>
                    <w:rPr>
                      <w:rFonts w:hint="eastAsia"/>
                      <w:lang w:val="en-US" w:eastAsia="zh-CN"/>
                    </w:rPr>
                    <w:t>2-05-05</w:t>
                  </w:r>
                </w:p>
              </w:tc>
              <w:tc>
                <w:tcPr>
                  <w:tcW w:w="1499" w:type="dxa"/>
                  <w:vAlign w:val="top"/>
                </w:tcPr>
                <w:p>
                  <w:r>
                    <w:rPr>
                      <w:rFonts w:hint="eastAsia"/>
                    </w:rPr>
                    <w:t>有效</w:t>
                  </w:r>
                </w:p>
              </w:tc>
            </w:tr>
          </w:tbl>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意识</w:t>
            </w:r>
          </w:p>
        </w:tc>
        <w:tc>
          <w:tcPr>
            <w:tcW w:w="960" w:type="dxa"/>
            <w:vMerge w:val="restart"/>
          </w:tcPr>
          <w:p>
            <w:r>
              <w:rPr>
                <w:rFonts w:hint="eastAsia"/>
              </w:rPr>
              <w:t xml:space="preserve">F7.3  </w:t>
            </w:r>
          </w:p>
        </w:tc>
        <w:tc>
          <w:tcPr>
            <w:tcW w:w="745" w:type="dxa"/>
          </w:tcPr>
          <w:p>
            <w:r>
              <w:rPr>
                <w:rFonts w:hint="eastAsia"/>
              </w:rPr>
              <w:t>文件名称</w:t>
            </w:r>
          </w:p>
        </w:tc>
        <w:tc>
          <w:tcPr>
            <w:tcW w:w="9259"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 xml:space="preserve">管理手册7.3章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《人力资源管理程序》</w:t>
            </w:r>
          </w:p>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组织工作人员提高食品安全意识的方式： </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rFonts w:hint="eastAsia" w:ascii="Calibri" w:hAnsi="Calibri"/>
                    </w:rPr>
                    <w:sym w:font="Wingdings 2" w:char="0052"/>
                  </w:r>
                  <w:r>
                    <w:rPr>
                      <w:rFonts w:hint="eastAsia"/>
                    </w:rPr>
                    <w:t xml:space="preserve">展板 </w:t>
                  </w:r>
                  <w:r>
                    <w:rPr>
                      <w:rFonts w:hint="eastAsia" w:ascii="Calibri" w:hAnsi="Calibri"/>
                    </w:rPr>
                    <w:sym w:font="Wingdings 2" w:char="0052"/>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tcPr>
                <w:p>
                  <w:r>
                    <w:rPr>
                      <w:rFonts w:hint="eastAsia"/>
                    </w:rPr>
                    <w:t>本部门的食品安全管理目标</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highlight w:val="none"/>
              </w:rPr>
            </w:pPr>
            <w:r>
              <w:rPr>
                <w:rFonts w:hint="eastAsia"/>
                <w:highlight w:val="none"/>
              </w:rPr>
              <w:t xml:space="preserve">沟通  </w:t>
            </w:r>
          </w:p>
        </w:tc>
        <w:tc>
          <w:tcPr>
            <w:tcW w:w="960" w:type="dxa"/>
            <w:vMerge w:val="restart"/>
          </w:tcPr>
          <w:p>
            <w:pPr>
              <w:rPr>
                <w:highlight w:val="none"/>
              </w:rPr>
            </w:pPr>
            <w:r>
              <w:rPr>
                <w:rFonts w:hint="eastAsia"/>
                <w:highlight w:val="none"/>
              </w:rPr>
              <w:t xml:space="preserve">F7.4 </w:t>
            </w:r>
          </w:p>
        </w:tc>
        <w:tc>
          <w:tcPr>
            <w:tcW w:w="745" w:type="dxa"/>
          </w:tcPr>
          <w:p>
            <w:pPr>
              <w:rPr>
                <w:highlight w:val="none"/>
              </w:rPr>
            </w:pPr>
            <w:r>
              <w:rPr>
                <w:rFonts w:hint="eastAsia"/>
                <w:highlight w:val="none"/>
              </w:rPr>
              <w:t>文件名称</w:t>
            </w:r>
          </w:p>
        </w:tc>
        <w:tc>
          <w:tcPr>
            <w:tcW w:w="9259" w:type="dxa"/>
          </w:tcPr>
          <w:p>
            <w:pP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rPr>
              <w:t xml:space="preserve">管理手册7.4章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《内外部沟通控制程序》</w:t>
            </w:r>
          </w:p>
        </w:tc>
        <w:tc>
          <w:tcPr>
            <w:tcW w:w="1585" w:type="dxa"/>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pPr>
              <w:rPr>
                <w:highlight w:val="none"/>
              </w:rPr>
            </w:pPr>
          </w:p>
        </w:tc>
        <w:tc>
          <w:tcPr>
            <w:tcW w:w="960" w:type="dxa"/>
            <w:vMerge w:val="continue"/>
          </w:tcPr>
          <w:p>
            <w:pPr>
              <w:rPr>
                <w:highlight w:val="none"/>
              </w:rPr>
            </w:pPr>
          </w:p>
        </w:tc>
        <w:tc>
          <w:tcPr>
            <w:tcW w:w="745" w:type="dxa"/>
          </w:tcPr>
          <w:p>
            <w:pPr>
              <w:rPr>
                <w:highlight w:val="none"/>
              </w:rPr>
            </w:pPr>
            <w:r>
              <w:rPr>
                <w:rFonts w:hint="eastAsia"/>
                <w:highlight w:val="none"/>
              </w:rPr>
              <w:t>运行证据</w:t>
            </w:r>
          </w:p>
        </w:tc>
        <w:tc>
          <w:tcPr>
            <w:tcW w:w="9259" w:type="dxa"/>
          </w:tcPr>
          <w:p>
            <w:pPr>
              <w:rPr>
                <w:color w:val="auto"/>
                <w:highlight w:val="none"/>
              </w:rPr>
            </w:pPr>
            <w:r>
              <w:rPr>
                <w:rFonts w:hint="eastAsia"/>
                <w:color w:val="auto"/>
                <w:highlight w:val="none"/>
              </w:rPr>
              <w:t>组织考虑了合规义务，确保食品安全信息与食品安全管理体系形成的信息一致且真实可信。</w:t>
            </w:r>
          </w:p>
          <w:p>
            <w:pPr>
              <w:rPr>
                <w:color w:val="auto"/>
                <w:highlight w:val="none"/>
              </w:rPr>
            </w:pPr>
          </w:p>
          <w:p>
            <w:pPr>
              <w:rPr>
                <w:color w:val="auto"/>
                <w:highlight w:val="none"/>
              </w:rPr>
            </w:pPr>
            <w:r>
              <w:rPr>
                <w:rFonts w:hint="eastAsia"/>
                <w:color w:val="auto"/>
                <w:highlight w:val="none"/>
              </w:rPr>
              <w:t>外部沟通的控制：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844"/>
              <w:gridCol w:w="1767"/>
              <w:gridCol w:w="1200"/>
              <w:gridCol w:w="1549"/>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color w:val="auto"/>
                      <w:highlight w:val="none"/>
                    </w:rPr>
                  </w:pPr>
                  <w:r>
                    <w:rPr>
                      <w:color w:val="auto"/>
                      <w:highlight w:val="none"/>
                    </w:rPr>
                    <w:t>沟通</w:t>
                  </w:r>
                  <w:r>
                    <w:rPr>
                      <w:rFonts w:hint="eastAsia"/>
                      <w:color w:val="auto"/>
                      <w:highlight w:val="none"/>
                    </w:rPr>
                    <w:t>日期</w:t>
                  </w:r>
                </w:p>
              </w:tc>
              <w:tc>
                <w:tcPr>
                  <w:tcW w:w="1844" w:type="dxa"/>
                  <w:shd w:val="clear" w:color="auto" w:fill="auto"/>
                </w:tcPr>
                <w:p>
                  <w:pPr>
                    <w:rPr>
                      <w:color w:val="auto"/>
                      <w:highlight w:val="none"/>
                    </w:rPr>
                  </w:pPr>
                  <w:r>
                    <w:rPr>
                      <w:color w:val="auto"/>
                      <w:highlight w:val="none"/>
                    </w:rPr>
                    <w:t>沟通</w:t>
                  </w:r>
                  <w:r>
                    <w:rPr>
                      <w:rFonts w:hint="eastAsia"/>
                      <w:color w:val="auto"/>
                      <w:highlight w:val="none"/>
                    </w:rPr>
                    <w:t>的内容</w:t>
                  </w:r>
                </w:p>
              </w:tc>
              <w:tc>
                <w:tcPr>
                  <w:tcW w:w="1767" w:type="dxa"/>
                  <w:shd w:val="clear" w:color="auto" w:fill="auto"/>
                </w:tcPr>
                <w:p>
                  <w:pPr>
                    <w:rPr>
                      <w:color w:val="auto"/>
                      <w:highlight w:val="none"/>
                    </w:rPr>
                  </w:pPr>
                  <w:r>
                    <w:rPr>
                      <w:rFonts w:hint="eastAsia"/>
                      <w:color w:val="auto"/>
                      <w:highlight w:val="none"/>
                    </w:rPr>
                    <w:t>沟通对象</w:t>
                  </w:r>
                </w:p>
              </w:tc>
              <w:tc>
                <w:tcPr>
                  <w:tcW w:w="1200" w:type="dxa"/>
                  <w:shd w:val="clear" w:color="auto" w:fill="auto"/>
                </w:tcPr>
                <w:p>
                  <w:pPr>
                    <w:rPr>
                      <w:color w:val="auto"/>
                      <w:highlight w:val="none"/>
                    </w:rPr>
                  </w:pPr>
                  <w:r>
                    <w:rPr>
                      <w:rFonts w:hint="eastAsia"/>
                      <w:color w:val="auto"/>
                      <w:highlight w:val="none"/>
                    </w:rPr>
                    <w:t>沟通方法</w:t>
                  </w:r>
                </w:p>
              </w:tc>
              <w:tc>
                <w:tcPr>
                  <w:tcW w:w="1549" w:type="dxa"/>
                  <w:shd w:val="clear" w:color="auto" w:fill="auto"/>
                </w:tcPr>
                <w:p>
                  <w:pPr>
                    <w:rPr>
                      <w:color w:val="auto"/>
                      <w:highlight w:val="none"/>
                    </w:rPr>
                  </w:pPr>
                  <w:r>
                    <w:rPr>
                      <w:rFonts w:hint="eastAsia"/>
                      <w:color w:val="auto"/>
                      <w:highlight w:val="none"/>
                    </w:rPr>
                    <w:t>责任部门</w:t>
                  </w:r>
                </w:p>
              </w:tc>
              <w:tc>
                <w:tcPr>
                  <w:tcW w:w="1436" w:type="dxa"/>
                  <w:shd w:val="clear" w:color="auto" w:fill="auto"/>
                </w:tcPr>
                <w:p>
                  <w:pPr>
                    <w:rPr>
                      <w:color w:val="auto"/>
                      <w:highlight w:val="none"/>
                    </w:rPr>
                  </w:pPr>
                  <w:r>
                    <w:rPr>
                      <w:rFonts w:hint="eastAsia"/>
                      <w:color w:val="auto"/>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rFonts w:hint="default" w:eastAsia="宋体"/>
                      <w:color w:val="auto"/>
                      <w:highlight w:val="none"/>
                      <w:lang w:val="en-US" w:eastAsia="zh-CN"/>
                    </w:rPr>
                  </w:pPr>
                  <w:r>
                    <w:rPr>
                      <w:rFonts w:hint="eastAsia"/>
                      <w:color w:val="auto"/>
                      <w:highlight w:val="none"/>
                      <w:lang w:val="en-US" w:eastAsia="zh-CN"/>
                    </w:rPr>
                    <w:t>2022-02-15</w:t>
                  </w:r>
                </w:p>
              </w:tc>
              <w:tc>
                <w:tcPr>
                  <w:tcW w:w="1844" w:type="dxa"/>
                  <w:shd w:val="clear" w:color="auto" w:fill="auto"/>
                </w:tcPr>
                <w:p>
                  <w:pPr>
                    <w:rPr>
                      <w:rFonts w:hint="default" w:eastAsia="宋体"/>
                      <w:color w:val="auto"/>
                      <w:highlight w:val="none"/>
                      <w:lang w:val="en-US" w:eastAsia="zh-CN"/>
                    </w:rPr>
                  </w:pPr>
                  <w:r>
                    <w:rPr>
                      <w:rFonts w:hint="eastAsia"/>
                      <w:color w:val="auto"/>
                      <w:highlight w:val="none"/>
                      <w:lang w:val="en-US" w:eastAsia="zh-CN"/>
                    </w:rPr>
                    <w:t>生产设备保养</w:t>
                  </w:r>
                </w:p>
              </w:tc>
              <w:tc>
                <w:tcPr>
                  <w:tcW w:w="1767" w:type="dxa"/>
                  <w:shd w:val="clear" w:color="auto" w:fill="auto"/>
                </w:tcPr>
                <w:p>
                  <w:pPr>
                    <w:rPr>
                      <w:rFonts w:hint="default" w:eastAsia="宋体"/>
                      <w:color w:val="auto"/>
                      <w:highlight w:val="none"/>
                      <w:lang w:val="en-US" w:eastAsia="zh-CN"/>
                    </w:rPr>
                  </w:pPr>
                  <w:r>
                    <w:rPr>
                      <w:rFonts w:hint="eastAsia"/>
                      <w:color w:val="auto"/>
                      <w:highlight w:val="none"/>
                      <w:lang w:val="en-US" w:eastAsia="zh-CN"/>
                    </w:rPr>
                    <w:t>设备厂家技术员</w:t>
                  </w:r>
                </w:p>
              </w:tc>
              <w:tc>
                <w:tcPr>
                  <w:tcW w:w="1200" w:type="dxa"/>
                  <w:shd w:val="clear" w:color="auto" w:fill="auto"/>
                </w:tcPr>
                <w:p>
                  <w:pPr>
                    <w:rPr>
                      <w:color w:val="auto"/>
                      <w:highlight w:val="none"/>
                    </w:rPr>
                  </w:pPr>
                  <w:r>
                    <w:rPr>
                      <w:rFonts w:hint="eastAsia"/>
                      <w:color w:val="auto"/>
                      <w:highlight w:val="none"/>
                    </w:rPr>
                    <w:t>现场</w:t>
                  </w:r>
                </w:p>
              </w:tc>
              <w:tc>
                <w:tcPr>
                  <w:tcW w:w="1549" w:type="dxa"/>
                  <w:shd w:val="clear" w:color="auto" w:fill="auto"/>
                </w:tcPr>
                <w:p>
                  <w:pPr>
                    <w:rPr>
                      <w:rFonts w:hint="eastAsia" w:eastAsia="宋体"/>
                      <w:color w:val="auto"/>
                      <w:highlight w:val="none"/>
                      <w:lang w:val="en-US" w:eastAsia="zh-CN"/>
                    </w:rPr>
                  </w:pPr>
                  <w:r>
                    <w:rPr>
                      <w:rFonts w:hint="eastAsia"/>
                      <w:color w:val="auto"/>
                      <w:highlight w:val="none"/>
                      <w:lang w:val="en-US" w:eastAsia="zh-CN"/>
                    </w:rPr>
                    <w:t>生产部</w:t>
                  </w:r>
                </w:p>
              </w:tc>
              <w:tc>
                <w:tcPr>
                  <w:tcW w:w="1436" w:type="dxa"/>
                  <w:shd w:val="clear" w:color="auto" w:fill="auto"/>
                </w:tcPr>
                <w:p>
                  <w:pPr>
                    <w:rPr>
                      <w:rFonts w:hint="eastAsia" w:eastAsia="宋体"/>
                      <w:color w:val="auto"/>
                      <w:highlight w:val="none"/>
                      <w:lang w:eastAsia="zh-CN"/>
                    </w:rPr>
                  </w:pP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color w:val="auto"/>
                      <w:highlight w:val="none"/>
                    </w:rPr>
                  </w:pPr>
                </w:p>
              </w:tc>
              <w:tc>
                <w:tcPr>
                  <w:tcW w:w="1844" w:type="dxa"/>
                  <w:shd w:val="clear" w:color="auto" w:fill="auto"/>
                </w:tcPr>
                <w:p>
                  <w:pPr>
                    <w:rPr>
                      <w:color w:val="auto"/>
                      <w:highlight w:val="none"/>
                    </w:rPr>
                  </w:pPr>
                </w:p>
              </w:tc>
              <w:tc>
                <w:tcPr>
                  <w:tcW w:w="1767" w:type="dxa"/>
                  <w:shd w:val="clear" w:color="auto" w:fill="auto"/>
                </w:tcPr>
                <w:p>
                  <w:pPr>
                    <w:rPr>
                      <w:color w:val="auto"/>
                      <w:highlight w:val="none"/>
                    </w:rPr>
                  </w:pPr>
                </w:p>
              </w:tc>
              <w:tc>
                <w:tcPr>
                  <w:tcW w:w="1200" w:type="dxa"/>
                  <w:shd w:val="clear" w:color="auto" w:fill="auto"/>
                </w:tcPr>
                <w:p>
                  <w:pPr>
                    <w:rPr>
                      <w:color w:val="auto"/>
                      <w:highlight w:val="none"/>
                    </w:rPr>
                  </w:pPr>
                </w:p>
              </w:tc>
              <w:tc>
                <w:tcPr>
                  <w:tcW w:w="1549" w:type="dxa"/>
                  <w:shd w:val="clear" w:color="auto" w:fill="auto"/>
                </w:tcPr>
                <w:p>
                  <w:pPr>
                    <w:rPr>
                      <w:color w:val="auto"/>
                      <w:highlight w:val="none"/>
                    </w:rPr>
                  </w:pPr>
                </w:p>
              </w:tc>
              <w:tc>
                <w:tcPr>
                  <w:tcW w:w="1436" w:type="dxa"/>
                  <w:shd w:val="clear" w:color="auto" w:fill="auto"/>
                </w:tcPr>
                <w:p>
                  <w:pPr>
                    <w:rPr>
                      <w:color w:val="auto"/>
                      <w:highlight w:val="none"/>
                    </w:rPr>
                  </w:pPr>
                </w:p>
              </w:tc>
            </w:tr>
          </w:tbl>
          <w:p>
            <w:pPr>
              <w:rPr>
                <w:color w:val="auto"/>
                <w:highlight w:val="none"/>
              </w:rPr>
            </w:pPr>
          </w:p>
          <w:p>
            <w:pPr>
              <w:rPr>
                <w:color w:val="auto"/>
                <w:highlight w:val="none"/>
              </w:rPr>
            </w:pPr>
            <w:r>
              <w:rPr>
                <w:rFonts w:hint="eastAsia"/>
                <w:color w:val="auto"/>
                <w:highlight w:val="none"/>
              </w:rPr>
              <w:t>内部沟通的控制：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2306"/>
              <w:gridCol w:w="1145"/>
              <w:gridCol w:w="1070"/>
              <w:gridCol w:w="1120"/>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color w:val="auto"/>
                      <w:highlight w:val="none"/>
                    </w:rPr>
                  </w:pPr>
                  <w:r>
                    <w:rPr>
                      <w:color w:val="auto"/>
                      <w:highlight w:val="none"/>
                    </w:rPr>
                    <w:t>沟通</w:t>
                  </w:r>
                  <w:r>
                    <w:rPr>
                      <w:rFonts w:hint="eastAsia"/>
                      <w:color w:val="auto"/>
                      <w:highlight w:val="none"/>
                    </w:rPr>
                    <w:t>日期</w:t>
                  </w:r>
                </w:p>
              </w:tc>
              <w:tc>
                <w:tcPr>
                  <w:tcW w:w="2306" w:type="dxa"/>
                </w:tcPr>
                <w:p>
                  <w:pPr>
                    <w:rPr>
                      <w:color w:val="auto"/>
                      <w:highlight w:val="none"/>
                    </w:rPr>
                  </w:pPr>
                  <w:r>
                    <w:rPr>
                      <w:color w:val="auto"/>
                      <w:highlight w:val="none"/>
                    </w:rPr>
                    <w:t>沟通</w:t>
                  </w:r>
                  <w:r>
                    <w:rPr>
                      <w:rFonts w:hint="eastAsia"/>
                      <w:color w:val="auto"/>
                      <w:highlight w:val="none"/>
                    </w:rPr>
                    <w:t>的内容</w:t>
                  </w:r>
                </w:p>
              </w:tc>
              <w:tc>
                <w:tcPr>
                  <w:tcW w:w="1145" w:type="dxa"/>
                </w:tcPr>
                <w:p>
                  <w:pPr>
                    <w:rPr>
                      <w:color w:val="auto"/>
                      <w:highlight w:val="none"/>
                    </w:rPr>
                  </w:pPr>
                  <w:r>
                    <w:rPr>
                      <w:rFonts w:hint="eastAsia"/>
                      <w:color w:val="auto"/>
                      <w:highlight w:val="none"/>
                    </w:rPr>
                    <w:t>沟通对象</w:t>
                  </w:r>
                </w:p>
              </w:tc>
              <w:tc>
                <w:tcPr>
                  <w:tcW w:w="1070" w:type="dxa"/>
                </w:tcPr>
                <w:p>
                  <w:pPr>
                    <w:rPr>
                      <w:color w:val="auto"/>
                      <w:highlight w:val="none"/>
                    </w:rPr>
                  </w:pPr>
                  <w:r>
                    <w:rPr>
                      <w:rFonts w:hint="eastAsia"/>
                      <w:color w:val="auto"/>
                      <w:highlight w:val="none"/>
                    </w:rPr>
                    <w:t>沟通方法</w:t>
                  </w:r>
                </w:p>
              </w:tc>
              <w:tc>
                <w:tcPr>
                  <w:tcW w:w="1120" w:type="dxa"/>
                </w:tcPr>
                <w:p>
                  <w:pPr>
                    <w:rPr>
                      <w:color w:val="auto"/>
                      <w:highlight w:val="none"/>
                    </w:rPr>
                  </w:pPr>
                  <w:r>
                    <w:rPr>
                      <w:rFonts w:hint="eastAsia"/>
                      <w:color w:val="auto"/>
                      <w:highlight w:val="none"/>
                    </w:rPr>
                    <w:t>责任部门</w:t>
                  </w:r>
                </w:p>
              </w:tc>
              <w:tc>
                <w:tcPr>
                  <w:tcW w:w="1895" w:type="dxa"/>
                </w:tcPr>
                <w:p>
                  <w:pPr>
                    <w:rPr>
                      <w:color w:val="auto"/>
                      <w:highlight w:val="none"/>
                    </w:rPr>
                  </w:pPr>
                  <w:r>
                    <w:rPr>
                      <w:rFonts w:hint="eastAsia"/>
                      <w:color w:val="auto"/>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default" w:eastAsia="宋体"/>
                      <w:color w:val="auto"/>
                      <w:highlight w:val="none"/>
                      <w:lang w:val="en-US" w:eastAsia="zh-CN"/>
                    </w:rPr>
                  </w:pPr>
                  <w:r>
                    <w:rPr>
                      <w:rFonts w:hint="eastAsia"/>
                      <w:color w:val="auto"/>
                      <w:highlight w:val="none"/>
                      <w:lang w:val="en-US" w:eastAsia="zh-CN"/>
                    </w:rPr>
                    <w:t>每月1次</w:t>
                  </w:r>
                </w:p>
              </w:tc>
              <w:tc>
                <w:tcPr>
                  <w:tcW w:w="2306" w:type="dxa"/>
                </w:tcPr>
                <w:p>
                  <w:pPr>
                    <w:rPr>
                      <w:rFonts w:hint="default" w:eastAsia="宋体"/>
                      <w:color w:val="auto"/>
                      <w:highlight w:val="none"/>
                      <w:lang w:val="en-US" w:eastAsia="zh-CN"/>
                    </w:rPr>
                  </w:pPr>
                  <w:r>
                    <w:rPr>
                      <w:rFonts w:hint="eastAsia"/>
                      <w:color w:val="auto"/>
                      <w:highlight w:val="none"/>
                      <w:lang w:val="en-US" w:eastAsia="zh-CN"/>
                    </w:rPr>
                    <w:t>客户订单生产任务安排</w:t>
                  </w:r>
                </w:p>
              </w:tc>
              <w:tc>
                <w:tcPr>
                  <w:tcW w:w="1145" w:type="dxa"/>
                </w:tcPr>
                <w:p>
                  <w:pPr>
                    <w:rPr>
                      <w:rFonts w:hint="default" w:eastAsia="宋体"/>
                      <w:color w:val="auto"/>
                      <w:highlight w:val="none"/>
                      <w:lang w:val="en-US" w:eastAsia="zh-CN"/>
                    </w:rPr>
                  </w:pPr>
                  <w:r>
                    <w:rPr>
                      <w:rFonts w:hint="eastAsia"/>
                      <w:color w:val="auto"/>
                      <w:highlight w:val="none"/>
                      <w:lang w:val="en-US" w:eastAsia="zh-CN"/>
                    </w:rPr>
                    <w:t>各部门</w:t>
                  </w:r>
                </w:p>
              </w:tc>
              <w:tc>
                <w:tcPr>
                  <w:tcW w:w="1070" w:type="dxa"/>
                </w:tcPr>
                <w:p>
                  <w:pPr>
                    <w:rPr>
                      <w:rFonts w:hint="eastAsia" w:eastAsia="宋体"/>
                      <w:color w:val="auto"/>
                      <w:highlight w:val="none"/>
                      <w:lang w:val="en-US" w:eastAsia="zh-CN"/>
                    </w:rPr>
                  </w:pPr>
                  <w:r>
                    <w:rPr>
                      <w:rFonts w:hint="eastAsia"/>
                      <w:color w:val="auto"/>
                      <w:highlight w:val="none"/>
                      <w:lang w:val="en-US" w:eastAsia="zh-CN"/>
                    </w:rPr>
                    <w:t>现场会议</w:t>
                  </w:r>
                </w:p>
              </w:tc>
              <w:tc>
                <w:tcPr>
                  <w:tcW w:w="1120" w:type="dxa"/>
                </w:tcPr>
                <w:p>
                  <w:pPr>
                    <w:rPr>
                      <w:rFonts w:hint="eastAsia" w:eastAsia="宋体"/>
                      <w:color w:val="auto"/>
                      <w:highlight w:val="none"/>
                      <w:lang w:val="en-US" w:eastAsia="zh-CN"/>
                    </w:rPr>
                  </w:pPr>
                  <w:r>
                    <w:rPr>
                      <w:rFonts w:hint="eastAsia"/>
                      <w:color w:val="auto"/>
                      <w:highlight w:val="none"/>
                      <w:lang w:val="en-US" w:eastAsia="zh-CN"/>
                    </w:rPr>
                    <w:t>质管部</w:t>
                  </w:r>
                </w:p>
              </w:tc>
              <w:tc>
                <w:tcPr>
                  <w:tcW w:w="1895" w:type="dxa"/>
                </w:tcPr>
                <w:p>
                  <w:pPr>
                    <w:rPr>
                      <w:rFonts w:hint="default" w:eastAsia="宋体"/>
                      <w:color w:val="auto"/>
                      <w:highlight w:val="none"/>
                      <w:lang w:val="en-US" w:eastAsia="zh-CN"/>
                    </w:rPr>
                  </w:pPr>
                  <w:r>
                    <w:rPr>
                      <w:rFonts w:hint="eastAsia"/>
                      <w:color w:val="auto"/>
                      <w:highlight w:val="none"/>
                      <w:lang w:val="en-US" w:eastAsia="zh-CN"/>
                    </w:rPr>
                    <w:t xml:space="preserve">按照沟通内容落实客户订单生产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color w:val="auto"/>
                      <w:highlight w:val="none"/>
                    </w:rPr>
                  </w:pPr>
                </w:p>
              </w:tc>
              <w:tc>
                <w:tcPr>
                  <w:tcW w:w="2306" w:type="dxa"/>
                </w:tcPr>
                <w:p>
                  <w:pPr>
                    <w:rPr>
                      <w:color w:val="auto"/>
                      <w:highlight w:val="none"/>
                    </w:rPr>
                  </w:pPr>
                </w:p>
              </w:tc>
              <w:tc>
                <w:tcPr>
                  <w:tcW w:w="1145" w:type="dxa"/>
                </w:tcPr>
                <w:p>
                  <w:pPr>
                    <w:rPr>
                      <w:color w:val="auto"/>
                      <w:highlight w:val="none"/>
                    </w:rPr>
                  </w:pPr>
                </w:p>
              </w:tc>
              <w:tc>
                <w:tcPr>
                  <w:tcW w:w="1070" w:type="dxa"/>
                </w:tcPr>
                <w:p>
                  <w:pPr>
                    <w:rPr>
                      <w:color w:val="auto"/>
                      <w:highlight w:val="none"/>
                    </w:rPr>
                  </w:pPr>
                </w:p>
              </w:tc>
              <w:tc>
                <w:tcPr>
                  <w:tcW w:w="1120" w:type="dxa"/>
                </w:tcPr>
                <w:p>
                  <w:pPr>
                    <w:rPr>
                      <w:color w:val="auto"/>
                      <w:highlight w:val="none"/>
                    </w:rPr>
                  </w:pPr>
                </w:p>
              </w:tc>
              <w:tc>
                <w:tcPr>
                  <w:tcW w:w="1895"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color w:val="auto"/>
                      <w:highlight w:val="none"/>
                    </w:rPr>
                  </w:pPr>
                </w:p>
              </w:tc>
              <w:tc>
                <w:tcPr>
                  <w:tcW w:w="2306" w:type="dxa"/>
                </w:tcPr>
                <w:p>
                  <w:pPr>
                    <w:rPr>
                      <w:color w:val="auto"/>
                      <w:highlight w:val="none"/>
                    </w:rPr>
                  </w:pPr>
                </w:p>
              </w:tc>
              <w:tc>
                <w:tcPr>
                  <w:tcW w:w="1145" w:type="dxa"/>
                </w:tcPr>
                <w:p>
                  <w:pPr>
                    <w:rPr>
                      <w:color w:val="auto"/>
                      <w:highlight w:val="none"/>
                    </w:rPr>
                  </w:pPr>
                </w:p>
              </w:tc>
              <w:tc>
                <w:tcPr>
                  <w:tcW w:w="1070" w:type="dxa"/>
                </w:tcPr>
                <w:p>
                  <w:pPr>
                    <w:rPr>
                      <w:color w:val="auto"/>
                      <w:highlight w:val="none"/>
                    </w:rPr>
                  </w:pPr>
                </w:p>
              </w:tc>
              <w:tc>
                <w:tcPr>
                  <w:tcW w:w="1120" w:type="dxa"/>
                </w:tcPr>
                <w:p>
                  <w:pPr>
                    <w:rPr>
                      <w:color w:val="auto"/>
                      <w:highlight w:val="none"/>
                    </w:rPr>
                  </w:pPr>
                </w:p>
              </w:tc>
              <w:tc>
                <w:tcPr>
                  <w:tcW w:w="1895" w:type="dxa"/>
                </w:tcPr>
                <w:p>
                  <w:pPr>
                    <w:rPr>
                      <w:color w:val="auto"/>
                      <w:highlight w:val="none"/>
                    </w:rPr>
                  </w:pPr>
                </w:p>
              </w:tc>
            </w:tr>
          </w:tbl>
          <w:p>
            <w:pPr>
              <w:rPr>
                <w:color w:val="auto"/>
                <w:highlight w:val="none"/>
              </w:rPr>
            </w:pPr>
          </w:p>
        </w:tc>
        <w:tc>
          <w:tcPr>
            <w:tcW w:w="1585" w:type="dxa"/>
          </w:tcPr>
          <w:p>
            <w:pPr>
              <w:rPr>
                <w:color w:val="auto"/>
                <w:highlight w:val="none"/>
              </w:rPr>
            </w:pPr>
            <w:r>
              <w:rPr>
                <w:color w:val="auto"/>
                <w:highlight w:val="none"/>
              </w:rPr>
              <w:sym w:font="Wingdings" w:char="00FE"/>
            </w:r>
            <w:r>
              <w:rPr>
                <w:rFonts w:hint="eastAsia"/>
                <w:color w:val="auto"/>
                <w:highlight w:val="none"/>
              </w:rPr>
              <w:t>符合</w:t>
            </w:r>
          </w:p>
          <w:p>
            <w:pPr>
              <w:rPr>
                <w:color w:val="auto"/>
                <w:highlight w:val="none"/>
              </w:rPr>
            </w:pPr>
            <w:r>
              <w:rPr>
                <w:color w:val="auto"/>
                <w:highlight w:val="none"/>
              </w:rPr>
              <w:sym w:font="Wingdings" w:char="00A8"/>
            </w:r>
            <w:r>
              <w:rPr>
                <w:rFonts w:hint="eastAsia"/>
                <w:color w:val="auto"/>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形成文件的信息</w:t>
            </w:r>
          </w:p>
        </w:tc>
        <w:tc>
          <w:tcPr>
            <w:tcW w:w="960" w:type="dxa"/>
            <w:vMerge w:val="restart"/>
          </w:tcPr>
          <w:p>
            <w:r>
              <w:rPr>
                <w:rFonts w:hint="eastAsia"/>
              </w:rPr>
              <w:t>F7.5</w:t>
            </w:r>
          </w:p>
        </w:tc>
        <w:tc>
          <w:tcPr>
            <w:tcW w:w="745" w:type="dxa"/>
          </w:tcPr>
          <w:p>
            <w:r>
              <w:rPr>
                <w:rFonts w:hint="eastAsia"/>
              </w:rPr>
              <w:t>文件名称</w:t>
            </w:r>
          </w:p>
        </w:tc>
        <w:tc>
          <w:tcPr>
            <w:tcW w:w="9259" w:type="dxa"/>
          </w:tcPr>
          <w:p>
            <w:r>
              <w:rPr>
                <w:rFonts w:hint="eastAsia"/>
              </w:rPr>
              <w:t>如：</w:t>
            </w:r>
            <w:r>
              <w:rPr/>
              <w:sym w:font="Wingdings" w:char="00FE"/>
            </w:r>
            <w:r>
              <w:rPr>
                <w:rFonts w:hint="eastAsia" w:ascii="宋体" w:hAnsi="宋体"/>
              </w:rPr>
              <w:t xml:space="preserve">管理手册7.5章 </w:t>
            </w:r>
            <w:r>
              <w:rPr/>
              <w:sym w:font="Wingdings" w:char="00FE"/>
            </w:r>
            <w:r>
              <w:rPr>
                <w:rFonts w:hint="eastAsia"/>
              </w:rPr>
              <w:t xml:space="preserve">《文件控制程序》 </w:t>
            </w:r>
            <w:r>
              <w:rPr/>
              <w:sym w:font="Wingdings" w:char="00FE"/>
            </w:r>
            <w:r>
              <w:rPr>
                <w:rFonts w:hint="eastAsia"/>
              </w:rPr>
              <w:t>《记录控制程序》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rFonts w:hint="eastAsia" w:eastAsia="宋体"/>
                <w:lang w:eastAsia="zh-CN"/>
              </w:rPr>
            </w:pPr>
            <w:r>
              <w:rPr>
                <w:rFonts w:hint="eastAsia"/>
              </w:rPr>
              <w:t>查看《受控文件清单》</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663"/>
              <w:gridCol w:w="1400"/>
              <w:gridCol w:w="925"/>
              <w:gridCol w:w="134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r>
                    <w:rPr>
                      <w:rFonts w:hint="eastAsia"/>
                    </w:rPr>
                    <w:t>文件名称</w:t>
                  </w:r>
                </w:p>
              </w:tc>
              <w:tc>
                <w:tcPr>
                  <w:tcW w:w="1663" w:type="dxa"/>
                </w:tcPr>
                <w:p>
                  <w:r>
                    <w:rPr>
                      <w:rFonts w:hint="eastAsia"/>
                    </w:rPr>
                    <w:t>载体</w:t>
                  </w:r>
                </w:p>
              </w:tc>
              <w:tc>
                <w:tcPr>
                  <w:tcW w:w="1400" w:type="dxa"/>
                </w:tcPr>
                <w:p>
                  <w:r>
                    <w:rPr>
                      <w:rFonts w:hint="eastAsia"/>
                    </w:rPr>
                    <w:t>审批日期</w:t>
                  </w:r>
                </w:p>
              </w:tc>
              <w:tc>
                <w:tcPr>
                  <w:tcW w:w="925" w:type="dxa"/>
                </w:tcPr>
                <w:p>
                  <w:r>
                    <w:rPr>
                      <w:rFonts w:hint="eastAsia"/>
                    </w:rPr>
                    <w:t>审批人</w:t>
                  </w:r>
                </w:p>
              </w:tc>
              <w:tc>
                <w:tcPr>
                  <w:tcW w:w="1345"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tc>
              <w:tc>
                <w:tcPr>
                  <w:tcW w:w="1663" w:type="dxa"/>
                </w:tcPr>
                <w:p>
                  <w:r>
                    <w:rPr>
                      <w:rFonts w:hint="eastAsia"/>
                    </w:rPr>
                    <w:sym w:font="Wingdings" w:char="00A8"/>
                  </w:r>
                  <w:r>
                    <w:rPr>
                      <w:rFonts w:hint="eastAsia"/>
                    </w:rPr>
                    <w:t xml:space="preserve">纸质 </w:t>
                  </w:r>
                  <w:r>
                    <w:rPr/>
                    <w:sym w:font="Wingdings" w:char="00A8"/>
                  </w:r>
                  <w:r>
                    <w:rPr>
                      <w:rFonts w:hint="eastAsia"/>
                    </w:rPr>
                    <w:t>电子</w:t>
                  </w:r>
                </w:p>
              </w:tc>
              <w:tc>
                <w:tcPr>
                  <w:tcW w:w="1400" w:type="dxa"/>
                </w:tcPr>
                <w:p/>
              </w:tc>
              <w:tc>
                <w:tcPr>
                  <w:tcW w:w="925" w:type="dxa"/>
                </w:tcPr>
                <w:p/>
              </w:tc>
              <w:tc>
                <w:tcPr>
                  <w:tcW w:w="1345" w:type="dxa"/>
                </w:tcP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tc>
              <w:tc>
                <w:tcPr>
                  <w:tcW w:w="1663" w:type="dxa"/>
                </w:tcPr>
                <w:p>
                  <w:r>
                    <w:rPr>
                      <w:rFonts w:hint="eastAsia"/>
                    </w:rPr>
                    <w:sym w:font="Wingdings" w:char="00A8"/>
                  </w:r>
                  <w:r>
                    <w:rPr>
                      <w:rFonts w:hint="eastAsia"/>
                    </w:rPr>
                    <w:t xml:space="preserve">纸质 </w:t>
                  </w:r>
                  <w:r>
                    <w:rPr/>
                    <w:sym w:font="Wingdings" w:char="00A8"/>
                  </w:r>
                  <w:r>
                    <w:rPr>
                      <w:rFonts w:hint="eastAsia"/>
                    </w:rPr>
                    <w:t>电子</w:t>
                  </w:r>
                </w:p>
              </w:tc>
              <w:tc>
                <w:tcPr>
                  <w:tcW w:w="1400" w:type="dxa"/>
                </w:tcPr>
                <w:p/>
              </w:tc>
              <w:tc>
                <w:tcPr>
                  <w:tcW w:w="925" w:type="dxa"/>
                </w:tcPr>
                <w:p/>
              </w:tc>
              <w:tc>
                <w:tcPr>
                  <w:tcW w:w="1345" w:type="dxa"/>
                </w:tcP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tc>
              <w:tc>
                <w:tcPr>
                  <w:tcW w:w="1663" w:type="dxa"/>
                </w:tcPr>
                <w:p>
                  <w:r>
                    <w:rPr>
                      <w:rFonts w:hint="eastAsia"/>
                    </w:rPr>
                    <w:sym w:font="Wingdings" w:char="00A8"/>
                  </w:r>
                  <w:r>
                    <w:rPr>
                      <w:rFonts w:hint="eastAsia"/>
                    </w:rPr>
                    <w:t xml:space="preserve">纸质 </w:t>
                  </w:r>
                  <w:r>
                    <w:rPr/>
                    <w:sym w:font="Wingdings" w:char="00A8"/>
                  </w:r>
                  <w:r>
                    <w:rPr>
                      <w:rFonts w:hint="eastAsia"/>
                    </w:rPr>
                    <w:t>电子</w:t>
                  </w:r>
                </w:p>
              </w:tc>
              <w:tc>
                <w:tcPr>
                  <w:tcW w:w="1400" w:type="dxa"/>
                </w:tcPr>
                <w:p/>
              </w:tc>
              <w:tc>
                <w:tcPr>
                  <w:tcW w:w="925" w:type="dxa"/>
                </w:tcPr>
                <w:p/>
              </w:tc>
              <w:tc>
                <w:tcPr>
                  <w:tcW w:w="1345" w:type="dxa"/>
                </w:tcP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tcPr>
                <w:p>
                  <w:pPr>
                    <w:rPr>
                      <w:szCs w:val="21"/>
                    </w:rPr>
                  </w:pPr>
                </w:p>
              </w:tc>
              <w:tc>
                <w:tcPr>
                  <w:tcW w:w="1663" w:type="dxa"/>
                </w:tcPr>
                <w:p>
                  <w:pPr>
                    <w:rPr>
                      <w:szCs w:val="21"/>
                    </w:rPr>
                  </w:pPr>
                </w:p>
              </w:tc>
              <w:tc>
                <w:tcPr>
                  <w:tcW w:w="1400" w:type="dxa"/>
                </w:tcPr>
                <w:p>
                  <w:pPr>
                    <w:rPr>
                      <w:szCs w:val="21"/>
                    </w:rPr>
                  </w:pPr>
                </w:p>
              </w:tc>
              <w:tc>
                <w:tcPr>
                  <w:tcW w:w="925" w:type="dxa"/>
                </w:tcPr>
                <w:p>
                  <w:pPr>
                    <w:rPr>
                      <w:szCs w:val="21"/>
                    </w:rPr>
                  </w:pPr>
                </w:p>
              </w:tc>
              <w:tc>
                <w:tcPr>
                  <w:tcW w:w="1345" w:type="dxa"/>
                </w:tcPr>
                <w:p>
                  <w:pPr>
                    <w:rPr>
                      <w:szCs w:val="21"/>
                    </w:rPr>
                  </w:pPr>
                </w:p>
              </w:tc>
              <w:tc>
                <w:tcPr>
                  <w:tcW w:w="1107" w:type="dxa"/>
                </w:tcPr>
                <w:p>
                  <w:pPr>
                    <w:rPr>
                      <w:szCs w:val="21"/>
                    </w:rPr>
                  </w:pPr>
                </w:p>
              </w:tc>
              <w:tc>
                <w:tcPr>
                  <w:tcW w:w="1024" w:type="dxa"/>
                </w:tcPr>
                <w:p>
                  <w:pPr>
                    <w:rPr>
                      <w:szCs w:val="21"/>
                    </w:rPr>
                  </w:pPr>
                </w:p>
              </w:tc>
            </w:tr>
          </w:tbl>
          <w:p>
            <w:pPr>
              <w:rPr>
                <w:rFonts w:hint="default" w:eastAsia="宋体"/>
                <w:lang w:val="en-US" w:eastAsia="zh-CN"/>
              </w:rPr>
            </w:pPr>
          </w:p>
          <w:p>
            <w:pPr>
              <w:rPr>
                <w:rFonts w:hint="default" w:eastAsia="宋体"/>
                <w:lang w:val="en-US" w:eastAsia="zh-CN"/>
              </w:rPr>
            </w:pPr>
            <w:r>
              <w:rPr>
                <w:rFonts w:hint="eastAsia"/>
                <w:lang w:val="en-US" w:eastAsia="zh-CN"/>
              </w:rPr>
              <w:t>经沟通了解，除管理手册外修订外，其余受控文件未发生变化</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84"/>
              <w:gridCol w:w="1314"/>
              <w:gridCol w:w="962"/>
              <w:gridCol w:w="1583"/>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684" w:type="dxa"/>
                </w:tcPr>
                <w:p>
                  <w:r>
                    <w:rPr>
                      <w:rFonts w:hint="eastAsia"/>
                    </w:rPr>
                    <w:t>载体</w:t>
                  </w:r>
                </w:p>
              </w:tc>
              <w:tc>
                <w:tcPr>
                  <w:tcW w:w="1314" w:type="dxa"/>
                </w:tcPr>
                <w:p>
                  <w:r>
                    <w:rPr>
                      <w:rFonts w:hint="eastAsia"/>
                    </w:rPr>
                    <w:t>修订日期</w:t>
                  </w:r>
                </w:p>
              </w:tc>
              <w:tc>
                <w:tcPr>
                  <w:tcW w:w="962" w:type="dxa"/>
                </w:tcPr>
                <w:p>
                  <w:r>
                    <w:rPr>
                      <w:rFonts w:hint="eastAsia"/>
                    </w:rPr>
                    <w:t>审批人</w:t>
                  </w:r>
                </w:p>
              </w:tc>
              <w:tc>
                <w:tcPr>
                  <w:tcW w:w="1583"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default" w:eastAsia="宋体"/>
                      <w:lang w:val="en-US" w:eastAsia="zh-CN"/>
                    </w:rPr>
                  </w:pPr>
                  <w:r>
                    <w:rPr>
                      <w:rFonts w:hint="eastAsia"/>
                      <w:lang w:val="en-US" w:eastAsia="zh-CN"/>
                    </w:rPr>
                    <w:t>食品包材安全管理手册</w:t>
                  </w:r>
                </w:p>
              </w:tc>
              <w:tc>
                <w:tcPr>
                  <w:tcW w:w="1684" w:type="dxa"/>
                </w:tcPr>
                <w:p>
                  <w:r>
                    <w:rPr>
                      <w:rFonts w:hint="eastAsia"/>
                    </w:rPr>
                    <w:sym w:font="Wingdings" w:char="00FE"/>
                  </w:r>
                  <w:r>
                    <w:rPr>
                      <w:rFonts w:hint="eastAsia"/>
                    </w:rPr>
                    <w:t xml:space="preserve">纸质 </w:t>
                  </w:r>
                  <w:r>
                    <w:rPr/>
                    <w:sym w:font="Wingdings" w:char="00A8"/>
                  </w:r>
                  <w:r>
                    <w:rPr>
                      <w:rFonts w:hint="eastAsia"/>
                    </w:rPr>
                    <w:t>电子</w:t>
                  </w:r>
                </w:p>
              </w:tc>
              <w:tc>
                <w:tcPr>
                  <w:tcW w:w="1314" w:type="dxa"/>
                </w:tcPr>
                <w:p>
                  <w:pPr>
                    <w:rPr>
                      <w:rFonts w:hint="default" w:eastAsia="宋体"/>
                      <w:lang w:val="en-US" w:eastAsia="zh-CN"/>
                    </w:rPr>
                  </w:pPr>
                  <w:r>
                    <w:rPr>
                      <w:rFonts w:hint="eastAsia"/>
                    </w:rPr>
                    <w:t>2</w:t>
                  </w:r>
                  <w:r>
                    <w:t>02</w:t>
                  </w:r>
                  <w:r>
                    <w:rPr>
                      <w:rFonts w:hint="eastAsia"/>
                      <w:lang w:val="en-US" w:eastAsia="zh-CN"/>
                    </w:rPr>
                    <w:t>1-03-01</w:t>
                  </w:r>
                </w:p>
              </w:tc>
              <w:tc>
                <w:tcPr>
                  <w:tcW w:w="962" w:type="dxa"/>
                </w:tcPr>
                <w:p>
                  <w:r>
                    <w:rPr>
                      <w:rFonts w:hint="eastAsia"/>
                    </w:rPr>
                    <w:t>陈成</w:t>
                  </w:r>
                  <w:r>
                    <w:t>吉</w:t>
                  </w:r>
                </w:p>
              </w:tc>
              <w:tc>
                <w:tcPr>
                  <w:tcW w:w="1583" w:type="dxa"/>
                </w:tcPr>
                <w:p>
                  <w:pPr>
                    <w:rPr>
                      <w:rFonts w:hint="eastAsia" w:eastAsia="宋体"/>
                      <w:lang w:eastAsia="zh-CN"/>
                    </w:rPr>
                  </w:pPr>
                  <w:r>
                    <w:rPr>
                      <w:rFonts w:hint="eastAsia"/>
                      <w:lang w:val="en-US" w:eastAsia="zh-CN"/>
                    </w:rPr>
                    <w:t>各部门</w:t>
                  </w:r>
                </w:p>
              </w:tc>
              <w:tc>
                <w:tcPr>
                  <w:tcW w:w="1107" w:type="dxa"/>
                </w:tcPr>
                <w:p>
                  <w:pPr>
                    <w:rPr>
                      <w:rFonts w:hint="eastAsia" w:eastAsia="宋体"/>
                      <w:lang w:eastAsia="zh-CN"/>
                    </w:rPr>
                  </w:pPr>
                  <w:r>
                    <w:rPr>
                      <w:rFonts w:hint="eastAsia"/>
                      <w:lang w:eastAsia="zh-CN"/>
                    </w:rPr>
                    <w:t>——</w:t>
                  </w:r>
                </w:p>
              </w:tc>
              <w:tc>
                <w:tcPr>
                  <w:tcW w:w="1024"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684"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314" w:type="dxa"/>
                </w:tcPr>
                <w:p/>
              </w:tc>
              <w:tc>
                <w:tcPr>
                  <w:tcW w:w="962" w:type="dxa"/>
                </w:tcPr>
                <w:p/>
              </w:tc>
              <w:tc>
                <w:tcPr>
                  <w:tcW w:w="1583" w:type="dxa"/>
                </w:tc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684"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314" w:type="dxa"/>
                </w:tcPr>
                <w:p/>
              </w:tc>
              <w:tc>
                <w:tcPr>
                  <w:tcW w:w="962" w:type="dxa"/>
                </w:tcPr>
                <w:p/>
              </w:tc>
              <w:tc>
                <w:tcPr>
                  <w:tcW w:w="1583" w:type="dxa"/>
                </w:tcPr>
                <w:p/>
              </w:tc>
              <w:tc>
                <w:tcPr>
                  <w:tcW w:w="1107" w:type="dxa"/>
                </w:tcPr>
                <w:p/>
              </w:tc>
              <w:tc>
                <w:tcPr>
                  <w:tcW w:w="1024" w:type="dxa"/>
                </w:tcP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1650"/>
              <w:gridCol w:w="1112"/>
              <w:gridCol w:w="1125"/>
              <w:gridCol w:w="1513"/>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tcPr>
                <w:p>
                  <w:r>
                    <w:rPr>
                      <w:rFonts w:hint="eastAsia"/>
                    </w:rPr>
                    <w:t>文件名称</w:t>
                  </w:r>
                </w:p>
              </w:tc>
              <w:tc>
                <w:tcPr>
                  <w:tcW w:w="1650" w:type="dxa"/>
                </w:tcPr>
                <w:p>
                  <w:r>
                    <w:rPr>
                      <w:rFonts w:hint="eastAsia"/>
                    </w:rPr>
                    <w:t>性质</w:t>
                  </w:r>
                </w:p>
              </w:tc>
              <w:tc>
                <w:tcPr>
                  <w:tcW w:w="1112" w:type="dxa"/>
                </w:tcPr>
                <w:p>
                  <w:r>
                    <w:rPr>
                      <w:rFonts w:hint="eastAsia"/>
                    </w:rPr>
                    <w:t>收集日期</w:t>
                  </w:r>
                </w:p>
              </w:tc>
              <w:tc>
                <w:tcPr>
                  <w:tcW w:w="1125" w:type="dxa"/>
                </w:tcPr>
                <w:p>
                  <w:pPr>
                    <w:rPr>
                      <w:highlight w:val="magenta"/>
                    </w:rPr>
                  </w:pPr>
                  <w:r>
                    <w:rPr>
                      <w:rFonts w:hint="eastAsia"/>
                    </w:rPr>
                    <w:t>收集人</w:t>
                  </w:r>
                </w:p>
              </w:tc>
              <w:tc>
                <w:tcPr>
                  <w:tcW w:w="1513" w:type="dxa"/>
                </w:tcPr>
                <w:p>
                  <w:r>
                    <w:rPr>
                      <w:rFonts w:hint="eastAsia"/>
                    </w:rPr>
                    <w:t>使用方法</w:t>
                  </w:r>
                </w:p>
              </w:tc>
              <w:tc>
                <w:tcPr>
                  <w:tcW w:w="1099" w:type="dxa"/>
                </w:tcPr>
                <w:p>
                  <w:r>
                    <w:rPr>
                      <w:rFonts w:hint="eastAsia"/>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4" w:type="dxa"/>
                </w:tcPr>
                <w:p>
                  <w:pPr>
                    <w:rPr>
                      <w:highlight w:val="none"/>
                    </w:rPr>
                  </w:pPr>
                  <w:r>
                    <w:rPr>
                      <w:rFonts w:hint="eastAsia"/>
                      <w:highlight w:val="none"/>
                    </w:rPr>
                    <w:t>GB 4806.7-2016 食品安全国家标准  食品接触用塑料材料及制品</w:t>
                  </w:r>
                </w:p>
              </w:tc>
              <w:tc>
                <w:tcPr>
                  <w:tcW w:w="1650" w:type="dxa"/>
                </w:tcPr>
                <w:p>
                  <w:pPr>
                    <w:rPr>
                      <w:highlight w:val="none"/>
                    </w:rPr>
                  </w:pPr>
                  <w:r>
                    <w:rPr>
                      <w:rFonts w:hint="eastAsia"/>
                      <w:highlight w:val="none"/>
                    </w:rPr>
                    <w:sym w:font="Wingdings" w:char="00A8"/>
                  </w:r>
                  <w:r>
                    <w:rPr>
                      <w:rFonts w:hint="eastAsia"/>
                      <w:highlight w:val="none"/>
                    </w:rPr>
                    <w:t xml:space="preserve">标准 </w:t>
                  </w:r>
                  <w:r>
                    <w:rPr>
                      <w:highlight w:val="none"/>
                    </w:rPr>
                    <w:sym w:font="Wingdings" w:char="00FE"/>
                  </w:r>
                  <w:r>
                    <w:rPr>
                      <w:rFonts w:hint="eastAsia"/>
                      <w:highlight w:val="none"/>
                    </w:rPr>
                    <w:t>法规</w:t>
                  </w:r>
                </w:p>
                <w:p>
                  <w:pPr>
                    <w:rPr>
                      <w:highlight w:val="none"/>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112" w:type="dxa"/>
                </w:tcPr>
                <w:p>
                  <w:pPr>
                    <w:rPr>
                      <w:rFonts w:hint="default" w:eastAsia="宋体"/>
                      <w:highlight w:val="none"/>
                      <w:lang w:val="en-US" w:eastAsia="zh-CN"/>
                    </w:rPr>
                  </w:pPr>
                  <w:r>
                    <w:rPr>
                      <w:highlight w:val="none"/>
                    </w:rPr>
                    <w:t>2020/</w:t>
                  </w:r>
                  <w:r>
                    <w:rPr>
                      <w:rFonts w:hint="eastAsia"/>
                      <w:highlight w:val="none"/>
                      <w:lang w:val="en-US" w:eastAsia="zh-CN"/>
                    </w:rPr>
                    <w:t>10/15</w:t>
                  </w:r>
                </w:p>
              </w:tc>
              <w:tc>
                <w:tcPr>
                  <w:tcW w:w="1125" w:type="dxa"/>
                </w:tcPr>
                <w:p>
                  <w:pPr>
                    <w:rPr>
                      <w:rFonts w:hint="eastAsia" w:eastAsia="宋体"/>
                      <w:highlight w:val="none"/>
                      <w:lang w:eastAsia="zh-CN"/>
                    </w:rPr>
                  </w:pPr>
                  <w:r>
                    <w:rPr>
                      <w:rFonts w:hint="eastAsia"/>
                      <w:highlight w:val="none"/>
                      <w:lang w:val="en-US" w:eastAsia="zh-CN"/>
                    </w:rPr>
                    <w:t>质管部</w:t>
                  </w:r>
                </w:p>
              </w:tc>
              <w:tc>
                <w:tcPr>
                  <w:tcW w:w="1513" w:type="dxa"/>
                </w:tcPr>
                <w:p>
                  <w:pPr>
                    <w:rPr>
                      <w:highlight w:val="none"/>
                    </w:rPr>
                  </w:pPr>
                  <w:r>
                    <w:rPr>
                      <w:highlight w:val="none"/>
                    </w:rPr>
                    <w:sym w:font="Wingdings" w:char="00FE"/>
                  </w:r>
                  <w:r>
                    <w:rPr>
                      <w:rFonts w:hint="eastAsia"/>
                      <w:highlight w:val="none"/>
                    </w:rPr>
                    <w:t xml:space="preserve">直接下发 </w:t>
                  </w:r>
                </w:p>
                <w:p>
                  <w:pPr>
                    <w:rPr>
                      <w:highlight w:val="none"/>
                    </w:rPr>
                  </w:pPr>
                  <w:r>
                    <w:rPr>
                      <w:rFonts w:hint="eastAsia"/>
                      <w:highlight w:val="none"/>
                    </w:rPr>
                    <w:sym w:font="Wingdings" w:char="00A8"/>
                  </w:r>
                  <w:r>
                    <w:rPr>
                      <w:rFonts w:hint="eastAsia"/>
                      <w:highlight w:val="none"/>
                    </w:rPr>
                    <w:t>转成内部文件</w:t>
                  </w:r>
                </w:p>
              </w:tc>
              <w:tc>
                <w:tcPr>
                  <w:tcW w:w="1099" w:type="dxa"/>
                </w:tcPr>
                <w:p>
                  <w:pPr>
                    <w:rPr>
                      <w:highlight w:val="none"/>
                    </w:rPr>
                  </w:pPr>
                  <w:r>
                    <w:rPr>
                      <w:rFonts w:hint="eastAsia"/>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tcPr>
                <w:p>
                  <w:pPr>
                    <w:rPr>
                      <w:highlight w:val="none"/>
                    </w:rPr>
                  </w:pPr>
                  <w:r>
                    <w:rPr>
                      <w:rFonts w:hint="eastAsia"/>
                      <w:highlight w:val="none"/>
                    </w:rPr>
                    <w:t>GB 4806.6-2016 食品安全国家标准  食品接触用塑料树脂</w:t>
                  </w:r>
                </w:p>
              </w:tc>
              <w:tc>
                <w:tcPr>
                  <w:tcW w:w="1650" w:type="dxa"/>
                </w:tcPr>
                <w:p>
                  <w:pPr>
                    <w:rPr>
                      <w:highlight w:val="none"/>
                    </w:rPr>
                  </w:pPr>
                  <w:r>
                    <w:rPr>
                      <w:highlight w:val="none"/>
                    </w:rPr>
                    <w:sym w:font="Wingdings" w:char="00FE"/>
                  </w:r>
                  <w:r>
                    <w:rPr>
                      <w:rFonts w:hint="eastAsia"/>
                      <w:highlight w:val="none"/>
                    </w:rPr>
                    <w:t xml:space="preserve">标准 </w:t>
                  </w:r>
                  <w:r>
                    <w:rPr>
                      <w:rFonts w:hint="eastAsia"/>
                      <w:highlight w:val="none"/>
                    </w:rPr>
                    <w:sym w:font="Wingdings" w:char="00A8"/>
                  </w:r>
                  <w:r>
                    <w:rPr>
                      <w:rFonts w:hint="eastAsia"/>
                      <w:highlight w:val="none"/>
                    </w:rPr>
                    <w:t>法规</w:t>
                  </w:r>
                </w:p>
                <w:p>
                  <w:pPr>
                    <w:rPr>
                      <w:highlight w:val="none"/>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112" w:type="dxa"/>
                  <w:vAlign w:val="top"/>
                </w:tcPr>
                <w:p>
                  <w:pPr>
                    <w:rPr>
                      <w:highlight w:val="none"/>
                    </w:rPr>
                  </w:pPr>
                  <w:r>
                    <w:rPr>
                      <w:highlight w:val="none"/>
                    </w:rPr>
                    <w:t>2020/</w:t>
                  </w:r>
                  <w:r>
                    <w:rPr>
                      <w:rFonts w:hint="eastAsia"/>
                      <w:highlight w:val="none"/>
                      <w:lang w:val="en-US" w:eastAsia="zh-CN"/>
                    </w:rPr>
                    <w:t>10/15</w:t>
                  </w:r>
                </w:p>
              </w:tc>
              <w:tc>
                <w:tcPr>
                  <w:tcW w:w="1125" w:type="dxa"/>
                  <w:vAlign w:val="top"/>
                </w:tcPr>
                <w:p>
                  <w:pPr>
                    <w:rPr>
                      <w:highlight w:val="none"/>
                    </w:rPr>
                  </w:pPr>
                  <w:r>
                    <w:rPr>
                      <w:rFonts w:hint="eastAsia"/>
                      <w:highlight w:val="none"/>
                      <w:lang w:val="en-US" w:eastAsia="zh-CN"/>
                    </w:rPr>
                    <w:t>质管部</w:t>
                  </w:r>
                </w:p>
              </w:tc>
              <w:tc>
                <w:tcPr>
                  <w:tcW w:w="1513" w:type="dxa"/>
                </w:tcPr>
                <w:p>
                  <w:pPr>
                    <w:rPr>
                      <w:highlight w:val="none"/>
                    </w:rPr>
                  </w:pPr>
                  <w:r>
                    <w:rPr>
                      <w:highlight w:val="none"/>
                    </w:rPr>
                    <w:sym w:font="Wingdings" w:char="00FE"/>
                  </w:r>
                  <w:r>
                    <w:rPr>
                      <w:rFonts w:hint="eastAsia"/>
                      <w:highlight w:val="none"/>
                    </w:rPr>
                    <w:t xml:space="preserve">直接下发 </w:t>
                  </w:r>
                </w:p>
                <w:p>
                  <w:pPr>
                    <w:rPr>
                      <w:highlight w:val="none"/>
                    </w:rPr>
                  </w:pPr>
                  <w:r>
                    <w:rPr>
                      <w:rFonts w:hint="eastAsia"/>
                      <w:highlight w:val="none"/>
                    </w:rPr>
                    <w:sym w:font="Wingdings" w:char="00A8"/>
                  </w:r>
                  <w:r>
                    <w:rPr>
                      <w:rFonts w:hint="eastAsia"/>
                      <w:highlight w:val="none"/>
                    </w:rPr>
                    <w:t>转成内部文件</w:t>
                  </w:r>
                </w:p>
              </w:tc>
              <w:tc>
                <w:tcPr>
                  <w:tcW w:w="1099" w:type="dxa"/>
                </w:tcPr>
                <w:p>
                  <w:pPr>
                    <w:rPr>
                      <w:highlight w:val="none"/>
                    </w:rPr>
                  </w:pPr>
                  <w:r>
                    <w:rPr>
                      <w:rFonts w:hint="eastAsia"/>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tcPr>
                <w:p>
                  <w:pPr>
                    <w:rPr>
                      <w:highlight w:val="none"/>
                    </w:rPr>
                  </w:pPr>
                  <w:r>
                    <w:rPr>
                      <w:rFonts w:hint="eastAsia"/>
                      <w:highlight w:val="none"/>
                    </w:rPr>
                    <w:t>GB 31603-2015食品安全国家标准 食品接触材料及制品生产通用卫生规范</w:t>
                  </w:r>
                </w:p>
              </w:tc>
              <w:tc>
                <w:tcPr>
                  <w:tcW w:w="1650" w:type="dxa"/>
                </w:tcPr>
                <w:p>
                  <w:pPr>
                    <w:rPr>
                      <w:highlight w:val="none"/>
                    </w:rPr>
                  </w:pPr>
                  <w:r>
                    <w:rPr>
                      <w:highlight w:val="none"/>
                    </w:rPr>
                    <w:sym w:font="Wingdings" w:char="00FE"/>
                  </w:r>
                  <w:r>
                    <w:rPr>
                      <w:rFonts w:hint="eastAsia"/>
                      <w:highlight w:val="none"/>
                    </w:rPr>
                    <w:t xml:space="preserve">标准 </w:t>
                  </w:r>
                  <w:r>
                    <w:rPr>
                      <w:rFonts w:hint="eastAsia"/>
                      <w:highlight w:val="none"/>
                    </w:rPr>
                    <w:sym w:font="Wingdings" w:char="00A8"/>
                  </w:r>
                  <w:r>
                    <w:rPr>
                      <w:rFonts w:hint="eastAsia"/>
                      <w:highlight w:val="none"/>
                    </w:rPr>
                    <w:t>法规</w:t>
                  </w:r>
                </w:p>
                <w:p>
                  <w:pPr>
                    <w:rPr>
                      <w:highlight w:val="none"/>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112" w:type="dxa"/>
                  <w:vAlign w:val="top"/>
                </w:tcPr>
                <w:p>
                  <w:pPr>
                    <w:rPr>
                      <w:highlight w:val="none"/>
                    </w:rPr>
                  </w:pPr>
                  <w:r>
                    <w:rPr>
                      <w:highlight w:val="none"/>
                    </w:rPr>
                    <w:t>2020/</w:t>
                  </w:r>
                  <w:r>
                    <w:rPr>
                      <w:rFonts w:hint="eastAsia"/>
                      <w:highlight w:val="none"/>
                      <w:lang w:val="en-US" w:eastAsia="zh-CN"/>
                    </w:rPr>
                    <w:t>10/15</w:t>
                  </w:r>
                </w:p>
              </w:tc>
              <w:tc>
                <w:tcPr>
                  <w:tcW w:w="1125" w:type="dxa"/>
                  <w:vAlign w:val="top"/>
                </w:tcPr>
                <w:p>
                  <w:pPr>
                    <w:rPr>
                      <w:highlight w:val="none"/>
                    </w:rPr>
                  </w:pPr>
                  <w:r>
                    <w:rPr>
                      <w:rFonts w:hint="eastAsia"/>
                      <w:highlight w:val="none"/>
                      <w:lang w:val="en-US" w:eastAsia="zh-CN"/>
                    </w:rPr>
                    <w:t>质管部</w:t>
                  </w:r>
                </w:p>
              </w:tc>
              <w:tc>
                <w:tcPr>
                  <w:tcW w:w="1513" w:type="dxa"/>
                </w:tcPr>
                <w:p>
                  <w:pPr>
                    <w:rPr>
                      <w:highlight w:val="none"/>
                    </w:rPr>
                  </w:pPr>
                  <w:r>
                    <w:rPr>
                      <w:highlight w:val="none"/>
                    </w:rPr>
                    <w:sym w:font="Wingdings" w:char="00FE"/>
                  </w:r>
                  <w:r>
                    <w:rPr>
                      <w:rFonts w:hint="eastAsia"/>
                      <w:highlight w:val="none"/>
                    </w:rPr>
                    <w:t xml:space="preserve">直接下发 </w:t>
                  </w:r>
                </w:p>
                <w:p>
                  <w:pPr>
                    <w:rPr>
                      <w:highlight w:val="none"/>
                    </w:rPr>
                  </w:pPr>
                  <w:r>
                    <w:rPr>
                      <w:rFonts w:hint="eastAsia"/>
                      <w:highlight w:val="none"/>
                    </w:rPr>
                    <w:sym w:font="Wingdings" w:char="00A8"/>
                  </w:r>
                  <w:r>
                    <w:rPr>
                      <w:rFonts w:hint="eastAsia"/>
                      <w:highlight w:val="none"/>
                    </w:rPr>
                    <w:t>转成内部文件</w:t>
                  </w:r>
                </w:p>
              </w:tc>
              <w:tc>
                <w:tcPr>
                  <w:tcW w:w="1099" w:type="dxa"/>
                </w:tcPr>
                <w:p>
                  <w:pPr>
                    <w:rPr>
                      <w:highlight w:val="none"/>
                    </w:rPr>
                  </w:pPr>
                  <w:r>
                    <w:rPr>
                      <w:rFonts w:hint="eastAsia"/>
                      <w:highlight w:val="none"/>
                    </w:rPr>
                    <w:t>各部门</w:t>
                  </w:r>
                </w:p>
              </w:tc>
            </w:tr>
          </w:tbl>
          <w:p>
            <w:pPr>
              <w:rPr>
                <w:rFonts w:hint="default" w:eastAsia="宋体"/>
                <w:lang w:val="en-US" w:eastAsia="zh-CN"/>
              </w:rPr>
            </w:pPr>
            <w:r>
              <w:rPr>
                <w:rFonts w:hint="eastAsia"/>
                <w:lang w:val="en-US" w:eastAsia="zh-CN"/>
              </w:rPr>
              <w:t>经沟通，外来法律法规经识别未发生更新，未进行评审，已现场沟通</w:t>
            </w:r>
          </w:p>
          <w:p>
            <w:pPr>
              <w:rPr>
                <w:rFonts w:hint="eastAsia"/>
              </w:rPr>
            </w:pPr>
          </w:p>
          <w:p>
            <w:r>
              <w:rPr>
                <w:rFonts w:hint="eastAsia"/>
              </w:rPr>
              <w:t>记录（音频、视频、图片等证据）控制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595"/>
              <w:gridCol w:w="1134"/>
              <w:gridCol w:w="1134"/>
              <w:gridCol w:w="139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r>
                    <w:rPr>
                      <w:rFonts w:hint="eastAsia"/>
                    </w:rPr>
                    <w:t>记录名称</w:t>
                  </w:r>
                </w:p>
              </w:tc>
              <w:tc>
                <w:tcPr>
                  <w:tcW w:w="1595" w:type="dxa"/>
                </w:tcPr>
                <w:p>
                  <w:r>
                    <w:rPr>
                      <w:rFonts w:hint="eastAsia"/>
                    </w:rPr>
                    <w:t>载体</w:t>
                  </w:r>
                </w:p>
              </w:tc>
              <w:tc>
                <w:tcPr>
                  <w:tcW w:w="1134" w:type="dxa"/>
                </w:tcPr>
                <w:p>
                  <w:r>
                    <w:rPr>
                      <w:rFonts w:hint="eastAsia"/>
                    </w:rPr>
                    <w:t>保存期限</w:t>
                  </w:r>
                </w:p>
              </w:tc>
              <w:tc>
                <w:tcPr>
                  <w:tcW w:w="1134" w:type="dxa"/>
                </w:tcPr>
                <w:p>
                  <w:r>
                    <w:rPr>
                      <w:rFonts w:hint="eastAsia"/>
                    </w:rPr>
                    <w:t>保存部门</w:t>
                  </w:r>
                </w:p>
              </w:tc>
              <w:tc>
                <w:tcPr>
                  <w:tcW w:w="1395" w:type="dxa"/>
                </w:tcPr>
                <w:p>
                  <w:r>
                    <w:rPr>
                      <w:rFonts w:hint="eastAsia"/>
                    </w:rPr>
                    <w:t>填制日期（月）</w:t>
                  </w:r>
                </w:p>
              </w:tc>
              <w:tc>
                <w:tcPr>
                  <w:tcW w:w="1107" w:type="dxa"/>
                </w:tcPr>
                <w:p>
                  <w:r>
                    <w:rPr>
                      <w:rFonts w:hint="eastAsia"/>
                    </w:rPr>
                    <w:t>处理方式</w:t>
                  </w:r>
                </w:p>
              </w:tc>
              <w:tc>
                <w:tcPr>
                  <w:tcW w:w="102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r>
                    <w:rPr>
                      <w:rFonts w:hint="eastAsia"/>
                    </w:rPr>
                    <w:t>进</w:t>
                  </w:r>
                  <w:r>
                    <w:t>料检验记录</w:t>
                  </w:r>
                </w:p>
              </w:tc>
              <w:tc>
                <w:tcPr>
                  <w:tcW w:w="1595" w:type="dxa"/>
                </w:tcPr>
                <w:p>
                  <w:r>
                    <w:rPr/>
                    <w:sym w:font="Wingdings" w:char="00FE"/>
                  </w:r>
                  <w:r>
                    <w:rPr>
                      <w:rFonts w:hint="eastAsia"/>
                    </w:rPr>
                    <w:t xml:space="preserve">纸质 </w:t>
                  </w:r>
                  <w:r>
                    <w:rPr/>
                    <w:sym w:font="Wingdings" w:char="00A8"/>
                  </w:r>
                  <w:r>
                    <w:rPr>
                      <w:rFonts w:hint="eastAsia"/>
                    </w:rPr>
                    <w:t>电子</w:t>
                  </w:r>
                </w:p>
              </w:tc>
              <w:tc>
                <w:tcPr>
                  <w:tcW w:w="1134" w:type="dxa"/>
                </w:tcPr>
                <w:p>
                  <w:r>
                    <w:rPr>
                      <w:rFonts w:hint="eastAsia"/>
                    </w:rPr>
                    <w:t>3年</w:t>
                  </w:r>
                </w:p>
              </w:tc>
              <w:tc>
                <w:tcPr>
                  <w:tcW w:w="1134" w:type="dxa"/>
                </w:tcPr>
                <w:p>
                  <w:pPr>
                    <w:rPr>
                      <w:rFonts w:hint="eastAsia" w:eastAsia="宋体"/>
                      <w:lang w:val="en-US" w:eastAsia="zh-CN"/>
                    </w:rPr>
                  </w:pPr>
                  <w:r>
                    <w:rPr>
                      <w:rFonts w:hint="eastAsia"/>
                      <w:lang w:val="en-US" w:eastAsia="zh-CN"/>
                    </w:rPr>
                    <w:t>质管部</w:t>
                  </w:r>
                </w:p>
              </w:tc>
              <w:tc>
                <w:tcPr>
                  <w:tcW w:w="1395" w:type="dxa"/>
                </w:tcPr>
                <w:p>
                  <w:pPr>
                    <w:rPr>
                      <w:rFonts w:hint="default" w:eastAsia="宋体"/>
                      <w:lang w:val="en-US" w:eastAsia="zh-CN"/>
                    </w:rPr>
                  </w:pPr>
                  <w:r>
                    <w:rPr>
                      <w:rFonts w:hint="eastAsia"/>
                    </w:rPr>
                    <w:t>2</w:t>
                  </w:r>
                  <w:r>
                    <w:t>02</w:t>
                  </w:r>
                  <w:r>
                    <w:rPr>
                      <w:rFonts w:hint="eastAsia"/>
                      <w:lang w:val="en-US" w:eastAsia="zh-CN"/>
                    </w:rPr>
                    <w:t>2</w:t>
                  </w:r>
                  <w:r>
                    <w:t>.</w:t>
                  </w:r>
                  <w:r>
                    <w:rPr>
                      <w:rFonts w:hint="eastAsia"/>
                      <w:lang w:val="en-US" w:eastAsia="zh-CN"/>
                    </w:rPr>
                    <w:t>1月</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rPr>
                      <w:rFonts w:hint="default" w:eastAsia="宋体"/>
                      <w:lang w:val="en-US" w:eastAsia="zh-CN"/>
                    </w:rPr>
                  </w:pPr>
                  <w:r>
                    <w:rPr>
                      <w:rFonts w:hint="eastAsia"/>
                      <w:lang w:val="en-US" w:eastAsia="zh-CN"/>
                    </w:rPr>
                    <w:t>控制措施验证结果分析报告</w:t>
                  </w:r>
                </w:p>
              </w:tc>
              <w:tc>
                <w:tcPr>
                  <w:tcW w:w="1595" w:type="dxa"/>
                </w:tcPr>
                <w:p>
                  <w:r>
                    <w:rPr>
                      <w:rFonts w:ascii="Segoe UI Symbol" w:hAnsi="Segoe UI Symbol" w:cs="Segoe UI Symbol"/>
                      <w:color w:val="000000"/>
                      <w:szCs w:val="21"/>
                    </w:rPr>
                    <w:t>☑</w:t>
                  </w:r>
                  <w:r>
                    <w:rPr>
                      <w:rFonts w:hint="eastAsia"/>
                    </w:rPr>
                    <w:t xml:space="preserve">纸质 </w:t>
                  </w:r>
                  <w:r>
                    <w:rPr>
                      <w:rFonts w:hint="eastAsia"/>
                    </w:rPr>
                    <w:sym w:font="Wingdings" w:char="00A8"/>
                  </w:r>
                  <w:r>
                    <w:rPr>
                      <w:rFonts w:hint="eastAsia"/>
                    </w:rPr>
                    <w:t>电子</w:t>
                  </w:r>
                </w:p>
              </w:tc>
              <w:tc>
                <w:tcPr>
                  <w:tcW w:w="1134" w:type="dxa"/>
                </w:tcPr>
                <w:p>
                  <w:r>
                    <w:rPr>
                      <w:rFonts w:hint="eastAsia"/>
                    </w:rPr>
                    <w:t>3年</w:t>
                  </w:r>
                </w:p>
              </w:tc>
              <w:tc>
                <w:tcPr>
                  <w:tcW w:w="1134" w:type="dxa"/>
                </w:tcPr>
                <w:p>
                  <w:r>
                    <w:rPr>
                      <w:rFonts w:hint="eastAsia"/>
                      <w:lang w:val="en-US" w:eastAsia="zh-CN"/>
                    </w:rPr>
                    <w:t>质管部</w:t>
                  </w:r>
                </w:p>
              </w:tc>
              <w:tc>
                <w:tcPr>
                  <w:tcW w:w="1395" w:type="dxa"/>
                </w:tcPr>
                <w:p>
                  <w:pPr>
                    <w:rPr>
                      <w:rFonts w:hint="default" w:eastAsia="宋体"/>
                      <w:lang w:val="en-US" w:eastAsia="zh-CN"/>
                    </w:rPr>
                  </w:pPr>
                  <w:r>
                    <w:rPr>
                      <w:rFonts w:hint="eastAsia"/>
                    </w:rPr>
                    <w:t>2</w:t>
                  </w:r>
                  <w:r>
                    <w:t>02</w:t>
                  </w:r>
                  <w:r>
                    <w:rPr>
                      <w:rFonts w:hint="eastAsia"/>
                    </w:rPr>
                    <w:t>1</w:t>
                  </w:r>
                  <w:r>
                    <w:t>.</w:t>
                  </w:r>
                  <w:r>
                    <w:rPr>
                      <w:rFonts w:hint="eastAsia"/>
                      <w:lang w:val="en-US" w:eastAsia="zh-CN"/>
                    </w:rPr>
                    <w:t>10.28</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r>
                    <w:rPr>
                      <w:rFonts w:hint="eastAsia"/>
                    </w:rPr>
                    <w:t>首件过</w:t>
                  </w:r>
                  <w:r>
                    <w:t>程检验</w:t>
                  </w:r>
                  <w:r>
                    <w:rPr>
                      <w:rFonts w:hint="eastAsia"/>
                    </w:rPr>
                    <w:t>记</w:t>
                  </w:r>
                  <w:r>
                    <w:t>录</w:t>
                  </w:r>
                </w:p>
              </w:tc>
              <w:tc>
                <w:tcPr>
                  <w:tcW w:w="1595" w:type="dxa"/>
                </w:tcPr>
                <w:p>
                  <w:pPr>
                    <w:rPr>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134" w:type="dxa"/>
                </w:tcPr>
                <w:p>
                  <w:r>
                    <w:rPr>
                      <w:rFonts w:hint="eastAsia"/>
                    </w:rPr>
                    <w:t>3年</w:t>
                  </w:r>
                </w:p>
              </w:tc>
              <w:tc>
                <w:tcPr>
                  <w:tcW w:w="1134" w:type="dxa"/>
                </w:tcPr>
                <w:p>
                  <w:pPr>
                    <w:rPr>
                      <w:rFonts w:hint="eastAsia" w:eastAsia="宋体"/>
                      <w:lang w:eastAsia="zh-CN"/>
                    </w:rPr>
                  </w:pPr>
                  <w:r>
                    <w:rPr>
                      <w:rFonts w:hint="eastAsia"/>
                      <w:lang w:val="en-US" w:eastAsia="zh-CN"/>
                    </w:rPr>
                    <w:t>质管部</w:t>
                  </w:r>
                </w:p>
              </w:tc>
              <w:tc>
                <w:tcPr>
                  <w:tcW w:w="1395" w:type="dxa"/>
                </w:tcPr>
                <w:p>
                  <w:pPr>
                    <w:rPr>
                      <w:rFonts w:hint="default" w:eastAsia="宋体"/>
                      <w:lang w:val="en-US" w:eastAsia="zh-CN"/>
                    </w:rPr>
                  </w:pPr>
                  <w:r>
                    <w:rPr>
                      <w:rFonts w:hint="eastAsia"/>
                    </w:rPr>
                    <w:t>2</w:t>
                  </w:r>
                  <w:r>
                    <w:t>0</w:t>
                  </w:r>
                  <w:r>
                    <w:rPr>
                      <w:rFonts w:hint="eastAsia"/>
                    </w:rPr>
                    <w:t>2</w:t>
                  </w:r>
                  <w:r>
                    <w:rPr>
                      <w:rFonts w:hint="eastAsia"/>
                      <w:lang w:val="en-US" w:eastAsia="zh-CN"/>
                    </w:rPr>
                    <w:t>1.06</w:t>
                  </w:r>
                </w:p>
              </w:tc>
              <w:tc>
                <w:tcPr>
                  <w:tcW w:w="1107" w:type="dxa"/>
                </w:tcPr>
                <w:p>
                  <w:r>
                    <w:rPr>
                      <w:rFonts w:hint="eastAsia"/>
                    </w:rPr>
                    <w:t>——</w:t>
                  </w:r>
                </w:p>
              </w:tc>
              <w:tc>
                <w:tcPr>
                  <w:tcW w:w="1024" w:type="dxa"/>
                </w:tcPr>
                <w:p>
                  <w:pPr>
                    <w:rPr>
                      <w:rFonts w:ascii="宋体" w:hAnsi="宋体" w:cs="宋体"/>
                      <w:sz w:val="24"/>
                      <w:szCs w:val="24"/>
                    </w:rPr>
                  </w:pPr>
                  <w:r>
                    <w:rPr>
                      <w:rFonts w:hint="eastAsia"/>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rPr>
                      <w:rFonts w:hint="default" w:eastAsia="宋体"/>
                      <w:lang w:val="en-US" w:eastAsia="zh-CN"/>
                    </w:rPr>
                  </w:pPr>
                  <w:r>
                    <w:rPr>
                      <w:rFonts w:hint="eastAsia"/>
                      <w:lang w:val="en-US" w:eastAsia="zh-CN"/>
                    </w:rPr>
                    <w:t>顾客抱怨/投诉处理表</w:t>
                  </w:r>
                </w:p>
              </w:tc>
              <w:tc>
                <w:tcPr>
                  <w:tcW w:w="1595" w:type="dxa"/>
                  <w:vAlign w:val="top"/>
                </w:tcPr>
                <w:p>
                  <w:pPr>
                    <w:rPr>
                      <w:rFonts w:hint="eastAsia" w:ascii="Times New Roman" w:hAnsi="Times New Roman" w:eastAsia="宋体" w:cs="Times New Roman"/>
                      <w:color w:val="000000"/>
                      <w:kern w:val="2"/>
                      <w:sz w:val="21"/>
                      <w:szCs w:val="21"/>
                      <w:lang w:val="en-US" w:eastAsia="zh-CN" w:bidi="ar-SA"/>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134" w:type="dxa"/>
                  <w:vAlign w:val="top"/>
                </w:tcPr>
                <w:p>
                  <w:pPr>
                    <w:rPr>
                      <w:rFonts w:hint="eastAsia" w:ascii="Times New Roman" w:hAnsi="Times New Roman" w:eastAsia="宋体" w:cs="Times New Roman"/>
                      <w:kern w:val="2"/>
                      <w:sz w:val="21"/>
                      <w:lang w:val="en-US" w:eastAsia="zh-CN" w:bidi="ar-SA"/>
                    </w:rPr>
                  </w:pPr>
                  <w:r>
                    <w:rPr>
                      <w:rFonts w:hint="eastAsia"/>
                    </w:rPr>
                    <w:t>3年</w:t>
                  </w:r>
                </w:p>
              </w:tc>
              <w:tc>
                <w:tcPr>
                  <w:tcW w:w="1134"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管理部</w:t>
                  </w:r>
                </w:p>
              </w:tc>
              <w:tc>
                <w:tcPr>
                  <w:tcW w:w="1395" w:type="dxa"/>
                  <w:vAlign w:val="top"/>
                </w:tcPr>
                <w:p>
                  <w:pPr>
                    <w:rPr>
                      <w:rFonts w:hint="default" w:ascii="Times New Roman" w:hAnsi="Times New Roman" w:eastAsia="宋体" w:cs="Times New Roman"/>
                      <w:kern w:val="2"/>
                      <w:sz w:val="21"/>
                      <w:lang w:val="en-US" w:eastAsia="zh-CN" w:bidi="ar-SA"/>
                    </w:rPr>
                  </w:pPr>
                  <w:r>
                    <w:rPr>
                      <w:rFonts w:hint="eastAsia"/>
                    </w:rPr>
                    <w:t>2</w:t>
                  </w:r>
                  <w:r>
                    <w:t>0</w:t>
                  </w:r>
                  <w:r>
                    <w:rPr>
                      <w:rFonts w:hint="eastAsia"/>
                    </w:rPr>
                    <w:t>2</w:t>
                  </w:r>
                  <w:r>
                    <w:rPr>
                      <w:rFonts w:hint="eastAsia"/>
                      <w:lang w:val="en-US" w:eastAsia="zh-CN"/>
                    </w:rPr>
                    <w:t>1.06.17</w:t>
                  </w:r>
                </w:p>
              </w:tc>
              <w:tc>
                <w:tcPr>
                  <w:tcW w:w="1107" w:type="dxa"/>
                  <w:vAlign w:val="top"/>
                </w:tcPr>
                <w:p>
                  <w:pPr>
                    <w:rPr>
                      <w:rFonts w:hint="eastAsia" w:ascii="Times New Roman" w:hAnsi="Times New Roman" w:eastAsia="宋体" w:cs="Times New Roman"/>
                      <w:kern w:val="2"/>
                      <w:sz w:val="21"/>
                      <w:lang w:val="en-US" w:eastAsia="zh-CN" w:bidi="ar-SA"/>
                    </w:rPr>
                  </w:pPr>
                  <w:r>
                    <w:rPr>
                      <w:rFonts w:hint="eastAsia"/>
                    </w:rPr>
                    <w:t>——</w:t>
                  </w:r>
                </w:p>
              </w:tc>
              <w:tc>
                <w:tcPr>
                  <w:tcW w:w="1024" w:type="dxa"/>
                  <w:vAlign w:val="top"/>
                </w:tcPr>
                <w:p>
                  <w:pPr>
                    <w:rPr>
                      <w:rFonts w:hint="eastAsia" w:ascii="宋体" w:hAnsi="宋体" w:eastAsia="宋体" w:cs="宋体"/>
                      <w:kern w:val="2"/>
                      <w:sz w:val="24"/>
                      <w:szCs w:val="24"/>
                      <w:lang w:val="en-US" w:eastAsia="zh-CN" w:bidi="ar-SA"/>
                    </w:rPr>
                  </w:pPr>
                  <w:r>
                    <w:rPr>
                      <w:rFonts w:hint="eastAsia"/>
                    </w:rPr>
                    <w:t>-</w:t>
                  </w:r>
                  <w:r>
                    <w:t>-----</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tcPr>
          <w:p>
            <w:r>
              <w:rPr>
                <w:rFonts w:hint="eastAsia"/>
              </w:rPr>
              <w:t>内部审核</w:t>
            </w:r>
          </w:p>
        </w:tc>
        <w:tc>
          <w:tcPr>
            <w:tcW w:w="960" w:type="dxa"/>
            <w:vMerge w:val="restart"/>
          </w:tcPr>
          <w:p>
            <w:r>
              <w:rPr>
                <w:rFonts w:hint="eastAsia"/>
              </w:rPr>
              <w:t>F9.2</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 xml:space="preserve">管理手册9.2章 </w:t>
            </w:r>
            <w:r>
              <w:rPr>
                <w:rFonts w:hint="eastAsia"/>
              </w:rPr>
              <w:sym w:font="Wingdings" w:char="00FE"/>
            </w:r>
            <w:r>
              <w:rPr>
                <w:rFonts w:hint="eastAsia"/>
              </w:rPr>
              <w:t>《内部审核控制程序》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widowControl/>
              <w:spacing w:before="40"/>
              <w:jc w:val="left"/>
              <w:rPr>
                <w:color w:val="000000"/>
                <w:szCs w:val="18"/>
              </w:rPr>
            </w:pPr>
            <w:r>
              <w:rPr/>
              <w:sym w:font="Wingdings" w:char="00A8"/>
            </w:r>
            <w:r>
              <w:rPr>
                <w:rFonts w:hint="eastAsia"/>
                <w:color w:val="000000"/>
                <w:szCs w:val="18"/>
              </w:rPr>
              <w:t>自管理体系建立后/</w:t>
            </w:r>
            <w:r>
              <w:rPr/>
              <w:sym w:font="Wingdings" w:char="00FE"/>
            </w:r>
            <w:r>
              <w:rPr>
                <w:rFonts w:hint="eastAsia"/>
              </w:rPr>
              <w:t>近一年</w:t>
            </w:r>
            <w:r>
              <w:rPr>
                <w:rFonts w:hint="eastAsia"/>
                <w:color w:val="000000"/>
                <w:szCs w:val="18"/>
              </w:rPr>
              <w:t>，于</w:t>
            </w:r>
            <w:r>
              <w:rPr>
                <w:color w:val="000000"/>
                <w:szCs w:val="18"/>
                <w:u w:val="single"/>
              </w:rPr>
              <w:t xml:space="preserve"> 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12</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21-22</w:t>
            </w:r>
            <w:r>
              <w:rPr>
                <w:color w:val="000000"/>
                <w:szCs w:val="18"/>
                <w:u w:val="single"/>
              </w:rPr>
              <w:t xml:space="preserve">  </w:t>
            </w:r>
            <w:r>
              <w:rPr>
                <w:rFonts w:hint="eastAsia"/>
                <w:color w:val="000000"/>
                <w:szCs w:val="18"/>
              </w:rPr>
              <w:t>日实施了FSMS内部审核；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color w:val="000000"/>
                <w:szCs w:val="18"/>
                <w:u w:val="single"/>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《内审员证书》</w:t>
            </w:r>
            <w:r>
              <w:rPr/>
              <w:sym w:font="Wingdings" w:char="00FE"/>
            </w:r>
            <w:r>
              <w:rPr>
                <w:rFonts w:hint="eastAsia"/>
                <w:color w:val="000000"/>
                <w:szCs w:val="21"/>
              </w:rPr>
              <w:t>有内审员培训记录</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pacing w:before="40"/>
              <w:ind w:firstLine="420" w:firstLineChars="200"/>
              <w:jc w:val="left"/>
              <w:rPr>
                <w:color w:val="000000"/>
                <w:szCs w:val="21"/>
                <w:u w:val="single"/>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p>
          <w:p>
            <w:pPr>
              <w:widowControl/>
              <w:spacing w:before="40"/>
              <w:jc w:val="left"/>
              <w:rPr>
                <w:color w:val="000000"/>
                <w:szCs w:val="18"/>
              </w:rPr>
            </w:pPr>
            <w:r>
              <w:rPr>
                <w:rFonts w:hint="eastAsia"/>
                <w:color w:val="000000"/>
                <w:szCs w:val="18"/>
              </w:rPr>
              <w:t>《内审检查表》：</w:t>
            </w:r>
            <w:r>
              <w:rPr/>
              <w:sym w:font="Wingdings" w:char="00FE"/>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生</w:t>
            </w:r>
            <w:r>
              <w:rPr>
                <w:color w:val="000000"/>
                <w:szCs w:val="18"/>
                <w:u w:val="single"/>
              </w:rPr>
              <w:t>产</w:t>
            </w:r>
            <w:r>
              <w:rPr>
                <w:rFonts w:hint="eastAsia"/>
                <w:color w:val="000000"/>
                <w:szCs w:val="18"/>
                <w:u w:val="single"/>
              </w:rPr>
              <w:t>部、食</w:t>
            </w:r>
            <w:r>
              <w:rPr>
                <w:color w:val="000000"/>
                <w:szCs w:val="18"/>
                <w:u w:val="single"/>
              </w:rPr>
              <w:t>品</w:t>
            </w:r>
            <w:r>
              <w:rPr>
                <w:rFonts w:hint="eastAsia"/>
                <w:color w:val="000000"/>
                <w:szCs w:val="18"/>
                <w:u w:val="single"/>
              </w:rPr>
              <w:t>安</w:t>
            </w:r>
            <w:r>
              <w:rPr>
                <w:color w:val="000000"/>
                <w:szCs w:val="18"/>
                <w:u w:val="single"/>
              </w:rPr>
              <w:t>全小组</w:t>
            </w:r>
            <w:r>
              <w:rPr>
                <w:rFonts w:hint="eastAsia"/>
                <w:color w:val="000000"/>
                <w:szCs w:val="18"/>
                <w:u w:val="single"/>
              </w:rPr>
              <w:t xml:space="preserve">        </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color w:val="000000"/>
                <w:szCs w:val="18"/>
                <w:u w:val="single"/>
              </w:rPr>
              <w:t xml:space="preserve">2 </w:t>
            </w:r>
            <w:r>
              <w:rPr>
                <w:rFonts w:hint="eastAsia"/>
                <w:color w:val="000000"/>
                <w:szCs w:val="18"/>
              </w:rPr>
              <w:t>份；</w:t>
            </w:r>
          </w:p>
          <w:p>
            <w:pPr>
              <w:widowControl/>
              <w:spacing w:before="40"/>
              <w:jc w:val="left"/>
              <w:rPr>
                <w:rFonts w:asciiTheme="minorEastAsia" w:hAnsiTheme="minorEastAsia" w:eastAsiaTheme="minorEastAsia"/>
                <w:color w:val="000000"/>
                <w:szCs w:val="21"/>
                <w:u w:val="single"/>
              </w:rPr>
            </w:pPr>
            <w:r>
              <w:rPr>
                <w:rFonts w:hint="eastAsia" w:asciiTheme="minorEastAsia" w:hAnsiTheme="minorEastAsia" w:eastAsiaTheme="minorEastAsia"/>
                <w:color w:val="000000"/>
                <w:szCs w:val="21"/>
              </w:rPr>
              <w:t>1.涉及的条款号或问题简述：</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lang w:val="en-US" w:eastAsia="zh-CN"/>
              </w:rPr>
              <w:t xml:space="preserve">涉及7.13/9.1条款  </w:t>
            </w:r>
            <w:r>
              <w:rPr>
                <w:rFonts w:hint="eastAsia" w:asciiTheme="minorEastAsia" w:hAnsiTheme="minorEastAsia" w:eastAsiaTheme="minorEastAsia"/>
                <w:color w:val="000000"/>
                <w:szCs w:val="21"/>
                <w:u w:val="single"/>
              </w:rPr>
              <w:t>。</w:t>
            </w:r>
          </w:p>
          <w:p>
            <w:pPr>
              <w:widowControl/>
              <w:spacing w:before="40"/>
              <w:jc w:val="left"/>
              <w:rPr>
                <w:rFonts w:hint="eastAsia" w:asciiTheme="minorEastAsia" w:hAnsiTheme="minorEastAsia" w:eastAsiaTheme="minorEastAsia"/>
                <w:color w:val="000000"/>
                <w:szCs w:val="21"/>
                <w:u w:val="single"/>
                <w:lang w:val="en-US" w:eastAsia="zh-CN"/>
              </w:rPr>
            </w:pPr>
            <w:r>
              <w:rPr>
                <w:rFonts w:hint="eastAsia"/>
                <w:color w:val="000000"/>
                <w:szCs w:val="21"/>
                <w:u w:val="single"/>
              </w:rPr>
              <w:t>2.</w:t>
            </w:r>
            <w:r>
              <w:rPr>
                <w:rFonts w:hint="eastAsia" w:asciiTheme="minorEastAsia" w:hAnsiTheme="minorEastAsia" w:eastAsiaTheme="minorEastAsia"/>
                <w:color w:val="000000"/>
                <w:szCs w:val="21"/>
              </w:rPr>
              <w:t xml:space="preserve"> 涉及的条款号或问题简述：</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lang w:eastAsia="zh-CN"/>
              </w:rPr>
              <w:t>——</w:t>
            </w:r>
            <w:r>
              <w:rPr>
                <w:rFonts w:hint="eastAsia" w:asciiTheme="minorEastAsia" w:hAnsiTheme="minorEastAsia" w:eastAsiaTheme="minorEastAsia"/>
                <w:color w:val="000000"/>
                <w:szCs w:val="21"/>
                <w:u w:val="single"/>
                <w:lang w:val="en-US" w:eastAsia="zh-CN"/>
              </w:rPr>
              <w:t xml:space="preserve">     </w:t>
            </w:r>
          </w:p>
          <w:p>
            <w:pPr>
              <w:widowControl/>
              <w:spacing w:before="4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rPr>
                <w:rFonts w:hint="eastAsia"/>
                <w:color w:val="000000"/>
                <w:szCs w:val="21"/>
              </w:rPr>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sym w:font="Wingdings" w:char="00A8"/>
            </w:r>
            <w:r>
              <w:rPr>
                <w:rFonts w:hint="eastAsia"/>
              </w:rPr>
              <w:t xml:space="preserve">体系运行有效  </w:t>
            </w:r>
            <w:r>
              <w:rPr>
                <w:rFonts w:hint="eastAsia"/>
              </w:rPr>
              <w:sym w:font="Wingdings" w:char="00FE"/>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szCs w:val="22"/>
              </w:rPr>
            </w:pPr>
            <w:r>
              <w:rPr>
                <w:rFonts w:hint="eastAsia"/>
                <w:szCs w:val="22"/>
              </w:rPr>
              <w:t>本次现场审核时，上述不符合项的纠正措施的有效性</w:t>
            </w:r>
          </w:p>
          <w:p>
            <w:pPr>
              <w:widowControl/>
              <w:spacing w:before="40"/>
              <w:jc w:val="left"/>
            </w:pPr>
            <w:r>
              <w:rPr>
                <w:rFonts w:hint="eastAsia"/>
                <w:szCs w:val="22"/>
              </w:rPr>
              <w:sym w:font="Wingdings" w:char="00FE"/>
            </w:r>
            <w:r>
              <w:rPr>
                <w:rFonts w:hint="eastAsia"/>
                <w:szCs w:val="22"/>
              </w:rPr>
              <w:t xml:space="preserve">不符合项未发生  </w:t>
            </w:r>
            <w:r>
              <w:rPr>
                <w:rFonts w:hint="eastAsia"/>
                <w:szCs w:val="22"/>
              </w:rPr>
              <w:sym w:font="Wingdings" w:char="00A8"/>
            </w:r>
            <w:r>
              <w:rPr>
                <w:rFonts w:hint="eastAsia"/>
                <w:szCs w:val="22"/>
              </w:rPr>
              <w:t xml:space="preserve">不符合项仍然存在 </w:t>
            </w:r>
          </w:p>
          <w:p>
            <w:pPr>
              <w:widowControl/>
              <w:spacing w:before="40"/>
              <w:jc w:val="left"/>
            </w:pPr>
          </w:p>
        </w:tc>
        <w:tc>
          <w:tcPr>
            <w:tcW w:w="158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160" w:type="dxa"/>
            <w:vMerge w:val="restart"/>
            <w:shd w:val="clear" w:color="auto" w:fill="auto"/>
          </w:tcPr>
          <w:p>
            <w:r>
              <w:rPr>
                <w:rFonts w:hint="eastAsia"/>
              </w:rPr>
              <w:t>不符合与纠正措施</w:t>
            </w:r>
          </w:p>
        </w:tc>
        <w:tc>
          <w:tcPr>
            <w:tcW w:w="960" w:type="dxa"/>
            <w:vMerge w:val="restart"/>
            <w:shd w:val="clear" w:color="auto" w:fill="auto"/>
          </w:tcPr>
          <w:p>
            <w:r>
              <w:rPr>
                <w:rFonts w:hint="eastAsia"/>
              </w:rPr>
              <w:t>F10.1</w:t>
            </w:r>
          </w:p>
        </w:tc>
        <w:tc>
          <w:tcPr>
            <w:tcW w:w="745" w:type="dxa"/>
            <w:shd w:val="clear" w:color="auto" w:fill="auto"/>
          </w:tcPr>
          <w:p>
            <w:r>
              <w:rPr>
                <w:rFonts w:hint="eastAsia"/>
              </w:rPr>
              <w:t>文件名称</w:t>
            </w:r>
          </w:p>
        </w:tc>
        <w:tc>
          <w:tcPr>
            <w:tcW w:w="9259" w:type="dxa"/>
            <w:shd w:val="clear" w:color="auto" w:fill="auto"/>
          </w:tcPr>
          <w:p>
            <w:r>
              <w:rPr>
                <w:rFonts w:hint="eastAsia"/>
              </w:rPr>
              <w:sym w:font="Wingdings" w:char="00FE"/>
            </w:r>
            <w:r>
              <w:rPr>
                <w:rFonts w:hint="eastAsia"/>
              </w:rPr>
              <w:t xml:space="preserve">管理手册10.1章 </w:t>
            </w:r>
            <w:r>
              <w:rPr>
                <w:rFonts w:hint="eastAsia"/>
              </w:rPr>
              <w:sym w:font="Wingdings" w:char="00FE"/>
            </w:r>
            <w:r>
              <w:rPr>
                <w:rFonts w:hint="eastAsia"/>
              </w:rPr>
              <w:t>《不合格品控制程序》、《纠正和预防措施控制程序》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2160" w:type="dxa"/>
            <w:vMerge w:val="continue"/>
            <w:shd w:val="clear" w:color="auto" w:fill="auto"/>
          </w:tcPr>
          <w:p/>
        </w:tc>
        <w:tc>
          <w:tcPr>
            <w:tcW w:w="960" w:type="dxa"/>
            <w:vMerge w:val="continue"/>
            <w:shd w:val="clear" w:color="auto" w:fill="auto"/>
          </w:tcPr>
          <w:p/>
        </w:tc>
        <w:tc>
          <w:tcPr>
            <w:tcW w:w="745" w:type="dxa"/>
            <w:shd w:val="clear" w:color="auto" w:fill="auto"/>
          </w:tcPr>
          <w:p>
            <w:r>
              <w:rPr>
                <w:rFonts w:hint="eastAsia"/>
              </w:rPr>
              <w:t>运行证据</w:t>
            </w:r>
          </w:p>
        </w:tc>
        <w:tc>
          <w:tcPr>
            <w:tcW w:w="9259" w:type="dxa"/>
            <w:shd w:val="clear" w:color="auto" w:fill="auto"/>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A8"/>
            </w:r>
            <w:r>
              <w:rPr>
                <w:rFonts w:hint="eastAsia"/>
              </w:rPr>
              <w:t xml:space="preserve">内审  </w:t>
            </w:r>
          </w:p>
          <w:p>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w:t>
            </w:r>
            <w:r>
              <w:rPr>
                <w:rFonts w:hint="eastAsia"/>
                <w:u w:val="single"/>
                <w:lang w:val="en-US" w:eastAsia="zh-CN"/>
              </w:rPr>
              <w:t>审核周期内未发生</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345"/>
              <w:gridCol w:w="1412"/>
              <w:gridCol w:w="1465"/>
              <w:gridCol w:w="155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Theme="minorEastAsia" w:hAnsiTheme="minorEastAsia" w:eastAsiaTheme="minorEastAsia"/>
                      <w:szCs w:val="21"/>
                    </w:rPr>
                  </w:pPr>
                  <w:r>
                    <w:rPr>
                      <w:rFonts w:hint="eastAsia" w:asciiTheme="minorEastAsia" w:hAnsiTheme="minorEastAsia" w:eastAsiaTheme="minorEastAsia"/>
                      <w:szCs w:val="21"/>
                    </w:rPr>
                    <w:t>日期</w:t>
                  </w:r>
                </w:p>
              </w:tc>
              <w:tc>
                <w:tcPr>
                  <w:tcW w:w="1345" w:type="dxa"/>
                </w:tcPr>
                <w:p>
                  <w:pPr>
                    <w:rPr>
                      <w:rFonts w:asciiTheme="minorEastAsia" w:hAnsiTheme="minorEastAsia" w:eastAsiaTheme="minorEastAsia"/>
                      <w:szCs w:val="21"/>
                    </w:rPr>
                  </w:pPr>
                  <w:r>
                    <w:rPr>
                      <w:rFonts w:hint="eastAsia" w:asciiTheme="minorEastAsia" w:hAnsiTheme="minorEastAsia" w:eastAsiaTheme="minorEastAsia"/>
                      <w:szCs w:val="21"/>
                    </w:rPr>
                    <w:t>不符合描述</w:t>
                  </w:r>
                </w:p>
              </w:tc>
              <w:tc>
                <w:tcPr>
                  <w:tcW w:w="1412" w:type="dxa"/>
                </w:tcPr>
                <w:p>
                  <w:pPr>
                    <w:rPr>
                      <w:rFonts w:asciiTheme="minorEastAsia" w:hAnsiTheme="minorEastAsia" w:eastAsiaTheme="minorEastAsia"/>
                      <w:szCs w:val="21"/>
                    </w:rPr>
                  </w:pPr>
                  <w:r>
                    <w:rPr>
                      <w:rFonts w:hint="eastAsia" w:asciiTheme="minorEastAsia" w:hAnsiTheme="minorEastAsia" w:eastAsiaTheme="minorEastAsia"/>
                      <w:szCs w:val="21"/>
                    </w:rPr>
                    <w:t>不符合纠正</w:t>
                  </w:r>
                </w:p>
              </w:tc>
              <w:tc>
                <w:tcPr>
                  <w:tcW w:w="1465" w:type="dxa"/>
                </w:tcPr>
                <w:p>
                  <w:pPr>
                    <w:rPr>
                      <w:rFonts w:asciiTheme="minorEastAsia" w:hAnsiTheme="minorEastAsia" w:eastAsiaTheme="minorEastAsia"/>
                      <w:szCs w:val="21"/>
                    </w:rPr>
                  </w:pPr>
                  <w:r>
                    <w:rPr>
                      <w:rFonts w:hint="eastAsia" w:asciiTheme="minorEastAsia" w:hAnsiTheme="minorEastAsia" w:eastAsiaTheme="minorEastAsia"/>
                      <w:szCs w:val="21"/>
                    </w:rPr>
                    <w:t>原因分析</w:t>
                  </w:r>
                </w:p>
              </w:tc>
              <w:tc>
                <w:tcPr>
                  <w:tcW w:w="1550" w:type="dxa"/>
                </w:tcPr>
                <w:p>
                  <w:pPr>
                    <w:rPr>
                      <w:rFonts w:asciiTheme="minorEastAsia" w:hAnsiTheme="minorEastAsia" w:eastAsiaTheme="minorEastAsia"/>
                      <w:szCs w:val="21"/>
                    </w:rPr>
                  </w:pPr>
                  <w:r>
                    <w:rPr>
                      <w:rFonts w:hint="eastAsia" w:asciiTheme="minorEastAsia" w:hAnsiTheme="minorEastAsia" w:eastAsiaTheme="minorEastAsia"/>
                      <w:szCs w:val="21"/>
                    </w:rPr>
                    <w:t>纠正措施</w:t>
                  </w:r>
                </w:p>
              </w:tc>
              <w:tc>
                <w:tcPr>
                  <w:tcW w:w="2474" w:type="dxa"/>
                </w:tcPr>
                <w:p>
                  <w:pPr>
                    <w:rPr>
                      <w:rFonts w:asciiTheme="minorEastAsia" w:hAnsiTheme="minorEastAsia" w:eastAsiaTheme="minorEastAsia"/>
                      <w:szCs w:val="21"/>
                    </w:rPr>
                  </w:pPr>
                  <w:r>
                    <w:rPr>
                      <w:rFonts w:hint="eastAsia" w:asciiTheme="minorEastAsia" w:hAnsiTheme="minorEastAsia" w:eastAsiaTheme="minorEastAsia"/>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p>
              </w:tc>
              <w:tc>
                <w:tcPr>
                  <w:tcW w:w="1345" w:type="dxa"/>
                </w:tcPr>
                <w:p>
                  <w:pPr>
                    <w:rPr>
                      <w:rFonts w:asciiTheme="minorEastAsia" w:hAnsiTheme="minorEastAsia" w:eastAsiaTheme="minorEastAsia"/>
                      <w:szCs w:val="21"/>
                    </w:rPr>
                  </w:pPr>
                </w:p>
              </w:tc>
              <w:tc>
                <w:tcPr>
                  <w:tcW w:w="1412" w:type="dxa"/>
                </w:tcPr>
                <w:p>
                  <w:pPr>
                    <w:rPr>
                      <w:rFonts w:asciiTheme="minorEastAsia" w:hAnsiTheme="minorEastAsia" w:eastAsiaTheme="minorEastAsia"/>
                      <w:szCs w:val="21"/>
                    </w:rPr>
                  </w:pPr>
                </w:p>
              </w:tc>
              <w:tc>
                <w:tcPr>
                  <w:tcW w:w="1465" w:type="dxa"/>
                </w:tcPr>
                <w:p>
                  <w:pPr>
                    <w:rPr>
                      <w:rFonts w:asciiTheme="minorEastAsia" w:hAnsiTheme="minorEastAsia" w:eastAsiaTheme="minorEastAsia"/>
                      <w:szCs w:val="21"/>
                    </w:rPr>
                  </w:pPr>
                </w:p>
              </w:tc>
              <w:tc>
                <w:tcPr>
                  <w:tcW w:w="1550" w:type="dxa"/>
                </w:tcPr>
                <w:p>
                  <w:pPr>
                    <w:numPr>
                      <w:ilvl w:val="0"/>
                      <w:numId w:val="0"/>
                    </w:numPr>
                    <w:rPr>
                      <w:rFonts w:asciiTheme="minorEastAsia" w:hAnsiTheme="minorEastAsia" w:eastAsiaTheme="minorEastAsia"/>
                      <w:szCs w:val="21"/>
                    </w:rPr>
                  </w:pPr>
                </w:p>
              </w:tc>
              <w:tc>
                <w:tcPr>
                  <w:tcW w:w="2474" w:type="dxa"/>
                </w:tcPr>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未再次发生</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Theme="minorEastAsia" w:hAnsiTheme="minorEastAsia" w:eastAsiaTheme="minorEastAsia"/>
                      <w:szCs w:val="21"/>
                    </w:rPr>
                  </w:pPr>
                </w:p>
              </w:tc>
              <w:tc>
                <w:tcPr>
                  <w:tcW w:w="1345" w:type="dxa"/>
                </w:tcPr>
                <w:p>
                  <w:pPr>
                    <w:rPr>
                      <w:rFonts w:asciiTheme="minorEastAsia" w:hAnsiTheme="minorEastAsia" w:eastAsiaTheme="minorEastAsia"/>
                      <w:szCs w:val="21"/>
                      <w:u w:val="single"/>
                    </w:rPr>
                  </w:pPr>
                </w:p>
              </w:tc>
              <w:tc>
                <w:tcPr>
                  <w:tcW w:w="1412" w:type="dxa"/>
                </w:tcPr>
                <w:p>
                  <w:pPr>
                    <w:rPr>
                      <w:rFonts w:asciiTheme="minorEastAsia" w:hAnsiTheme="minorEastAsia" w:eastAsiaTheme="minorEastAsia"/>
                      <w:szCs w:val="21"/>
                    </w:rPr>
                  </w:pPr>
                </w:p>
              </w:tc>
              <w:tc>
                <w:tcPr>
                  <w:tcW w:w="1465" w:type="dxa"/>
                </w:tcPr>
                <w:p>
                  <w:pPr>
                    <w:rPr>
                      <w:rFonts w:asciiTheme="minorEastAsia" w:hAnsiTheme="minorEastAsia" w:eastAsiaTheme="minorEastAsia"/>
                      <w:szCs w:val="21"/>
                    </w:rPr>
                  </w:pPr>
                </w:p>
              </w:tc>
              <w:tc>
                <w:tcPr>
                  <w:tcW w:w="1550" w:type="dxa"/>
                </w:tcPr>
                <w:p>
                  <w:pPr>
                    <w:tabs>
                      <w:tab w:val="right" w:pos="9332"/>
                    </w:tabs>
                    <w:spacing w:line="440" w:lineRule="exact"/>
                    <w:rPr>
                      <w:rFonts w:asciiTheme="minorEastAsia" w:hAnsiTheme="minorEastAsia" w:eastAsiaTheme="minorEastAsia"/>
                      <w:szCs w:val="21"/>
                    </w:rPr>
                  </w:pPr>
                </w:p>
              </w:tc>
              <w:tc>
                <w:tcPr>
                  <w:tcW w:w="2474" w:type="dxa"/>
                </w:tcPr>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未再次发生</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tc>
              <w:tc>
                <w:tcPr>
                  <w:tcW w:w="1345" w:type="dxa"/>
                </w:tcPr>
                <w:p/>
              </w:tc>
              <w:tc>
                <w:tcPr>
                  <w:tcW w:w="1412" w:type="dxa"/>
                </w:tcPr>
                <w:p/>
              </w:tc>
              <w:tc>
                <w:tcPr>
                  <w:tcW w:w="1465" w:type="dxa"/>
                </w:tcPr>
                <w:p/>
              </w:tc>
              <w:tc>
                <w:tcPr>
                  <w:tcW w:w="1550" w:type="dxa"/>
                </w:tcPr>
                <w:p/>
              </w:tc>
              <w:tc>
                <w:tcPr>
                  <w:tcW w:w="2474" w:type="dxa"/>
                </w:tcPr>
                <w:p/>
              </w:tc>
            </w:tr>
          </w:tbl>
          <w:p/>
        </w:tc>
        <w:tc>
          <w:tcPr>
            <w:tcW w:w="1585" w:type="dxa"/>
            <w:vMerge w:val="continue"/>
            <w:shd w:val="clear" w:color="auto" w:fill="auto"/>
          </w:tcPr>
          <w:p/>
        </w:tc>
      </w:tr>
    </w:tbl>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3"/>
        <w:rFonts w:hint="default"/>
      </w:rPr>
    </w:pPr>
    <w:r>
      <w:drawing>
        <wp:anchor distT="0" distB="0" distL="114300" distR="114300" simplePos="0" relativeHeight="251660288" behindDoc="0" locked="0" layoutInCell="1" allowOverlap="1">
          <wp:simplePos x="0" y="0"/>
          <wp:positionH relativeFrom="column">
            <wp:posOffset>69215</wp:posOffset>
          </wp:positionH>
          <wp:positionV relativeFrom="paragraph">
            <wp:posOffset>28575</wp:posOffset>
          </wp:positionV>
          <wp:extent cx="436245" cy="439420"/>
          <wp:effectExtent l="0" t="0" r="8255" b="508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36245" cy="439420"/>
                  </a:xfrm>
                  <a:prstGeom prst="rect">
                    <a:avLst/>
                  </a:prstGeom>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124"/>
    <w:rsid w:val="000024AD"/>
    <w:rsid w:val="000237F6"/>
    <w:rsid w:val="00027339"/>
    <w:rsid w:val="0003373A"/>
    <w:rsid w:val="000400E2"/>
    <w:rsid w:val="00062E46"/>
    <w:rsid w:val="00064355"/>
    <w:rsid w:val="0008726F"/>
    <w:rsid w:val="000C117D"/>
    <w:rsid w:val="000D36FD"/>
    <w:rsid w:val="000E6B21"/>
    <w:rsid w:val="000F15F7"/>
    <w:rsid w:val="000F2925"/>
    <w:rsid w:val="00150301"/>
    <w:rsid w:val="0017216E"/>
    <w:rsid w:val="00174F4E"/>
    <w:rsid w:val="00175DA7"/>
    <w:rsid w:val="00183D23"/>
    <w:rsid w:val="001954FE"/>
    <w:rsid w:val="001A2D7F"/>
    <w:rsid w:val="001D2DC3"/>
    <w:rsid w:val="001E1BB9"/>
    <w:rsid w:val="001F5EE0"/>
    <w:rsid w:val="00203E56"/>
    <w:rsid w:val="002102D9"/>
    <w:rsid w:val="00224588"/>
    <w:rsid w:val="0024011F"/>
    <w:rsid w:val="00251057"/>
    <w:rsid w:val="002939AD"/>
    <w:rsid w:val="0029795D"/>
    <w:rsid w:val="002A658D"/>
    <w:rsid w:val="00314AF6"/>
    <w:rsid w:val="0033156D"/>
    <w:rsid w:val="003315C6"/>
    <w:rsid w:val="00337922"/>
    <w:rsid w:val="00340867"/>
    <w:rsid w:val="003730E3"/>
    <w:rsid w:val="00375402"/>
    <w:rsid w:val="00380837"/>
    <w:rsid w:val="003815BD"/>
    <w:rsid w:val="00384D26"/>
    <w:rsid w:val="003A198A"/>
    <w:rsid w:val="003D2779"/>
    <w:rsid w:val="003D3FBB"/>
    <w:rsid w:val="003D50E6"/>
    <w:rsid w:val="003E7E71"/>
    <w:rsid w:val="00403EBF"/>
    <w:rsid w:val="00410914"/>
    <w:rsid w:val="00474DEA"/>
    <w:rsid w:val="0048201E"/>
    <w:rsid w:val="004A617E"/>
    <w:rsid w:val="004B66BD"/>
    <w:rsid w:val="004E1F6F"/>
    <w:rsid w:val="004E6DE8"/>
    <w:rsid w:val="005064CC"/>
    <w:rsid w:val="00536930"/>
    <w:rsid w:val="00554FF3"/>
    <w:rsid w:val="00564E53"/>
    <w:rsid w:val="005742F5"/>
    <w:rsid w:val="005801DF"/>
    <w:rsid w:val="005A2FA9"/>
    <w:rsid w:val="005C0364"/>
    <w:rsid w:val="005D5659"/>
    <w:rsid w:val="005E1C53"/>
    <w:rsid w:val="005E2154"/>
    <w:rsid w:val="005E6B9C"/>
    <w:rsid w:val="005F29C4"/>
    <w:rsid w:val="00600C20"/>
    <w:rsid w:val="006219F0"/>
    <w:rsid w:val="00626C91"/>
    <w:rsid w:val="00633951"/>
    <w:rsid w:val="00644FE2"/>
    <w:rsid w:val="0067640C"/>
    <w:rsid w:val="00676A19"/>
    <w:rsid w:val="00684090"/>
    <w:rsid w:val="00687BDD"/>
    <w:rsid w:val="006D55F4"/>
    <w:rsid w:val="006E678B"/>
    <w:rsid w:val="006E7B1D"/>
    <w:rsid w:val="0075354C"/>
    <w:rsid w:val="00756FC4"/>
    <w:rsid w:val="007757F3"/>
    <w:rsid w:val="007B1067"/>
    <w:rsid w:val="007B6B16"/>
    <w:rsid w:val="007C1B48"/>
    <w:rsid w:val="007E3B15"/>
    <w:rsid w:val="007E6AEB"/>
    <w:rsid w:val="007F2A4C"/>
    <w:rsid w:val="008245DF"/>
    <w:rsid w:val="008405A9"/>
    <w:rsid w:val="00852994"/>
    <w:rsid w:val="008649B0"/>
    <w:rsid w:val="00870CD8"/>
    <w:rsid w:val="008945B3"/>
    <w:rsid w:val="008973EE"/>
    <w:rsid w:val="008E3800"/>
    <w:rsid w:val="008F2A11"/>
    <w:rsid w:val="00900542"/>
    <w:rsid w:val="009039CB"/>
    <w:rsid w:val="00903B57"/>
    <w:rsid w:val="009237BC"/>
    <w:rsid w:val="00923896"/>
    <w:rsid w:val="00931384"/>
    <w:rsid w:val="00952354"/>
    <w:rsid w:val="009578C3"/>
    <w:rsid w:val="00971600"/>
    <w:rsid w:val="00986431"/>
    <w:rsid w:val="0099690F"/>
    <w:rsid w:val="009973B4"/>
    <w:rsid w:val="009C28C1"/>
    <w:rsid w:val="009E678D"/>
    <w:rsid w:val="009F7EED"/>
    <w:rsid w:val="00A15981"/>
    <w:rsid w:val="00A62C94"/>
    <w:rsid w:val="00A71721"/>
    <w:rsid w:val="00A721D0"/>
    <w:rsid w:val="00A80636"/>
    <w:rsid w:val="00A80DF0"/>
    <w:rsid w:val="00A833C4"/>
    <w:rsid w:val="00A8768F"/>
    <w:rsid w:val="00AA3939"/>
    <w:rsid w:val="00AB4A95"/>
    <w:rsid w:val="00AC639D"/>
    <w:rsid w:val="00AD2D2F"/>
    <w:rsid w:val="00AF0AAB"/>
    <w:rsid w:val="00AF274A"/>
    <w:rsid w:val="00B17BA9"/>
    <w:rsid w:val="00B37997"/>
    <w:rsid w:val="00B41103"/>
    <w:rsid w:val="00B55FEB"/>
    <w:rsid w:val="00B76448"/>
    <w:rsid w:val="00B817D6"/>
    <w:rsid w:val="00B97698"/>
    <w:rsid w:val="00BA15B7"/>
    <w:rsid w:val="00BB2796"/>
    <w:rsid w:val="00BB2A81"/>
    <w:rsid w:val="00BC63A9"/>
    <w:rsid w:val="00BE0020"/>
    <w:rsid w:val="00BE19DE"/>
    <w:rsid w:val="00BF095D"/>
    <w:rsid w:val="00BF597E"/>
    <w:rsid w:val="00C51A36"/>
    <w:rsid w:val="00C55228"/>
    <w:rsid w:val="00C63768"/>
    <w:rsid w:val="00C7295E"/>
    <w:rsid w:val="00C7434A"/>
    <w:rsid w:val="00C971AB"/>
    <w:rsid w:val="00CA0408"/>
    <w:rsid w:val="00CA63DE"/>
    <w:rsid w:val="00CC1017"/>
    <w:rsid w:val="00CC6C9C"/>
    <w:rsid w:val="00CD5E6B"/>
    <w:rsid w:val="00CD7058"/>
    <w:rsid w:val="00CE315A"/>
    <w:rsid w:val="00D06F59"/>
    <w:rsid w:val="00D16813"/>
    <w:rsid w:val="00D20CEB"/>
    <w:rsid w:val="00D21941"/>
    <w:rsid w:val="00D31B3C"/>
    <w:rsid w:val="00D43695"/>
    <w:rsid w:val="00D502CB"/>
    <w:rsid w:val="00D70005"/>
    <w:rsid w:val="00D71950"/>
    <w:rsid w:val="00D758BB"/>
    <w:rsid w:val="00D8388C"/>
    <w:rsid w:val="00DB11EE"/>
    <w:rsid w:val="00DC690F"/>
    <w:rsid w:val="00DD04F2"/>
    <w:rsid w:val="00DE1B95"/>
    <w:rsid w:val="00DF1591"/>
    <w:rsid w:val="00E06830"/>
    <w:rsid w:val="00E1437D"/>
    <w:rsid w:val="00E1707C"/>
    <w:rsid w:val="00E577BF"/>
    <w:rsid w:val="00E6224C"/>
    <w:rsid w:val="00E83379"/>
    <w:rsid w:val="00EB0164"/>
    <w:rsid w:val="00ED0F62"/>
    <w:rsid w:val="00F276BA"/>
    <w:rsid w:val="00F6588A"/>
    <w:rsid w:val="00F92303"/>
    <w:rsid w:val="00FB368F"/>
    <w:rsid w:val="00FB6A57"/>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90535"/>
    <w:rsid w:val="0AEF4D8D"/>
    <w:rsid w:val="0BE64DFF"/>
    <w:rsid w:val="0C5423F7"/>
    <w:rsid w:val="0C8009B8"/>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5769B5"/>
    <w:rsid w:val="12A2571D"/>
    <w:rsid w:val="12A42EA7"/>
    <w:rsid w:val="12A506D3"/>
    <w:rsid w:val="13296CDD"/>
    <w:rsid w:val="134E7573"/>
    <w:rsid w:val="13890C2B"/>
    <w:rsid w:val="13A420AC"/>
    <w:rsid w:val="13C11723"/>
    <w:rsid w:val="13EB79B2"/>
    <w:rsid w:val="145B46D3"/>
    <w:rsid w:val="14911C12"/>
    <w:rsid w:val="14C400FD"/>
    <w:rsid w:val="14F1297E"/>
    <w:rsid w:val="14F26225"/>
    <w:rsid w:val="15023387"/>
    <w:rsid w:val="15051B66"/>
    <w:rsid w:val="151414F9"/>
    <w:rsid w:val="15167847"/>
    <w:rsid w:val="154C7AB0"/>
    <w:rsid w:val="155F4281"/>
    <w:rsid w:val="15BC540D"/>
    <w:rsid w:val="16210B83"/>
    <w:rsid w:val="16583F2B"/>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E71E5B"/>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4816C6"/>
    <w:rsid w:val="238A1BAA"/>
    <w:rsid w:val="23900E62"/>
    <w:rsid w:val="23BF3886"/>
    <w:rsid w:val="241A6B34"/>
    <w:rsid w:val="24285E2F"/>
    <w:rsid w:val="242A7B69"/>
    <w:rsid w:val="247622DE"/>
    <w:rsid w:val="2480482A"/>
    <w:rsid w:val="24A05D8E"/>
    <w:rsid w:val="24D46233"/>
    <w:rsid w:val="24FC7C66"/>
    <w:rsid w:val="2519537A"/>
    <w:rsid w:val="25293626"/>
    <w:rsid w:val="258041F6"/>
    <w:rsid w:val="258609CC"/>
    <w:rsid w:val="261B55F8"/>
    <w:rsid w:val="261D5675"/>
    <w:rsid w:val="269C7CAD"/>
    <w:rsid w:val="271128F2"/>
    <w:rsid w:val="271B4DE1"/>
    <w:rsid w:val="272228DE"/>
    <w:rsid w:val="27443F4D"/>
    <w:rsid w:val="274B78E8"/>
    <w:rsid w:val="27602485"/>
    <w:rsid w:val="27CF15FE"/>
    <w:rsid w:val="27D42EE9"/>
    <w:rsid w:val="27E10A81"/>
    <w:rsid w:val="27F3688A"/>
    <w:rsid w:val="27FE6486"/>
    <w:rsid w:val="280B3F2E"/>
    <w:rsid w:val="28341F0D"/>
    <w:rsid w:val="2892323E"/>
    <w:rsid w:val="289361DE"/>
    <w:rsid w:val="291C5E47"/>
    <w:rsid w:val="296D2D47"/>
    <w:rsid w:val="29CB46C2"/>
    <w:rsid w:val="29F77BA5"/>
    <w:rsid w:val="2A3A6E77"/>
    <w:rsid w:val="2A85024C"/>
    <w:rsid w:val="2AD01825"/>
    <w:rsid w:val="2B0D2F04"/>
    <w:rsid w:val="2B1D2572"/>
    <w:rsid w:val="2B206A2D"/>
    <w:rsid w:val="2B4C1179"/>
    <w:rsid w:val="2BD60481"/>
    <w:rsid w:val="2BEA3FA7"/>
    <w:rsid w:val="2C103F70"/>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254974"/>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C4BFE"/>
    <w:rsid w:val="47BB044C"/>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1F33E96"/>
    <w:rsid w:val="521A5D1E"/>
    <w:rsid w:val="523624DE"/>
    <w:rsid w:val="52465596"/>
    <w:rsid w:val="525C16C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5456D9"/>
    <w:rsid w:val="5C8D6CFF"/>
    <w:rsid w:val="5C966EB6"/>
    <w:rsid w:val="5CB9068F"/>
    <w:rsid w:val="5CC74FD0"/>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EE827AE"/>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4371E"/>
    <w:rsid w:val="632045D1"/>
    <w:rsid w:val="6342544F"/>
    <w:rsid w:val="63720424"/>
    <w:rsid w:val="63A31ABC"/>
    <w:rsid w:val="63C07B1F"/>
    <w:rsid w:val="63C65078"/>
    <w:rsid w:val="63EA156F"/>
    <w:rsid w:val="63EA6D88"/>
    <w:rsid w:val="64621F9C"/>
    <w:rsid w:val="64A537DD"/>
    <w:rsid w:val="64B96E85"/>
    <w:rsid w:val="64BB6795"/>
    <w:rsid w:val="64D069A0"/>
    <w:rsid w:val="64F27E75"/>
    <w:rsid w:val="65067C78"/>
    <w:rsid w:val="65662197"/>
    <w:rsid w:val="658C79F9"/>
    <w:rsid w:val="65A33DF6"/>
    <w:rsid w:val="65BE04E1"/>
    <w:rsid w:val="65C010E0"/>
    <w:rsid w:val="65F429F0"/>
    <w:rsid w:val="665A6FDB"/>
    <w:rsid w:val="66B368AE"/>
    <w:rsid w:val="66B532F3"/>
    <w:rsid w:val="66C2760F"/>
    <w:rsid w:val="675A3B6C"/>
    <w:rsid w:val="67AF7DB6"/>
    <w:rsid w:val="680564C6"/>
    <w:rsid w:val="681B3F7A"/>
    <w:rsid w:val="68233428"/>
    <w:rsid w:val="68B54AF7"/>
    <w:rsid w:val="68CA009F"/>
    <w:rsid w:val="68E701F1"/>
    <w:rsid w:val="695B5920"/>
    <w:rsid w:val="69B35A0D"/>
    <w:rsid w:val="69CC607C"/>
    <w:rsid w:val="69EA1163"/>
    <w:rsid w:val="69F96768"/>
    <w:rsid w:val="6A287F98"/>
    <w:rsid w:val="6AB40496"/>
    <w:rsid w:val="6AB40A4A"/>
    <w:rsid w:val="6ABD1D5E"/>
    <w:rsid w:val="6AF33939"/>
    <w:rsid w:val="6B795D62"/>
    <w:rsid w:val="6BC747F5"/>
    <w:rsid w:val="6BD35CE4"/>
    <w:rsid w:val="6C3014BE"/>
    <w:rsid w:val="6C5D414F"/>
    <w:rsid w:val="6C761A36"/>
    <w:rsid w:val="6CA324B4"/>
    <w:rsid w:val="6CDE17FD"/>
    <w:rsid w:val="6D1D2C91"/>
    <w:rsid w:val="6D232D3C"/>
    <w:rsid w:val="6D2F5D1E"/>
    <w:rsid w:val="6D792112"/>
    <w:rsid w:val="6E641038"/>
    <w:rsid w:val="6EBD0EA6"/>
    <w:rsid w:val="6ED86C0B"/>
    <w:rsid w:val="6F435405"/>
    <w:rsid w:val="6F4810D8"/>
    <w:rsid w:val="6F6D2BAA"/>
    <w:rsid w:val="6F9A4A47"/>
    <w:rsid w:val="701710D0"/>
    <w:rsid w:val="70795456"/>
    <w:rsid w:val="709946EC"/>
    <w:rsid w:val="72702455"/>
    <w:rsid w:val="728F2E47"/>
    <w:rsid w:val="72973011"/>
    <w:rsid w:val="72E42D1B"/>
    <w:rsid w:val="734F0911"/>
    <w:rsid w:val="736054C4"/>
    <w:rsid w:val="736C572D"/>
    <w:rsid w:val="73A422EB"/>
    <w:rsid w:val="74103E55"/>
    <w:rsid w:val="745B622A"/>
    <w:rsid w:val="753E2D2E"/>
    <w:rsid w:val="759C3396"/>
    <w:rsid w:val="75DB13A5"/>
    <w:rsid w:val="75E552E3"/>
    <w:rsid w:val="7648538B"/>
    <w:rsid w:val="76577132"/>
    <w:rsid w:val="76BD747C"/>
    <w:rsid w:val="76CD52EB"/>
    <w:rsid w:val="76FE004A"/>
    <w:rsid w:val="77462C4C"/>
    <w:rsid w:val="77A268F6"/>
    <w:rsid w:val="77BE5254"/>
    <w:rsid w:val="77CC3658"/>
    <w:rsid w:val="780F54C3"/>
    <w:rsid w:val="782C6CF7"/>
    <w:rsid w:val="78680ECD"/>
    <w:rsid w:val="787C61F1"/>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BAC117D"/>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6A10CE-0AD8-46BB-9994-F5EA9356E637}">
  <ds:schemaRefs/>
</ds:datastoreItem>
</file>

<file path=docProps/app.xml><?xml version="1.0" encoding="utf-8"?>
<Properties xmlns="http://schemas.openxmlformats.org/officeDocument/2006/extended-properties" xmlns:vt="http://schemas.openxmlformats.org/officeDocument/2006/docPropsVTypes">
  <Template>Normal</Template>
  <Pages>19</Pages>
  <Words>1565</Words>
  <Characters>8924</Characters>
  <Lines>74</Lines>
  <Paragraphs>20</Paragraphs>
  <TotalTime>9</TotalTime>
  <ScaleCrop>false</ScaleCrop>
  <LinksUpToDate>false</LinksUpToDate>
  <CharactersWithSpaces>10469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2022-02-26T14:06:50Z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2F63D7D6E0764B48B740E255A18379CC</vt:lpwstr>
  </property>
</Properties>
</file>