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rPr>
                <w:sz w:val="24"/>
                <w:szCs w:val="24"/>
              </w:rP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pPr>
              <w:rPr>
                <w:sz w:val="24"/>
                <w:szCs w:val="24"/>
              </w:rPr>
            </w:pPr>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受审核部门：综合部      主管领导：</w:t>
            </w:r>
            <w:r>
              <w:rPr>
                <w:rFonts w:hint="eastAsia"/>
                <w:sz w:val="24"/>
                <w:szCs w:val="24"/>
                <w:lang w:eastAsia="zh-CN"/>
              </w:rPr>
              <w:t>张檬檬</w:t>
            </w:r>
            <w:r>
              <w:rPr>
                <w:rFonts w:hint="eastAsia"/>
                <w:sz w:val="24"/>
                <w:szCs w:val="24"/>
              </w:rPr>
              <w:t xml:space="preserve">     陪同人员：</w:t>
            </w:r>
            <w:r>
              <w:rPr>
                <w:rFonts w:hint="eastAsia"/>
                <w:sz w:val="24"/>
                <w:szCs w:val="24"/>
                <w:lang w:eastAsia="zh-CN"/>
              </w:rPr>
              <w:t>张善勇</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 w:val="24"/>
                <w:szCs w:val="24"/>
              </w:rPr>
            </w:pPr>
          </w:p>
        </w:tc>
        <w:tc>
          <w:tcPr>
            <w:tcW w:w="960" w:type="dxa"/>
            <w:vMerge w:val="continue"/>
            <w:vAlign w:val="center"/>
          </w:tcPr>
          <w:p>
            <w:pPr>
              <w:rPr>
                <w:sz w:val="24"/>
                <w:szCs w:val="24"/>
              </w:rPr>
            </w:pPr>
          </w:p>
        </w:tc>
        <w:tc>
          <w:tcPr>
            <w:tcW w:w="10004" w:type="dxa"/>
            <w:vAlign w:val="center"/>
          </w:tcPr>
          <w:p>
            <w:pPr>
              <w:spacing w:before="120"/>
              <w:rPr>
                <w:rFonts w:hint="eastAsia" w:eastAsia="宋体"/>
                <w:sz w:val="24"/>
                <w:szCs w:val="24"/>
                <w:lang w:val="en-US" w:eastAsia="zh-CN"/>
              </w:rPr>
            </w:pPr>
            <w:r>
              <w:rPr>
                <w:rFonts w:hint="eastAsia"/>
                <w:sz w:val="24"/>
                <w:szCs w:val="24"/>
              </w:rPr>
              <w:t>审核员：郭力</w:t>
            </w:r>
            <w:r>
              <w:rPr>
                <w:rFonts w:hint="eastAsia"/>
                <w:sz w:val="24"/>
                <w:szCs w:val="24"/>
                <w:lang w:val="en-US" w:eastAsia="zh-CN"/>
              </w:rPr>
              <w:t xml:space="preserve">     </w:t>
            </w:r>
            <w:r>
              <w:rPr>
                <w:rFonts w:hint="eastAsia"/>
                <w:sz w:val="24"/>
                <w:szCs w:val="24"/>
              </w:rPr>
              <w:t xml:space="preserve">      </w:t>
            </w:r>
            <w:r>
              <w:rPr>
                <w:rFonts w:hint="eastAsia"/>
                <w:sz w:val="24"/>
                <w:szCs w:val="24"/>
                <w:lang w:val="en-US" w:eastAsia="zh-CN"/>
              </w:rPr>
              <w:t xml:space="preserve"> </w:t>
            </w:r>
            <w:r>
              <w:rPr>
                <w:rFonts w:hint="eastAsia"/>
                <w:sz w:val="24"/>
                <w:szCs w:val="24"/>
              </w:rPr>
              <w:t>审核时间：202</w:t>
            </w:r>
            <w:r>
              <w:rPr>
                <w:rFonts w:hint="eastAsia"/>
                <w:sz w:val="24"/>
                <w:szCs w:val="24"/>
                <w:lang w:val="en-US" w:eastAsia="zh-CN"/>
              </w:rPr>
              <w:t>2</w:t>
            </w:r>
            <w:r>
              <w:rPr>
                <w:rFonts w:hint="eastAsia"/>
                <w:sz w:val="24"/>
                <w:szCs w:val="24"/>
              </w:rPr>
              <w:t>.</w:t>
            </w:r>
            <w:r>
              <w:rPr>
                <w:rFonts w:hint="eastAsia"/>
                <w:sz w:val="24"/>
                <w:szCs w:val="24"/>
                <w:lang w:val="en-US" w:eastAsia="zh-CN"/>
              </w:rPr>
              <w:t>1</w:t>
            </w:r>
            <w:r>
              <w:rPr>
                <w:rFonts w:hint="eastAsia"/>
                <w:sz w:val="24"/>
                <w:szCs w:val="24"/>
              </w:rPr>
              <w:t>.2</w:t>
            </w:r>
            <w:r>
              <w:rPr>
                <w:rFonts w:hint="eastAsia"/>
                <w:sz w:val="24"/>
                <w:szCs w:val="24"/>
                <w:lang w:val="en-US" w:eastAsia="zh-CN"/>
              </w:rPr>
              <w:t>5</w:t>
            </w:r>
          </w:p>
        </w:tc>
        <w:tc>
          <w:tcPr>
            <w:tcW w:w="1585" w:type="dxa"/>
            <w:vMerge w:val="continue"/>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 w:val="24"/>
                <w:szCs w:val="24"/>
              </w:rPr>
            </w:pPr>
          </w:p>
        </w:tc>
        <w:tc>
          <w:tcPr>
            <w:tcW w:w="960" w:type="dxa"/>
            <w:vMerge w:val="continue"/>
            <w:vAlign w:val="center"/>
          </w:tcPr>
          <w:p>
            <w:pPr>
              <w:rPr>
                <w:sz w:val="24"/>
                <w:szCs w:val="24"/>
              </w:rPr>
            </w:pPr>
          </w:p>
        </w:tc>
        <w:tc>
          <w:tcPr>
            <w:tcW w:w="10004" w:type="dxa"/>
            <w:vAlign w:val="center"/>
          </w:tcPr>
          <w:p>
            <w:pPr>
              <w:rPr>
                <w:sz w:val="24"/>
                <w:szCs w:val="24"/>
              </w:rPr>
            </w:pPr>
            <w:r>
              <w:rPr>
                <w:rFonts w:hint="eastAsia"/>
                <w:sz w:val="24"/>
                <w:szCs w:val="24"/>
              </w:rPr>
              <w:t>审核条款：Q5.3组织的岗位、职责的权限、6.2质量、目标及其实现的策划、7.1.2人员、7.1.6组织的知识、7.2能力、7.3意识、7.4沟通、7.5形成文件的信息</w:t>
            </w:r>
            <w:bookmarkStart w:id="1" w:name="_GoBack"/>
            <w:bookmarkEnd w:id="1"/>
          </w:p>
        </w:tc>
        <w:tc>
          <w:tcPr>
            <w:tcW w:w="1585" w:type="dxa"/>
            <w:vMerge w:val="continue"/>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jc w:val="center"/>
              <w:rPr>
                <w:sz w:val="24"/>
                <w:szCs w:val="24"/>
              </w:rPr>
            </w:pPr>
            <w:r>
              <w:rPr>
                <w:rFonts w:hint="eastAsia" w:ascii="宋体" w:hAnsi="宋体"/>
                <w:sz w:val="24"/>
                <w:szCs w:val="24"/>
              </w:rPr>
              <w:t>组织的岗位、职责的权限</w:t>
            </w:r>
          </w:p>
        </w:tc>
        <w:tc>
          <w:tcPr>
            <w:tcW w:w="960" w:type="dxa"/>
          </w:tcPr>
          <w:p>
            <w:pPr>
              <w:rPr>
                <w:sz w:val="24"/>
                <w:szCs w:val="24"/>
              </w:rPr>
            </w:pPr>
            <w:r>
              <w:rPr>
                <w:rFonts w:hint="eastAsia" w:ascii="宋体" w:hAnsi="宋体"/>
                <w:sz w:val="24"/>
                <w:szCs w:val="24"/>
              </w:rPr>
              <w:t>Q5.3</w:t>
            </w:r>
          </w:p>
        </w:tc>
        <w:tc>
          <w:tcPr>
            <w:tcW w:w="10004" w:type="dxa"/>
          </w:tcPr>
          <w:p>
            <w:pPr>
              <w:spacing w:line="360" w:lineRule="auto"/>
              <w:ind w:firstLine="480" w:firstLineChars="200"/>
              <w:rPr>
                <w:rFonts w:ascii="宋体" w:hAnsi="宋体" w:cs="Courier New"/>
                <w:sz w:val="24"/>
                <w:szCs w:val="24"/>
              </w:rPr>
            </w:pPr>
            <w:r>
              <w:rPr>
                <w:rFonts w:hint="eastAsia" w:ascii="宋体" w:hAnsi="宋体"/>
                <w:sz w:val="24"/>
                <w:szCs w:val="24"/>
              </w:rPr>
              <w:t>根据部门领导介绍及远程视频查证，综合部在公司</w:t>
            </w:r>
            <w:r>
              <w:rPr>
                <w:rFonts w:hint="eastAsia" w:ascii="宋体" w:hAnsi="宋体" w:cs="Courier New"/>
                <w:sz w:val="24"/>
                <w:szCs w:val="24"/>
              </w:rPr>
              <w:t>质量体系中主要协助公司领导监督体系运行有效性，归口管理内外部环境因素分析、</w:t>
            </w:r>
            <w:r>
              <w:rPr>
                <w:rFonts w:hint="eastAsia" w:ascii="宋体" w:hAnsi="微软雅黑" w:cs="宋体"/>
                <w:color w:val="000000"/>
                <w:sz w:val="24"/>
                <w:szCs w:val="24"/>
              </w:rPr>
              <w:t>相关方的需求和期望分析、</w:t>
            </w:r>
            <w:r>
              <w:rPr>
                <w:rFonts w:hint="eastAsia" w:ascii="宋体" w:hAnsi="宋体" w:cs="Courier New"/>
                <w:sz w:val="24"/>
                <w:szCs w:val="24"/>
              </w:rPr>
              <w:t>应对风险和机遇的措施、质量目标管理；人力资源、员工能力、意识和培训控制；组织的知识及文件化信息管理、供应商管理及采购控制、内部沟通、</w:t>
            </w:r>
            <w:r>
              <w:rPr>
                <w:rFonts w:hint="eastAsia" w:ascii="宋体" w:hAnsi="宋体"/>
                <w:sz w:val="24"/>
                <w:szCs w:val="24"/>
              </w:rPr>
              <w:t>顾客满意度的调查、分析</w:t>
            </w:r>
            <w:r>
              <w:rPr>
                <w:rFonts w:hint="eastAsia" w:ascii="宋体" w:hAnsi="宋体" w:cs="Courier New"/>
                <w:sz w:val="24"/>
                <w:szCs w:val="24"/>
              </w:rPr>
              <w:t>。</w:t>
            </w:r>
          </w:p>
          <w:p>
            <w:pPr>
              <w:spacing w:line="360" w:lineRule="auto"/>
              <w:ind w:firstLine="480" w:firstLineChars="200"/>
              <w:rPr>
                <w:sz w:val="24"/>
                <w:szCs w:val="24"/>
              </w:rPr>
            </w:pPr>
            <w:r>
              <w:rPr>
                <w:rFonts w:hint="eastAsia" w:ascii="宋体" w:hAnsi="Courier New" w:cs="Courier New"/>
                <w:sz w:val="24"/>
                <w:szCs w:val="24"/>
              </w:rPr>
              <w:t>经交流，部门主管人员对部门分管的过程及管理要求理解正确，部门内部职责分工明确，经培训及内部沟通，部门员工对本岗位的职责已理解，并有明确的考核机制，部门主管按季度对下属员工的职责落实情况进行检查、考核，能够保证部门职责的落实。</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jc w:val="center"/>
              <w:rPr>
                <w:sz w:val="24"/>
                <w:szCs w:val="24"/>
              </w:rPr>
            </w:pPr>
            <w:r>
              <w:rPr>
                <w:rFonts w:hint="eastAsia" w:ascii="宋体" w:hAnsi="宋体"/>
                <w:sz w:val="24"/>
                <w:szCs w:val="24"/>
              </w:rPr>
              <w:t>质量、目标及其实现的策划</w:t>
            </w:r>
          </w:p>
        </w:tc>
        <w:tc>
          <w:tcPr>
            <w:tcW w:w="960" w:type="dxa"/>
          </w:tcPr>
          <w:p>
            <w:pPr>
              <w:rPr>
                <w:sz w:val="24"/>
                <w:szCs w:val="24"/>
              </w:rPr>
            </w:pPr>
            <w:r>
              <w:rPr>
                <w:rFonts w:hint="eastAsia" w:ascii="宋体" w:hAnsi="宋体"/>
                <w:sz w:val="24"/>
                <w:szCs w:val="24"/>
              </w:rPr>
              <w:t>Q6.2</w:t>
            </w:r>
          </w:p>
        </w:tc>
        <w:tc>
          <w:tcPr>
            <w:tcW w:w="10004" w:type="dxa"/>
          </w:tcPr>
          <w:p>
            <w:pPr>
              <w:adjustRightInd w:val="0"/>
              <w:spacing w:line="360" w:lineRule="auto"/>
              <w:ind w:firstLine="480" w:firstLineChars="200"/>
              <w:rPr>
                <w:rFonts w:ascii="宋体" w:hAnsi="宋体" w:cs="Calibri"/>
                <w:sz w:val="24"/>
                <w:szCs w:val="24"/>
              </w:rPr>
            </w:pPr>
            <w:r>
              <w:rPr>
                <w:rFonts w:hint="eastAsia" w:ascii="宋体" w:hAnsi="宋体" w:cs="Calibri"/>
                <w:sz w:val="24"/>
                <w:szCs w:val="24"/>
              </w:rPr>
              <w:t>查：综合部根据公司质量目标和部门职责，制定了公司各部门质量目标分解表，经总经理批准。涉及综合部的质量目标共2项，综合部制定了质量目标的考核方法和考核频次。</w:t>
            </w:r>
          </w:p>
          <w:p>
            <w:pPr>
              <w:widowControl/>
              <w:spacing w:line="360" w:lineRule="auto"/>
              <w:ind w:firstLine="480" w:firstLineChars="200"/>
              <w:rPr>
                <w:rFonts w:hint="eastAsia" w:ascii="Calibri" w:hAnsi="Calibri" w:cs="Calibri"/>
                <w:sz w:val="24"/>
                <w:szCs w:val="24"/>
                <w:lang w:val="en-US" w:eastAsia="zh-CN"/>
              </w:rPr>
            </w:pPr>
            <w:r>
              <w:rPr>
                <w:rFonts w:hint="eastAsia" w:ascii="Calibri" w:hAnsi="Calibri" w:cs="Calibri"/>
                <w:sz w:val="24"/>
                <w:szCs w:val="24"/>
                <w:lang w:val="en-US" w:eastAsia="zh-CN"/>
              </w:rPr>
              <w:t>人员持证上岗率100%；</w:t>
            </w:r>
          </w:p>
          <w:p>
            <w:pPr>
              <w:widowControl/>
              <w:spacing w:line="360" w:lineRule="auto"/>
              <w:ind w:firstLine="480" w:firstLineChars="200"/>
              <w:rPr>
                <w:rFonts w:ascii="Calibri" w:hAnsi="Calibri" w:cs="Calibri"/>
                <w:sz w:val="24"/>
                <w:szCs w:val="24"/>
              </w:rPr>
            </w:pPr>
            <w:r>
              <w:rPr>
                <w:rFonts w:hint="eastAsia" w:ascii="Calibri" w:hAnsi="Calibri" w:cs="Calibri"/>
                <w:sz w:val="24"/>
                <w:szCs w:val="24"/>
                <w:lang w:val="en-US" w:eastAsia="zh-CN"/>
              </w:rPr>
              <w:t>人员培训考核合格率95%以上；</w:t>
            </w:r>
          </w:p>
          <w:p>
            <w:pPr>
              <w:spacing w:line="360" w:lineRule="auto"/>
              <w:ind w:firstLine="480" w:firstLineChars="200"/>
              <w:jc w:val="left"/>
              <w:rPr>
                <w:rFonts w:hint="eastAsia" w:ascii="宋体" w:hAnsi="宋体" w:cs="Calibri"/>
                <w:sz w:val="24"/>
                <w:szCs w:val="24"/>
              </w:rPr>
            </w:pPr>
            <w:r>
              <w:rPr>
                <w:rFonts w:hint="eastAsia" w:ascii="宋体" w:hAnsi="宋体" w:cs="Calibri"/>
                <w:sz w:val="24"/>
                <w:szCs w:val="24"/>
              </w:rPr>
              <w:t>查看的综合部202</w:t>
            </w:r>
            <w:r>
              <w:rPr>
                <w:rFonts w:hint="eastAsia" w:ascii="宋体" w:hAnsi="宋体" w:cs="Calibri"/>
                <w:sz w:val="24"/>
                <w:szCs w:val="24"/>
                <w:lang w:val="en-US" w:eastAsia="zh-CN"/>
              </w:rPr>
              <w:t>2</w:t>
            </w:r>
            <w:r>
              <w:rPr>
                <w:rFonts w:hint="eastAsia" w:ascii="宋体" w:hAnsi="宋体" w:cs="Calibri"/>
                <w:sz w:val="24"/>
                <w:szCs w:val="24"/>
              </w:rPr>
              <w:t>年</w:t>
            </w:r>
            <w:r>
              <w:rPr>
                <w:rFonts w:hint="eastAsia" w:ascii="宋体" w:hAnsi="宋体" w:cs="Calibri"/>
                <w:sz w:val="24"/>
                <w:szCs w:val="24"/>
                <w:lang w:val="en-US" w:eastAsia="zh-CN"/>
              </w:rPr>
              <w:t>1月10日</w:t>
            </w:r>
            <w:r>
              <w:rPr>
                <w:rFonts w:hint="eastAsia" w:ascii="宋体" w:hAnsi="宋体" w:cs="Calibri"/>
                <w:sz w:val="24"/>
                <w:szCs w:val="24"/>
              </w:rPr>
              <w:t>质量目标完成情况统计：</w:t>
            </w:r>
          </w:p>
          <w:p>
            <w:pPr>
              <w:widowControl/>
              <w:spacing w:line="360" w:lineRule="auto"/>
              <w:ind w:firstLine="480" w:firstLineChars="200"/>
              <w:rPr>
                <w:rFonts w:hint="default" w:ascii="Calibri" w:hAnsi="Calibri" w:cs="Calibri"/>
                <w:sz w:val="24"/>
                <w:szCs w:val="24"/>
                <w:lang w:val="en-US" w:eastAsia="zh-CN"/>
              </w:rPr>
            </w:pPr>
            <w:r>
              <w:rPr>
                <w:rFonts w:hint="eastAsia" w:ascii="Calibri" w:hAnsi="Calibri" w:cs="Calibri"/>
                <w:sz w:val="24"/>
                <w:szCs w:val="24"/>
                <w:lang w:val="en-US" w:eastAsia="zh-CN"/>
              </w:rPr>
              <w:t>人员持证上岗率100%；          100%</w:t>
            </w:r>
          </w:p>
          <w:p>
            <w:pPr>
              <w:spacing w:line="360" w:lineRule="auto"/>
              <w:ind w:firstLine="480" w:firstLineChars="200"/>
              <w:jc w:val="left"/>
              <w:rPr>
                <w:rFonts w:hint="default" w:ascii="宋体" w:hAnsi="宋体" w:eastAsia="宋体" w:cs="Calibri"/>
                <w:sz w:val="24"/>
                <w:szCs w:val="24"/>
                <w:lang w:val="en-US" w:eastAsia="zh-CN"/>
              </w:rPr>
            </w:pPr>
            <w:r>
              <w:rPr>
                <w:rFonts w:hint="eastAsia" w:ascii="Calibri" w:hAnsi="Calibri" w:cs="Calibri"/>
                <w:sz w:val="24"/>
                <w:szCs w:val="24"/>
                <w:lang w:val="en-US" w:eastAsia="zh-CN"/>
              </w:rPr>
              <w:t xml:space="preserve">人员培训考核合格率95%以上；   </w:t>
            </w:r>
            <w:r>
              <w:rPr>
                <w:rFonts w:hint="eastAsia" w:ascii="宋体" w:hAnsi="宋体" w:cs="Calibri"/>
                <w:sz w:val="24"/>
                <w:szCs w:val="24"/>
                <w:lang w:val="en-US" w:eastAsia="zh-CN"/>
              </w:rPr>
              <w:t>100%</w:t>
            </w:r>
          </w:p>
          <w:p>
            <w:pPr>
              <w:spacing w:line="360" w:lineRule="auto"/>
              <w:ind w:firstLine="480" w:firstLineChars="200"/>
              <w:rPr>
                <w:sz w:val="24"/>
                <w:szCs w:val="24"/>
              </w:rPr>
            </w:pPr>
            <w:r>
              <w:rPr>
                <w:rFonts w:hint="eastAsia" w:ascii="宋体" w:hAnsi="宋体" w:cs="Courier New"/>
                <w:sz w:val="24"/>
                <w:szCs w:val="24"/>
              </w:rPr>
              <w:t>部门质量体系运行以来的质量目标已实现。</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ascii="宋体" w:hAnsi="宋体"/>
                <w:sz w:val="24"/>
                <w:szCs w:val="24"/>
              </w:rPr>
            </w:pPr>
            <w:r>
              <w:rPr>
                <w:rFonts w:hint="eastAsia" w:ascii="宋体" w:hAnsi="宋体"/>
                <w:sz w:val="24"/>
                <w:szCs w:val="24"/>
              </w:rPr>
              <w:t>人员/</w:t>
            </w:r>
          </w:p>
          <w:p>
            <w:pPr>
              <w:jc w:val="center"/>
              <w:rPr>
                <w:rFonts w:ascii="宋体" w:hAnsi="宋体"/>
                <w:sz w:val="24"/>
                <w:szCs w:val="24"/>
              </w:rPr>
            </w:pPr>
            <w:r>
              <w:rPr>
                <w:rFonts w:hint="eastAsia" w:ascii="宋体" w:hAnsi="宋体"/>
                <w:sz w:val="24"/>
                <w:szCs w:val="24"/>
              </w:rPr>
              <w:t>能力</w:t>
            </w:r>
          </w:p>
        </w:tc>
        <w:tc>
          <w:tcPr>
            <w:tcW w:w="960" w:type="dxa"/>
          </w:tcPr>
          <w:p>
            <w:pPr>
              <w:rPr>
                <w:rFonts w:ascii="宋体" w:hAnsi="宋体"/>
                <w:sz w:val="24"/>
                <w:szCs w:val="24"/>
              </w:rPr>
            </w:pPr>
            <w:r>
              <w:rPr>
                <w:rFonts w:hint="eastAsia" w:ascii="宋体" w:hAnsi="宋体"/>
                <w:sz w:val="24"/>
                <w:szCs w:val="24"/>
              </w:rPr>
              <w:t>Q7.1.2/7.2</w:t>
            </w:r>
          </w:p>
        </w:tc>
        <w:tc>
          <w:tcPr>
            <w:tcW w:w="10004" w:type="dxa"/>
          </w:tcPr>
          <w:p>
            <w:pPr>
              <w:spacing w:line="360" w:lineRule="auto"/>
              <w:ind w:firstLine="480" w:firstLineChars="200"/>
              <w:rPr>
                <w:rFonts w:ascii="宋体" w:hAnsi="宋体" w:cs="Calibri"/>
                <w:sz w:val="24"/>
                <w:szCs w:val="24"/>
              </w:rPr>
            </w:pPr>
            <w:r>
              <w:rPr>
                <w:rFonts w:hint="eastAsia" w:ascii="宋体" w:hAnsi="宋体" w:cs="Calibri"/>
                <w:sz w:val="24"/>
                <w:szCs w:val="24"/>
              </w:rPr>
              <w:t>经查：公司编制了“人力资源控制程序”，规定了人力资源管理的具体要求。</w:t>
            </w:r>
          </w:p>
          <w:p>
            <w:pPr>
              <w:spacing w:line="360" w:lineRule="auto"/>
              <w:ind w:firstLine="480" w:firstLineChars="200"/>
              <w:rPr>
                <w:rFonts w:ascii="宋体" w:hAnsi="宋体" w:cs="Calibri"/>
                <w:sz w:val="24"/>
                <w:szCs w:val="24"/>
              </w:rPr>
            </w:pPr>
            <w:r>
              <w:rPr>
                <w:rFonts w:hint="eastAsia" w:ascii="宋体" w:hAnsi="宋体" w:cs="Calibri"/>
                <w:sz w:val="24"/>
                <w:szCs w:val="24"/>
              </w:rPr>
              <w:t>公司三层次文件“</w:t>
            </w:r>
            <w:r>
              <w:rPr>
                <w:rFonts w:hint="eastAsia"/>
                <w:sz w:val="24"/>
                <w:szCs w:val="24"/>
              </w:rPr>
              <w:t>各部门及重要岗位的职责与权限</w:t>
            </w:r>
            <w:r>
              <w:rPr>
                <w:rFonts w:hint="eastAsia" w:ascii="宋体" w:hAnsi="宋体" w:cs="Calibri"/>
                <w:sz w:val="24"/>
                <w:szCs w:val="24"/>
              </w:rPr>
              <w:t>”，对公司各岗位的职责和</w:t>
            </w:r>
            <w:r>
              <w:rPr>
                <w:rFonts w:hint="eastAsia" w:ascii="Calibri" w:hAnsi="Calibri" w:cs="Calibri"/>
                <w:sz w:val="24"/>
                <w:szCs w:val="24"/>
              </w:rPr>
              <w:t>任职要求</w:t>
            </w:r>
            <w:r>
              <w:rPr>
                <w:rFonts w:hint="eastAsia" w:ascii="宋体" w:hAnsi="宋体" w:cs="Calibri"/>
                <w:sz w:val="24"/>
                <w:szCs w:val="24"/>
              </w:rPr>
              <w:t>，规定具体。</w:t>
            </w:r>
          </w:p>
          <w:p>
            <w:pPr>
              <w:spacing w:line="360" w:lineRule="auto"/>
              <w:ind w:firstLine="480" w:firstLineChars="200"/>
              <w:rPr>
                <w:rFonts w:ascii="宋体" w:hAnsi="宋体" w:cs="Courier New"/>
                <w:sz w:val="24"/>
                <w:szCs w:val="24"/>
              </w:rPr>
            </w:pPr>
            <w:r>
              <w:rPr>
                <w:rFonts w:hint="eastAsia" w:ascii="宋体" w:hAnsi="宋体" w:cs="Courier New"/>
                <w:sz w:val="24"/>
                <w:szCs w:val="24"/>
              </w:rPr>
              <w:t>公司现有</w:t>
            </w:r>
            <w:r>
              <w:rPr>
                <w:rFonts w:hint="eastAsia" w:ascii="宋体" w:hAnsi="宋体"/>
                <w:sz w:val="24"/>
                <w:szCs w:val="24"/>
                <w:lang w:bidi="ar"/>
              </w:rPr>
              <w:fldChar w:fldCharType="begin"/>
            </w:r>
            <w:r>
              <w:rPr>
                <w:rFonts w:hint="eastAsia" w:ascii="宋体" w:hAnsi="宋体"/>
                <w:sz w:val="24"/>
                <w:szCs w:val="24"/>
                <w:lang w:bidi="ar"/>
              </w:rPr>
              <w:instrText xml:space="preserve"> MERGEFIELD "认证范围" </w:instrText>
            </w:r>
            <w:r>
              <w:rPr>
                <w:rFonts w:hint="eastAsia" w:ascii="宋体" w:hAnsi="宋体"/>
                <w:sz w:val="24"/>
                <w:szCs w:val="24"/>
                <w:lang w:bidi="ar"/>
              </w:rPr>
              <w:fldChar w:fldCharType="separate"/>
            </w:r>
            <w:r>
              <w:rPr>
                <w:rFonts w:hint="eastAsia" w:ascii="宋体" w:hAnsi="宋体"/>
                <w:sz w:val="24"/>
                <w:szCs w:val="24"/>
                <w:lang w:bidi="ar"/>
              </w:rPr>
              <w:t>Q:</w:t>
            </w:r>
            <w:r>
              <w:rPr>
                <w:rFonts w:hint="eastAsia" w:ascii="宋体" w:hAnsi="宋体"/>
                <w:sz w:val="24"/>
                <w:szCs w:val="24"/>
                <w:lang w:eastAsia="zh-CN" w:bidi="ar"/>
              </w:rPr>
              <w:t>软件开发，大数据云计算服务</w:t>
            </w:r>
            <w:r>
              <w:rPr>
                <w:rFonts w:hint="eastAsia" w:ascii="宋体" w:hAnsi="宋体"/>
                <w:sz w:val="24"/>
                <w:szCs w:val="24"/>
                <w:lang w:bidi="ar"/>
              </w:rPr>
              <w:fldChar w:fldCharType="end"/>
            </w:r>
            <w:r>
              <w:rPr>
                <w:rFonts w:hint="eastAsia" w:ascii="宋体" w:hAnsi="宋体" w:cs="Courier New"/>
                <w:sz w:val="24"/>
                <w:szCs w:val="24"/>
              </w:rPr>
              <w:t>管理/技术/经营人员</w:t>
            </w:r>
            <w:r>
              <w:rPr>
                <w:rFonts w:hint="eastAsia" w:ascii="宋体" w:hAnsi="宋体" w:cs="Courier New"/>
                <w:sz w:val="24"/>
                <w:szCs w:val="24"/>
                <w:lang w:val="en-US" w:eastAsia="zh-CN"/>
              </w:rPr>
              <w:t>10</w:t>
            </w:r>
            <w:r>
              <w:rPr>
                <w:rFonts w:hint="eastAsia" w:ascii="宋体" w:hAnsi="宋体" w:cs="Courier New"/>
                <w:sz w:val="24"/>
                <w:szCs w:val="24"/>
              </w:rPr>
              <w:t>人，岗位分工具体。抽查的管理者代表/综合部主任</w:t>
            </w:r>
            <w:r>
              <w:rPr>
                <w:rFonts w:hint="eastAsia" w:ascii="宋体" w:hAnsi="宋体" w:cs="Courier New"/>
                <w:sz w:val="24"/>
                <w:szCs w:val="24"/>
                <w:lang w:eastAsia="zh-CN"/>
              </w:rPr>
              <w:t>张檬檬</w:t>
            </w:r>
            <w:r>
              <w:rPr>
                <w:rFonts w:hint="eastAsia" w:ascii="宋体" w:hAnsi="宋体" w:cs="Courier New"/>
                <w:sz w:val="24"/>
                <w:szCs w:val="24"/>
              </w:rPr>
              <w:t>，本科学历，相关工作经历8年，接受了相关质量/技能培训；</w:t>
            </w:r>
            <w:r>
              <w:rPr>
                <w:rFonts w:hint="eastAsia" w:ascii="宋体" w:hAnsi="宋体" w:cs="Courier New"/>
                <w:sz w:val="24"/>
                <w:szCs w:val="24"/>
                <w:lang w:eastAsia="zh-CN"/>
              </w:rPr>
              <w:t>市场部</w:t>
            </w:r>
            <w:r>
              <w:rPr>
                <w:rFonts w:hint="eastAsia" w:ascii="宋体" w:hAnsi="宋体" w:cs="Courier New"/>
                <w:sz w:val="24"/>
                <w:szCs w:val="24"/>
              </w:rPr>
              <w:t>经理</w:t>
            </w:r>
            <w:r>
              <w:rPr>
                <w:rFonts w:hint="eastAsia" w:ascii="宋体" w:hAnsi="宋体" w:cs="Courier New"/>
                <w:sz w:val="24"/>
                <w:szCs w:val="24"/>
                <w:lang w:eastAsia="zh-CN"/>
              </w:rPr>
              <w:t>程娟</w:t>
            </w:r>
            <w:r>
              <w:rPr>
                <w:rFonts w:hint="eastAsia" w:ascii="宋体" w:hAnsi="宋体" w:cs="Courier New"/>
                <w:sz w:val="24"/>
                <w:szCs w:val="24"/>
              </w:rPr>
              <w:t>，本科学历，相关工作经历</w:t>
            </w:r>
            <w:r>
              <w:rPr>
                <w:rFonts w:hint="eastAsia" w:ascii="宋体" w:hAnsi="宋体" w:cs="Courier New"/>
                <w:sz w:val="24"/>
                <w:szCs w:val="24"/>
                <w:lang w:val="en-US" w:eastAsia="zh-CN"/>
              </w:rPr>
              <w:t>1</w:t>
            </w:r>
            <w:r>
              <w:rPr>
                <w:rFonts w:hint="eastAsia" w:ascii="宋体" w:hAnsi="宋体" w:cs="Courier New"/>
                <w:sz w:val="24"/>
                <w:szCs w:val="24"/>
              </w:rPr>
              <w:t>0</w:t>
            </w:r>
            <w:r>
              <w:rPr>
                <w:rFonts w:hint="eastAsia" w:ascii="宋体" w:hAnsi="宋体" w:cs="Courier New"/>
                <w:sz w:val="24"/>
                <w:szCs w:val="24"/>
                <w:lang w:val="en-US" w:eastAsia="zh-CN"/>
              </w:rPr>
              <w:t>余</w:t>
            </w:r>
            <w:r>
              <w:rPr>
                <w:rFonts w:hint="eastAsia" w:ascii="宋体" w:hAnsi="宋体" w:cs="Courier New"/>
                <w:sz w:val="24"/>
                <w:szCs w:val="24"/>
              </w:rPr>
              <w:t>年，接受了相关质量/技能培训；</w:t>
            </w:r>
            <w:r>
              <w:rPr>
                <w:rFonts w:hint="eastAsia" w:ascii="宋体" w:hAnsi="宋体" w:cs="Courier New"/>
                <w:sz w:val="24"/>
                <w:szCs w:val="24"/>
                <w:lang w:eastAsia="zh-CN"/>
              </w:rPr>
              <w:t>研发部</w:t>
            </w:r>
            <w:r>
              <w:rPr>
                <w:rFonts w:hint="eastAsia" w:ascii="宋体" w:hAnsi="宋体" w:cs="Courier New"/>
                <w:sz w:val="24"/>
                <w:szCs w:val="24"/>
              </w:rPr>
              <w:t>经理</w:t>
            </w:r>
            <w:r>
              <w:rPr>
                <w:rFonts w:hint="eastAsia" w:ascii="宋体" w:hAnsi="宋体" w:cs="Courier New"/>
                <w:sz w:val="24"/>
                <w:szCs w:val="24"/>
                <w:lang w:eastAsia="zh-CN"/>
              </w:rPr>
              <w:t>王志宏</w:t>
            </w:r>
            <w:r>
              <w:rPr>
                <w:rFonts w:hint="eastAsia" w:ascii="宋体" w:hAnsi="宋体" w:cs="Courier New"/>
                <w:sz w:val="24"/>
                <w:szCs w:val="24"/>
              </w:rPr>
              <w:t>，本科学历，相关工作经历经历</w:t>
            </w:r>
            <w:r>
              <w:rPr>
                <w:rFonts w:hint="eastAsia" w:ascii="宋体" w:hAnsi="宋体" w:cs="Courier New"/>
                <w:sz w:val="24"/>
                <w:szCs w:val="24"/>
                <w:lang w:val="en-US" w:eastAsia="zh-CN"/>
              </w:rPr>
              <w:t>1</w:t>
            </w:r>
            <w:r>
              <w:rPr>
                <w:rFonts w:hint="eastAsia" w:ascii="宋体" w:hAnsi="宋体" w:cs="Courier New"/>
                <w:sz w:val="24"/>
                <w:szCs w:val="24"/>
              </w:rPr>
              <w:t>0年，接受了相关质量/技能培训经岗位能力评价；满足岗位能力要求（202</w:t>
            </w:r>
            <w:r>
              <w:rPr>
                <w:rFonts w:hint="eastAsia" w:ascii="宋体" w:hAnsi="宋体" w:cs="Courier New"/>
                <w:sz w:val="24"/>
                <w:szCs w:val="24"/>
                <w:lang w:val="en-US" w:eastAsia="zh-CN"/>
              </w:rPr>
              <w:t>1</w:t>
            </w:r>
            <w:r>
              <w:rPr>
                <w:rFonts w:hint="eastAsia" w:ascii="宋体" w:hAnsi="宋体" w:cs="Courier New"/>
                <w:sz w:val="24"/>
                <w:szCs w:val="24"/>
              </w:rPr>
              <w:t>.10.12）。</w:t>
            </w:r>
          </w:p>
          <w:p>
            <w:pPr>
              <w:spacing w:line="360" w:lineRule="auto"/>
              <w:ind w:firstLine="480" w:firstLineChars="200"/>
              <w:rPr>
                <w:rFonts w:ascii="宋体" w:hAnsi="宋体" w:cs="Courier New"/>
                <w:sz w:val="24"/>
                <w:szCs w:val="24"/>
              </w:rPr>
            </w:pPr>
            <w:r>
              <w:rPr>
                <w:rFonts w:hint="eastAsia" w:ascii="宋体" w:hAnsi="宋体" w:cs="Courier New"/>
                <w:sz w:val="24"/>
                <w:szCs w:val="24"/>
              </w:rPr>
              <w:t>再抽</w:t>
            </w:r>
            <w:bookmarkStart w:id="0" w:name="_Hlk28177886"/>
            <w:r>
              <w:rPr>
                <w:rFonts w:hint="eastAsia" w:ascii="宋体" w:hAnsi="宋体" w:cs="Courier New"/>
                <w:sz w:val="24"/>
                <w:szCs w:val="24"/>
              </w:rPr>
              <w:t>工程师</w:t>
            </w:r>
            <w:bookmarkEnd w:id="0"/>
            <w:r>
              <w:rPr>
                <w:rFonts w:hint="eastAsia" w:ascii="宋体" w:hAnsi="宋体" w:cs="Courier New"/>
                <w:sz w:val="24"/>
                <w:szCs w:val="24"/>
              </w:rPr>
              <w:t>曾明星等员工的“员工能力确认表”（202</w:t>
            </w:r>
            <w:r>
              <w:rPr>
                <w:rFonts w:hint="eastAsia" w:ascii="宋体" w:hAnsi="宋体" w:cs="Courier New"/>
                <w:sz w:val="24"/>
                <w:szCs w:val="24"/>
                <w:lang w:val="en-US" w:eastAsia="zh-CN"/>
              </w:rPr>
              <w:t>1</w:t>
            </w:r>
            <w:r>
              <w:rPr>
                <w:rFonts w:hint="eastAsia" w:ascii="宋体" w:hAnsi="宋体" w:cs="Courier New"/>
                <w:sz w:val="24"/>
                <w:szCs w:val="24"/>
              </w:rPr>
              <w:t>.10.12），包括了对教育经历、工作经历、技能和培训等评价内容，评价结论：满足岗位能力要求。“员工能力确认表”经公司总经理</w:t>
            </w:r>
            <w:r>
              <w:rPr>
                <w:rFonts w:hint="eastAsia" w:ascii="宋体" w:hAnsi="宋体"/>
                <w:sz w:val="24"/>
                <w:szCs w:val="24"/>
                <w:lang w:eastAsia="zh-CN" w:bidi="ar"/>
              </w:rPr>
              <w:t>张宁</w:t>
            </w:r>
            <w:r>
              <w:rPr>
                <w:rFonts w:hint="eastAsia" w:ascii="宋体" w:hAnsi="宋体" w:cs="Courier New"/>
                <w:sz w:val="24"/>
                <w:szCs w:val="24"/>
              </w:rPr>
              <w:t>确认。</w:t>
            </w:r>
          </w:p>
          <w:p>
            <w:pPr>
              <w:spacing w:line="360" w:lineRule="auto"/>
              <w:ind w:firstLine="480" w:firstLineChars="200"/>
              <w:rPr>
                <w:rFonts w:ascii="宋体" w:hAnsi="宋体" w:cs="Calibri"/>
                <w:sz w:val="24"/>
                <w:szCs w:val="24"/>
              </w:rPr>
            </w:pPr>
            <w:r>
              <w:rPr>
                <w:rFonts w:hint="eastAsia" w:ascii="宋体" w:hAnsi="宋体" w:cs="Calibri"/>
                <w:sz w:val="24"/>
                <w:szCs w:val="24"/>
              </w:rPr>
              <w:t>查《2</w:t>
            </w:r>
            <w:r>
              <w:rPr>
                <w:rFonts w:ascii="宋体" w:hAnsi="宋体" w:cs="Calibri"/>
                <w:sz w:val="24"/>
                <w:szCs w:val="24"/>
              </w:rPr>
              <w:t>0</w:t>
            </w:r>
            <w:r>
              <w:rPr>
                <w:rFonts w:hint="eastAsia" w:ascii="宋体" w:hAnsi="宋体" w:cs="Calibri"/>
                <w:sz w:val="24"/>
                <w:szCs w:val="24"/>
              </w:rPr>
              <w:t>2</w:t>
            </w:r>
            <w:r>
              <w:rPr>
                <w:rFonts w:hint="eastAsia" w:ascii="宋体" w:hAnsi="宋体" w:cs="Calibri"/>
                <w:sz w:val="24"/>
                <w:szCs w:val="24"/>
                <w:lang w:val="en-US" w:eastAsia="zh-CN"/>
              </w:rPr>
              <w:t>1</w:t>
            </w:r>
            <w:r>
              <w:rPr>
                <w:rFonts w:hint="eastAsia" w:ascii="宋体" w:hAnsi="宋体" w:cs="Calibri"/>
                <w:sz w:val="24"/>
                <w:szCs w:val="24"/>
              </w:rPr>
              <w:t>年员工培训计划》，综合部202</w:t>
            </w:r>
            <w:r>
              <w:rPr>
                <w:rFonts w:hint="eastAsia" w:ascii="宋体" w:hAnsi="宋体" w:cs="Calibri"/>
                <w:sz w:val="24"/>
                <w:szCs w:val="24"/>
                <w:lang w:val="en-US" w:eastAsia="zh-CN"/>
              </w:rPr>
              <w:t>1</w:t>
            </w:r>
            <w:r>
              <w:rPr>
                <w:rFonts w:hint="eastAsia" w:ascii="宋体" w:hAnsi="宋体" w:cs="Calibri"/>
                <w:sz w:val="24"/>
                <w:szCs w:val="24"/>
              </w:rPr>
              <w:t>.</w:t>
            </w:r>
            <w:r>
              <w:rPr>
                <w:rFonts w:hint="eastAsia" w:ascii="宋体" w:hAnsi="宋体" w:cs="Calibri"/>
                <w:sz w:val="24"/>
                <w:szCs w:val="24"/>
                <w:lang w:val="en-US" w:eastAsia="zh-CN"/>
              </w:rPr>
              <w:t>9</w:t>
            </w:r>
            <w:r>
              <w:rPr>
                <w:rFonts w:hint="eastAsia" w:ascii="宋体" w:hAnsi="宋体" w:cs="Calibri"/>
                <w:sz w:val="24"/>
                <w:szCs w:val="24"/>
              </w:rPr>
              <w:t>.</w:t>
            </w:r>
            <w:r>
              <w:rPr>
                <w:rFonts w:hint="eastAsia" w:ascii="宋体" w:hAnsi="宋体" w:cs="Calibri"/>
                <w:sz w:val="24"/>
                <w:szCs w:val="24"/>
                <w:lang w:val="en-US" w:eastAsia="zh-CN"/>
              </w:rPr>
              <w:t>10</w:t>
            </w:r>
            <w:r>
              <w:rPr>
                <w:rFonts w:hint="eastAsia" w:ascii="宋体" w:hAnsi="宋体" w:cs="Calibri"/>
                <w:sz w:val="24"/>
                <w:szCs w:val="24"/>
              </w:rPr>
              <w:t>编制，总经理批准。截止202</w:t>
            </w:r>
            <w:r>
              <w:rPr>
                <w:rFonts w:hint="eastAsia" w:ascii="宋体" w:hAnsi="宋体" w:cs="Calibri"/>
                <w:sz w:val="24"/>
                <w:szCs w:val="24"/>
                <w:lang w:val="en-US" w:eastAsia="zh-CN"/>
              </w:rPr>
              <w:t>2</w:t>
            </w:r>
            <w:r>
              <w:rPr>
                <w:rFonts w:hint="eastAsia" w:ascii="宋体" w:hAnsi="宋体" w:cs="Calibri"/>
                <w:sz w:val="24"/>
                <w:szCs w:val="24"/>
              </w:rPr>
              <w:t>.</w:t>
            </w:r>
            <w:r>
              <w:rPr>
                <w:rFonts w:hint="eastAsia" w:ascii="宋体" w:hAnsi="宋体" w:cs="Calibri"/>
                <w:sz w:val="24"/>
                <w:szCs w:val="24"/>
                <w:lang w:val="en-US" w:eastAsia="zh-CN"/>
              </w:rPr>
              <w:t>1</w:t>
            </w:r>
            <w:r>
              <w:rPr>
                <w:rFonts w:hint="eastAsia" w:ascii="宋体" w:hAnsi="宋体" w:cs="Calibri"/>
                <w:sz w:val="24"/>
                <w:szCs w:val="24"/>
              </w:rPr>
              <w:t>.2</w:t>
            </w:r>
            <w:r>
              <w:rPr>
                <w:rFonts w:hint="eastAsia" w:ascii="宋体" w:hAnsi="宋体" w:cs="Calibri"/>
                <w:sz w:val="24"/>
                <w:szCs w:val="24"/>
                <w:lang w:val="en-US" w:eastAsia="zh-CN"/>
              </w:rPr>
              <w:t>5</w:t>
            </w:r>
            <w:r>
              <w:rPr>
                <w:rFonts w:hint="eastAsia" w:ascii="宋体" w:hAnsi="宋体" w:cs="Calibri"/>
                <w:sz w:val="24"/>
                <w:szCs w:val="24"/>
              </w:rPr>
              <w:t>，综合部按计划安排员工培训5次，培训内容涉及质量体系文件培训、岗位职责培训、岗位技能培训等。</w:t>
            </w:r>
          </w:p>
          <w:p>
            <w:pPr>
              <w:spacing w:line="360" w:lineRule="auto"/>
              <w:ind w:firstLine="480" w:firstLineChars="200"/>
              <w:rPr>
                <w:rFonts w:ascii="宋体" w:hAnsi="宋体" w:cs="Calibri"/>
                <w:sz w:val="24"/>
                <w:szCs w:val="24"/>
              </w:rPr>
            </w:pPr>
            <w:r>
              <w:rPr>
                <w:rFonts w:hint="eastAsia" w:ascii="宋体" w:hAnsi="宋体" w:cs="Calibri"/>
                <w:sz w:val="24"/>
                <w:szCs w:val="24"/>
              </w:rPr>
              <w:t>抽查：202</w:t>
            </w:r>
            <w:r>
              <w:rPr>
                <w:rFonts w:hint="eastAsia" w:ascii="宋体" w:hAnsi="宋体" w:cs="Calibri"/>
                <w:sz w:val="24"/>
                <w:szCs w:val="24"/>
                <w:lang w:val="en-US" w:eastAsia="zh-CN"/>
              </w:rPr>
              <w:t>1</w:t>
            </w:r>
            <w:r>
              <w:rPr>
                <w:rFonts w:hint="eastAsia" w:ascii="宋体" w:hAnsi="宋体" w:cs="Calibri"/>
                <w:sz w:val="24"/>
                <w:szCs w:val="24"/>
              </w:rPr>
              <w:t>.9.</w:t>
            </w:r>
            <w:r>
              <w:rPr>
                <w:rFonts w:hint="eastAsia" w:ascii="宋体" w:hAnsi="宋体" w:cs="Calibri"/>
                <w:sz w:val="24"/>
                <w:szCs w:val="24"/>
                <w:lang w:val="en-US" w:eastAsia="zh-CN"/>
              </w:rPr>
              <w:t>1</w:t>
            </w:r>
            <w:r>
              <w:rPr>
                <w:rFonts w:hint="eastAsia" w:ascii="宋体" w:hAnsi="宋体" w:cs="Calibri"/>
                <w:sz w:val="24"/>
                <w:szCs w:val="24"/>
              </w:rPr>
              <w:t>2-</w:t>
            </w:r>
            <w:r>
              <w:rPr>
                <w:rFonts w:hint="eastAsia" w:ascii="宋体" w:hAnsi="宋体" w:cs="Calibri"/>
                <w:sz w:val="24"/>
                <w:szCs w:val="24"/>
                <w:lang w:val="en-US" w:eastAsia="zh-CN"/>
              </w:rPr>
              <w:t>1</w:t>
            </w:r>
            <w:r>
              <w:rPr>
                <w:rFonts w:hint="eastAsia" w:ascii="宋体" w:hAnsi="宋体" w:cs="Calibri"/>
                <w:sz w:val="24"/>
                <w:szCs w:val="24"/>
              </w:rPr>
              <w:t>3岗位职责培训、202</w:t>
            </w:r>
            <w:r>
              <w:rPr>
                <w:rFonts w:hint="eastAsia" w:ascii="宋体" w:hAnsi="宋体" w:cs="Calibri"/>
                <w:sz w:val="24"/>
                <w:szCs w:val="24"/>
                <w:lang w:val="en-US" w:eastAsia="zh-CN"/>
              </w:rPr>
              <w:t>1</w:t>
            </w:r>
            <w:r>
              <w:rPr>
                <w:rFonts w:hint="eastAsia" w:ascii="宋体" w:hAnsi="宋体" w:cs="Calibri"/>
                <w:sz w:val="24"/>
                <w:szCs w:val="24"/>
              </w:rPr>
              <w:t>.9.</w:t>
            </w:r>
            <w:r>
              <w:rPr>
                <w:rFonts w:hint="eastAsia" w:ascii="宋体" w:hAnsi="宋体" w:cs="Calibri"/>
                <w:sz w:val="24"/>
                <w:szCs w:val="24"/>
                <w:lang w:val="en-US" w:eastAsia="zh-CN"/>
              </w:rPr>
              <w:t>1</w:t>
            </w:r>
            <w:r>
              <w:rPr>
                <w:rFonts w:hint="eastAsia" w:ascii="宋体" w:hAnsi="宋体" w:cs="Calibri"/>
                <w:sz w:val="24"/>
                <w:szCs w:val="24"/>
              </w:rPr>
              <w:t>4对岗位技能培训培训的《培训记录与考评表》：</w:t>
            </w:r>
          </w:p>
          <w:p>
            <w:pPr>
              <w:spacing w:line="360" w:lineRule="auto"/>
              <w:ind w:firstLine="480" w:firstLineChars="200"/>
              <w:rPr>
                <w:rFonts w:ascii="宋体" w:hAnsi="宋体" w:cs="Calibri"/>
                <w:sz w:val="24"/>
                <w:szCs w:val="24"/>
              </w:rPr>
            </w:pPr>
            <w:r>
              <w:rPr>
                <w:rFonts w:hint="eastAsia" w:ascii="宋体" w:hAnsi="宋体" w:cs="Calibri"/>
                <w:sz w:val="24"/>
                <w:szCs w:val="24"/>
              </w:rPr>
              <w:t>参加培训人员：公司全体员工。培训内容：岗位职责培训；岗位技能。培训有效性评价：</w:t>
            </w:r>
          </w:p>
          <w:p>
            <w:pPr>
              <w:spacing w:line="360" w:lineRule="auto"/>
              <w:ind w:firstLine="480" w:firstLineChars="200"/>
              <w:rPr>
                <w:rFonts w:hint="eastAsia" w:ascii="宋体" w:hAnsi="宋体" w:cs="Calibri"/>
                <w:sz w:val="24"/>
                <w:szCs w:val="24"/>
              </w:rPr>
            </w:pPr>
            <w:r>
              <w:rPr>
                <w:rFonts w:hint="eastAsia" w:ascii="宋体" w:hAnsi="宋体" w:cs="Calibri"/>
                <w:sz w:val="24"/>
                <w:szCs w:val="24"/>
              </w:rPr>
              <w:t>培训后，由培训老师对所有学员进行了口头考核，其均通过了考核，理解了岗位职责和岗位技能的要求，达到了培训目的，本次培训有效。</w:t>
            </w:r>
          </w:p>
          <w:p>
            <w:pPr>
              <w:spacing w:line="360" w:lineRule="auto"/>
              <w:ind w:firstLine="480" w:firstLineChars="200"/>
              <w:rPr>
                <w:rFonts w:hint="default" w:ascii="宋体" w:hAnsi="宋体" w:eastAsia="宋体" w:cs="Calibri"/>
                <w:sz w:val="24"/>
                <w:szCs w:val="24"/>
                <w:lang w:val="en-US" w:eastAsia="zh-CN"/>
              </w:rPr>
            </w:pPr>
            <w:r>
              <w:rPr>
                <w:rFonts w:hint="eastAsia" w:ascii="宋体" w:hAnsi="宋体" w:cs="Calibri"/>
                <w:sz w:val="24"/>
                <w:szCs w:val="24"/>
                <w:lang w:val="en-US" w:eastAsia="zh-CN"/>
              </w:rPr>
              <w:t>抽查了软件研发及维护人员的毕业证，均为本科学历，电子信息工程相关专业，抽查了曾明星、何忠建、李超、王志宏、陈蓉蓉。证件见附件。</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ascii="宋体" w:hAnsi="宋体"/>
                <w:sz w:val="24"/>
                <w:szCs w:val="24"/>
              </w:rPr>
            </w:pPr>
            <w:r>
              <w:rPr>
                <w:rFonts w:hint="eastAsia" w:ascii="宋体" w:hAnsi="宋体"/>
                <w:sz w:val="24"/>
                <w:szCs w:val="24"/>
              </w:rPr>
              <w:t>组织的知识</w:t>
            </w:r>
          </w:p>
        </w:tc>
        <w:tc>
          <w:tcPr>
            <w:tcW w:w="960" w:type="dxa"/>
          </w:tcPr>
          <w:p>
            <w:pPr>
              <w:rPr>
                <w:rFonts w:ascii="宋体" w:hAnsi="宋体"/>
                <w:sz w:val="24"/>
                <w:szCs w:val="24"/>
              </w:rPr>
            </w:pPr>
            <w:r>
              <w:rPr>
                <w:rFonts w:hint="eastAsia" w:ascii="宋体" w:hAnsi="宋体"/>
                <w:sz w:val="24"/>
                <w:szCs w:val="24"/>
              </w:rPr>
              <w:t>Q7.1.6</w:t>
            </w:r>
          </w:p>
        </w:tc>
        <w:tc>
          <w:tcPr>
            <w:tcW w:w="10004" w:type="dxa"/>
          </w:tcPr>
          <w:p>
            <w:pPr>
              <w:tabs>
                <w:tab w:val="left" w:pos="851"/>
              </w:tabs>
              <w:autoSpaceDE w:val="0"/>
              <w:autoSpaceDN w:val="0"/>
              <w:adjustRightInd w:val="0"/>
              <w:spacing w:line="360" w:lineRule="auto"/>
              <w:ind w:firstLine="480" w:firstLineChars="200"/>
              <w:jc w:val="left"/>
              <w:rPr>
                <w:rFonts w:ascii="宋体" w:hAnsi="宋体" w:cs="宋体"/>
                <w:color w:val="000000"/>
                <w:kern w:val="0"/>
                <w:sz w:val="24"/>
                <w:szCs w:val="24"/>
                <w:lang w:bidi="ar"/>
              </w:rPr>
            </w:pPr>
            <w:r>
              <w:rPr>
                <w:rFonts w:hint="eastAsia" w:ascii="宋体" w:hAnsi="宋体" w:cs="宋体"/>
                <w:color w:val="000000"/>
                <w:kern w:val="0"/>
                <w:sz w:val="24"/>
                <w:szCs w:val="24"/>
                <w:lang w:bidi="ar"/>
              </w:rPr>
              <w:t>公司“</w:t>
            </w:r>
            <w:r>
              <w:rPr>
                <w:rFonts w:hint="eastAsia" w:ascii="宋体" w:hAnsi="宋体" w:cs="宋体"/>
                <w:color w:val="000000"/>
                <w:kern w:val="0"/>
                <w:sz w:val="24"/>
                <w:szCs w:val="24"/>
                <w:lang w:eastAsia="zh-CN" w:bidi="ar"/>
              </w:rPr>
              <w:t>知识管理控制程序</w:t>
            </w:r>
            <w:r>
              <w:rPr>
                <w:rFonts w:hint="eastAsia" w:ascii="宋体" w:hAnsi="宋体" w:cs="宋体"/>
                <w:color w:val="000000"/>
                <w:kern w:val="0"/>
                <w:sz w:val="24"/>
                <w:szCs w:val="24"/>
                <w:lang w:bidi="ar"/>
              </w:rPr>
              <w:t>”，对组织的知识获取作出了规定。组织的知识获取渠道：公司内部的经验总结、技术攻关、劳动竞赛、新方法、新技术评审、质量分析、事故处理、不合格品处置等的收集 ；从顾客、供应商、合作伙伴处收集相关知识；通过对行业竞争对手比较获取知识和改进经验；行业学术期刊、网络等。</w:t>
            </w:r>
          </w:p>
          <w:p>
            <w:pPr>
              <w:tabs>
                <w:tab w:val="left" w:pos="851"/>
              </w:tabs>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lang w:bidi="ar"/>
              </w:rPr>
              <w:t>远程视频查证，部门保存的公司知识，主要为 Q:</w:t>
            </w:r>
            <w:r>
              <w:rPr>
                <w:rFonts w:hint="eastAsia" w:ascii="宋体" w:hAnsi="宋体" w:cs="宋体"/>
                <w:sz w:val="24"/>
                <w:szCs w:val="24"/>
                <w:lang w:eastAsia="zh-CN" w:bidi="ar"/>
              </w:rPr>
              <w:t>软件开发，大数据云计算服务</w:t>
            </w:r>
            <w:r>
              <w:rPr>
                <w:rFonts w:hint="eastAsia" w:ascii="宋体" w:hAnsi="宋体" w:cs="宋体"/>
                <w:sz w:val="24"/>
                <w:szCs w:val="24"/>
                <w:lang w:bidi="ar"/>
              </w:rPr>
              <w:t>相关法律法规、标准；质量手册、程序文件、管理制度和作业文件；行业期刊、外部供方等相关成文信息，能够满足质量体系运行和生产经营的需求。</w:t>
            </w:r>
          </w:p>
          <w:p>
            <w:pPr>
              <w:spacing w:line="360" w:lineRule="auto"/>
              <w:ind w:firstLine="480" w:firstLineChars="200"/>
              <w:rPr>
                <w:rFonts w:ascii="宋体" w:hAnsi="宋体" w:cs="Calibri"/>
                <w:b/>
                <w:sz w:val="24"/>
                <w:szCs w:val="24"/>
              </w:rPr>
            </w:pPr>
            <w:r>
              <w:rPr>
                <w:rFonts w:hint="eastAsia" w:ascii="宋体" w:hAnsi="宋体" w:cs="宋体"/>
                <w:sz w:val="24"/>
                <w:szCs w:val="24"/>
                <w:lang w:bidi="ar"/>
              </w:rPr>
              <w:t>部门有专人负责</w:t>
            </w:r>
            <w:r>
              <w:rPr>
                <w:rFonts w:hint="eastAsia" w:ascii="宋体" w:hAnsi="宋体"/>
                <w:sz w:val="24"/>
                <w:szCs w:val="24"/>
                <w:lang w:bidi="ar"/>
              </w:rPr>
              <w:t>组织的知识的管理/发放/借用/更新，部门对组织的知识管理符合规定要求。</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ascii="宋体" w:hAnsi="宋体"/>
                <w:sz w:val="24"/>
                <w:szCs w:val="24"/>
              </w:rPr>
            </w:pPr>
            <w:r>
              <w:rPr>
                <w:rFonts w:hint="eastAsia" w:ascii="宋体" w:hAnsi="宋体"/>
                <w:sz w:val="24"/>
                <w:szCs w:val="24"/>
              </w:rPr>
              <w:t>意识</w:t>
            </w:r>
          </w:p>
        </w:tc>
        <w:tc>
          <w:tcPr>
            <w:tcW w:w="960" w:type="dxa"/>
          </w:tcPr>
          <w:p>
            <w:pPr>
              <w:rPr>
                <w:rFonts w:ascii="宋体" w:hAnsi="宋体"/>
                <w:sz w:val="24"/>
                <w:szCs w:val="24"/>
              </w:rPr>
            </w:pPr>
            <w:r>
              <w:rPr>
                <w:rFonts w:hint="eastAsia" w:ascii="宋体" w:hAnsi="宋体"/>
                <w:sz w:val="24"/>
                <w:szCs w:val="24"/>
              </w:rPr>
              <w:t>Q7.3</w:t>
            </w:r>
          </w:p>
        </w:tc>
        <w:tc>
          <w:tcPr>
            <w:tcW w:w="10004" w:type="dxa"/>
          </w:tcPr>
          <w:p>
            <w:pPr>
              <w:spacing w:line="360" w:lineRule="auto"/>
              <w:ind w:firstLine="480" w:firstLineChars="200"/>
              <w:rPr>
                <w:rFonts w:ascii="宋体" w:hAnsi="宋体" w:cs="Calibri"/>
                <w:b/>
                <w:sz w:val="24"/>
                <w:szCs w:val="24"/>
              </w:rPr>
            </w:pPr>
            <w:r>
              <w:rPr>
                <w:rFonts w:hint="eastAsia" w:ascii="宋体" w:hAnsi="宋体" w:cs="Courier New"/>
                <w:sz w:val="24"/>
                <w:szCs w:val="24"/>
              </w:rPr>
              <w:t>抽查的综合部张檬檬、</w:t>
            </w:r>
            <w:r>
              <w:rPr>
                <w:rFonts w:hint="eastAsia" w:ascii="宋体" w:hAnsi="宋体" w:cs="Courier New"/>
                <w:sz w:val="24"/>
                <w:szCs w:val="24"/>
                <w:lang w:eastAsia="zh-CN"/>
              </w:rPr>
              <w:t>研发部</w:t>
            </w:r>
            <w:r>
              <w:rPr>
                <w:rFonts w:hint="eastAsia" w:ascii="宋体" w:hAnsi="宋体" w:cs="Courier New"/>
                <w:sz w:val="24"/>
                <w:szCs w:val="24"/>
              </w:rPr>
              <w:t>经理</w:t>
            </w:r>
            <w:r>
              <w:rPr>
                <w:rFonts w:hint="eastAsia" w:ascii="宋体" w:hAnsi="宋体" w:cs="Courier New"/>
                <w:sz w:val="24"/>
                <w:szCs w:val="24"/>
                <w:lang w:eastAsia="zh-CN"/>
              </w:rPr>
              <w:t>王志宏</w:t>
            </w:r>
            <w:r>
              <w:rPr>
                <w:rFonts w:hint="eastAsia" w:ascii="宋体" w:hAnsi="宋体" w:cs="Courier New"/>
                <w:sz w:val="24"/>
                <w:szCs w:val="24"/>
              </w:rPr>
              <w:t>、工程师</w:t>
            </w:r>
            <w:r>
              <w:rPr>
                <w:rFonts w:hint="eastAsia" w:ascii="宋体" w:hAnsi="宋体" w:cs="Calibri"/>
                <w:sz w:val="24"/>
                <w:szCs w:val="24"/>
                <w:lang w:val="en-US" w:eastAsia="zh-CN"/>
              </w:rPr>
              <w:t>何忠建、李超、王志宏</w:t>
            </w:r>
            <w:r>
              <w:rPr>
                <w:rFonts w:hint="eastAsia" w:ascii="宋体" w:hAnsi="宋体" w:cs="Courier New"/>
                <w:sz w:val="24"/>
                <w:szCs w:val="24"/>
              </w:rPr>
              <w:t>等员工，能够正确叙述公司质量方针和质量目标，本部门质量目标，本岗位对质量管理体系有效性的贡献以及不符合质量管理体系要求的后果，员工意识满足规定要求。</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ascii="宋体" w:hAnsi="宋体"/>
                <w:sz w:val="24"/>
                <w:szCs w:val="24"/>
              </w:rPr>
            </w:pPr>
            <w:r>
              <w:rPr>
                <w:rFonts w:hint="eastAsia" w:ascii="宋体" w:hAnsi="宋体"/>
                <w:sz w:val="24"/>
                <w:szCs w:val="24"/>
              </w:rPr>
              <w:t>内部沟通</w:t>
            </w:r>
          </w:p>
        </w:tc>
        <w:tc>
          <w:tcPr>
            <w:tcW w:w="960" w:type="dxa"/>
          </w:tcPr>
          <w:p>
            <w:pPr>
              <w:rPr>
                <w:rFonts w:ascii="宋体" w:hAnsi="宋体"/>
                <w:sz w:val="24"/>
                <w:szCs w:val="24"/>
              </w:rPr>
            </w:pPr>
            <w:r>
              <w:rPr>
                <w:rFonts w:hint="eastAsia" w:ascii="宋体" w:hAnsi="宋体"/>
                <w:sz w:val="24"/>
                <w:szCs w:val="24"/>
              </w:rPr>
              <w:t>Q7.4</w:t>
            </w:r>
          </w:p>
        </w:tc>
        <w:tc>
          <w:tcPr>
            <w:tcW w:w="10004" w:type="dxa"/>
          </w:tcPr>
          <w:p>
            <w:pPr>
              <w:spacing w:line="360" w:lineRule="auto"/>
              <w:ind w:firstLine="480" w:firstLineChars="200"/>
              <w:rPr>
                <w:rFonts w:ascii="宋体" w:hAnsi="宋体" w:cs="Calibri"/>
                <w:sz w:val="24"/>
                <w:szCs w:val="24"/>
              </w:rPr>
            </w:pPr>
            <w:r>
              <w:rPr>
                <w:rFonts w:hint="eastAsia" w:ascii="宋体" w:hAnsi="宋体" w:cs="Calibri"/>
                <w:sz w:val="24"/>
                <w:szCs w:val="24"/>
              </w:rPr>
              <w:t>公司编制了“</w:t>
            </w:r>
            <w:r>
              <w:rPr>
                <w:rFonts w:hint="eastAsia" w:ascii="宋体" w:hAnsi="宋体" w:cs="Calibri"/>
                <w:sz w:val="24"/>
                <w:szCs w:val="24"/>
                <w:lang w:val="en-US" w:eastAsia="zh-CN"/>
              </w:rPr>
              <w:t>质量手册</w:t>
            </w:r>
            <w:r>
              <w:rPr>
                <w:rFonts w:hint="eastAsia" w:ascii="宋体" w:hAnsi="宋体" w:cs="Calibri"/>
                <w:sz w:val="24"/>
                <w:szCs w:val="24"/>
              </w:rPr>
              <w:t>”规定了信息沟通的内容、途径和要求，通过以下形式进行内部和外部的沟通：</w:t>
            </w:r>
          </w:p>
          <w:p>
            <w:pPr>
              <w:spacing w:line="360" w:lineRule="auto"/>
              <w:ind w:firstLine="480" w:firstLineChars="200"/>
              <w:rPr>
                <w:rFonts w:ascii="宋体" w:hAnsi="宋体" w:cs="Calibri"/>
                <w:sz w:val="24"/>
                <w:szCs w:val="24"/>
              </w:rPr>
            </w:pPr>
            <w:r>
              <w:rPr>
                <w:rFonts w:hint="eastAsia" w:ascii="宋体" w:hAnsi="宋体" w:cs="Calibri"/>
                <w:sz w:val="24"/>
                <w:szCs w:val="24"/>
              </w:rPr>
              <w:t>内部沟通：通过会议、传真、网络、电话、QQ群、培训、板报等方式进行沟通；</w:t>
            </w:r>
          </w:p>
          <w:p>
            <w:pPr>
              <w:spacing w:line="360" w:lineRule="auto"/>
              <w:ind w:firstLine="480" w:firstLineChars="200"/>
              <w:rPr>
                <w:rFonts w:ascii="宋体" w:hAnsi="宋体" w:cs="Calibri"/>
                <w:sz w:val="24"/>
                <w:szCs w:val="24"/>
              </w:rPr>
            </w:pPr>
            <w:r>
              <w:rPr>
                <w:rFonts w:hint="eastAsia" w:ascii="宋体" w:hAnsi="宋体" w:cs="Calibri"/>
                <w:sz w:val="24"/>
                <w:szCs w:val="24"/>
              </w:rPr>
              <w:t>外部沟通：能过网络、电话、上门等方式与行业或相关方进行沟通交流。</w:t>
            </w:r>
          </w:p>
          <w:p>
            <w:pPr>
              <w:spacing w:line="360" w:lineRule="auto"/>
              <w:ind w:firstLine="480" w:firstLineChars="200"/>
              <w:rPr>
                <w:rFonts w:ascii="宋体" w:hAnsi="宋体" w:cs="Calibri"/>
                <w:sz w:val="24"/>
                <w:szCs w:val="24"/>
              </w:rPr>
            </w:pPr>
            <w:r>
              <w:rPr>
                <w:rFonts w:hint="eastAsia" w:ascii="宋体" w:hAnsi="宋体" w:cs="Calibri"/>
                <w:sz w:val="24"/>
                <w:szCs w:val="24"/>
              </w:rPr>
              <w:t>根据部门领导介绍，公司现行的沟通方法适合公司的运作，内、外部沟通畅通。</w:t>
            </w:r>
          </w:p>
          <w:p>
            <w:pPr>
              <w:spacing w:line="360" w:lineRule="auto"/>
              <w:ind w:firstLine="480" w:firstLineChars="200"/>
              <w:rPr>
                <w:rFonts w:ascii="宋体" w:hAnsi="宋体" w:cs="Calibri"/>
                <w:b/>
                <w:sz w:val="24"/>
                <w:szCs w:val="24"/>
              </w:rPr>
            </w:pPr>
            <w:r>
              <w:rPr>
                <w:rFonts w:hint="eastAsia" w:ascii="宋体" w:hAnsi="宋体" w:cs="Courier New"/>
                <w:sz w:val="24"/>
                <w:szCs w:val="24"/>
              </w:rPr>
              <w:t>综合部对沟通的管理过程基本满足标准要求。</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sz w:val="24"/>
                <w:szCs w:val="24"/>
              </w:rPr>
            </w:pPr>
            <w:r>
              <w:rPr>
                <w:rFonts w:hint="eastAsia"/>
                <w:sz w:val="24"/>
                <w:szCs w:val="24"/>
              </w:rPr>
              <w:t>形成文件的信息</w:t>
            </w:r>
          </w:p>
        </w:tc>
        <w:tc>
          <w:tcPr>
            <w:tcW w:w="960" w:type="dxa"/>
          </w:tcPr>
          <w:p>
            <w:pPr>
              <w:rPr>
                <w:sz w:val="24"/>
                <w:szCs w:val="24"/>
              </w:rPr>
            </w:pPr>
            <w:r>
              <w:rPr>
                <w:rFonts w:hint="eastAsia"/>
                <w:sz w:val="24"/>
                <w:szCs w:val="24"/>
              </w:rPr>
              <w:t>Q7.5</w:t>
            </w:r>
          </w:p>
        </w:tc>
        <w:tc>
          <w:tcPr>
            <w:tcW w:w="10004" w:type="dxa"/>
          </w:tcPr>
          <w:p>
            <w:pPr>
              <w:spacing w:line="360" w:lineRule="auto"/>
              <w:ind w:firstLine="480" w:firstLineChars="200"/>
              <w:rPr>
                <w:rFonts w:ascii="宋体" w:hAnsi="宋体"/>
                <w:sz w:val="24"/>
                <w:szCs w:val="24"/>
              </w:rPr>
            </w:pPr>
            <w:r>
              <w:rPr>
                <w:rFonts w:hint="eastAsia" w:ascii="宋体" w:hAnsi="宋体"/>
                <w:sz w:val="24"/>
                <w:szCs w:val="24"/>
              </w:rPr>
              <w:t>公司编制了“</w:t>
            </w:r>
            <w:r>
              <w:rPr>
                <w:rFonts w:hint="eastAsia" w:hAnsi="宋体" w:cs="宋体"/>
                <w:sz w:val="24"/>
                <w:szCs w:val="24"/>
              </w:rPr>
              <w:t>文件控制程序、记录控制程序</w:t>
            </w:r>
            <w:r>
              <w:rPr>
                <w:rFonts w:hint="eastAsia" w:ascii="宋体" w:hAnsi="宋体"/>
                <w:sz w:val="24"/>
                <w:szCs w:val="24"/>
              </w:rPr>
              <w:t>”，规定了形成文件的信息控制要求。</w:t>
            </w:r>
          </w:p>
          <w:p>
            <w:pPr>
              <w:spacing w:line="360" w:lineRule="auto"/>
              <w:rPr>
                <w:sz w:val="24"/>
                <w:szCs w:val="24"/>
              </w:rPr>
            </w:pPr>
            <w:r>
              <w:rPr>
                <w:rFonts w:hint="eastAsia" w:ascii="宋体" w:hAnsi="宋体"/>
                <w:sz w:val="24"/>
                <w:szCs w:val="24"/>
              </w:rPr>
              <w:t>查《文件清单》，共登记质量手册、程序文件汇编一套（1</w:t>
            </w:r>
            <w:r>
              <w:rPr>
                <w:rFonts w:hint="eastAsia" w:ascii="宋体" w:hAnsi="宋体"/>
                <w:sz w:val="24"/>
                <w:szCs w:val="24"/>
                <w:lang w:val="en-US" w:eastAsia="zh-CN"/>
              </w:rPr>
              <w:t>6</w:t>
            </w:r>
            <w:r>
              <w:rPr>
                <w:rFonts w:hint="eastAsia" w:ascii="宋体" w:hAnsi="宋体"/>
                <w:sz w:val="24"/>
                <w:szCs w:val="24"/>
              </w:rPr>
              <w:t>个）、三层次管理制度/作业指导书（各</w:t>
            </w:r>
            <w:r>
              <w:rPr>
                <w:rFonts w:ascii="宋体" w:hAnsi="宋体"/>
                <w:sz w:val="24"/>
                <w:szCs w:val="24"/>
              </w:rPr>
              <w:t>1</w:t>
            </w:r>
            <w:r>
              <w:rPr>
                <w:rFonts w:hint="eastAsia" w:ascii="宋体" w:hAnsi="宋体"/>
                <w:sz w:val="24"/>
                <w:szCs w:val="24"/>
              </w:rPr>
              <w:t>套）、与Q:</w:t>
            </w:r>
            <w:r>
              <w:rPr>
                <w:rFonts w:hint="eastAsia" w:ascii="宋体" w:hAnsi="宋体"/>
                <w:sz w:val="24"/>
                <w:szCs w:val="24"/>
                <w:lang w:eastAsia="zh-CN"/>
              </w:rPr>
              <w:t>软件开发，大数据云计算服务</w:t>
            </w:r>
            <w:r>
              <w:rPr>
                <w:rFonts w:hint="eastAsia" w:ascii="宋体" w:hAnsi="宋体" w:cs="宋体"/>
                <w:sz w:val="24"/>
                <w:szCs w:val="24"/>
              </w:rPr>
              <w:t>相关法律法规、标准</w:t>
            </w:r>
            <w:r>
              <w:rPr>
                <w:rFonts w:hint="eastAsia" w:ascii="宋体" w:hAnsi="宋体"/>
                <w:sz w:val="24"/>
                <w:szCs w:val="24"/>
              </w:rPr>
              <w:t>等</w:t>
            </w:r>
          </w:p>
          <w:p>
            <w:pPr>
              <w:spacing w:line="360" w:lineRule="auto"/>
              <w:ind w:firstLine="480" w:firstLineChars="200"/>
              <w:rPr>
                <w:rFonts w:ascii="宋体" w:hAnsi="宋体"/>
                <w:sz w:val="24"/>
                <w:szCs w:val="24"/>
              </w:rPr>
            </w:pPr>
            <w:r>
              <w:rPr>
                <w:rFonts w:hint="eastAsia" w:ascii="宋体" w:hAnsi="宋体"/>
                <w:sz w:val="24"/>
                <w:szCs w:val="24"/>
              </w:rPr>
              <w:t>抽查综合部保存如下文件：</w:t>
            </w:r>
          </w:p>
          <w:p>
            <w:pPr>
              <w:spacing w:line="360" w:lineRule="auto"/>
              <w:ind w:firstLine="480" w:firstLineChars="200"/>
              <w:rPr>
                <w:rFonts w:ascii="宋体" w:hAnsi="宋体"/>
                <w:sz w:val="24"/>
                <w:szCs w:val="24"/>
              </w:rPr>
            </w:pPr>
            <w:r>
              <w:rPr>
                <w:rFonts w:hint="eastAsia" w:ascii="宋体" w:hAnsi="宋体"/>
                <w:sz w:val="24"/>
                <w:szCs w:val="24"/>
              </w:rPr>
              <w:t xml:space="preserve">文件名称 </w:t>
            </w:r>
            <w:r>
              <w:rPr>
                <w:rFonts w:ascii="宋体" w:hAnsi="宋体"/>
                <w:sz w:val="24"/>
                <w:szCs w:val="24"/>
              </w:rPr>
              <w:t xml:space="preserve">               </w:t>
            </w:r>
            <w:r>
              <w:rPr>
                <w:rFonts w:hint="eastAsia" w:ascii="宋体" w:hAnsi="宋体"/>
                <w:sz w:val="24"/>
                <w:szCs w:val="24"/>
              </w:rPr>
              <w:t xml:space="preserve">文件编号 </w:t>
            </w:r>
            <w:r>
              <w:rPr>
                <w:rFonts w:ascii="宋体" w:hAnsi="宋体"/>
                <w:sz w:val="24"/>
                <w:szCs w:val="24"/>
              </w:rPr>
              <w:t xml:space="preserve">     </w:t>
            </w:r>
            <w:r>
              <w:rPr>
                <w:rFonts w:hint="eastAsia" w:ascii="宋体" w:hAnsi="宋体"/>
                <w:sz w:val="24"/>
                <w:szCs w:val="24"/>
              </w:rPr>
              <w:t>修订状态  发布日期</w:t>
            </w:r>
          </w:p>
          <w:p>
            <w:pPr>
              <w:spacing w:line="360" w:lineRule="auto"/>
              <w:ind w:firstLine="480" w:firstLineChars="200"/>
              <w:rPr>
                <w:rFonts w:hint="eastAsia" w:ascii="宋体" w:hAnsi="宋体"/>
                <w:sz w:val="24"/>
                <w:szCs w:val="24"/>
              </w:rPr>
            </w:pPr>
            <w:r>
              <w:rPr>
                <w:rFonts w:hint="eastAsia" w:ascii="宋体" w:hAnsi="宋体"/>
                <w:sz w:val="24"/>
                <w:szCs w:val="24"/>
              </w:rPr>
              <w:t xml:space="preserve">质量手册   </w:t>
            </w:r>
            <w:r>
              <w:rPr>
                <w:rFonts w:hint="eastAsia" w:asciiTheme="majorEastAsia" w:hAnsiTheme="majorEastAsia" w:eastAsiaTheme="majorEastAsia" w:cstheme="majorEastAsia"/>
                <w:sz w:val="24"/>
                <w:szCs w:val="24"/>
              </w:rPr>
              <w:t xml:space="preserve"> </w:t>
            </w:r>
            <w:r>
              <w:rPr>
                <w:rFonts w:asciiTheme="majorEastAsia" w:hAnsiTheme="majorEastAsia" w:eastAsiaTheme="majorEastAsia" w:cstheme="majorEastAsia"/>
                <w:sz w:val="24"/>
                <w:szCs w:val="24"/>
              </w:rPr>
              <w:t xml:space="preserve">          </w:t>
            </w:r>
            <w:r>
              <w:rPr>
                <w:rFonts w:hint="eastAsia" w:ascii="宋体" w:hAnsi="宋体"/>
                <w:sz w:val="24"/>
                <w:szCs w:val="24"/>
              </w:rPr>
              <w:t xml:space="preserve"> RZSC-QM-2021      A/0    2021年</w:t>
            </w:r>
            <w:r>
              <w:rPr>
                <w:rFonts w:hint="eastAsia" w:ascii="宋体" w:hAnsi="宋体"/>
                <w:sz w:val="24"/>
                <w:szCs w:val="24"/>
                <w:lang w:val="en-US" w:eastAsia="zh-CN"/>
              </w:rPr>
              <w:t>9</w:t>
            </w:r>
            <w:r>
              <w:rPr>
                <w:rFonts w:hint="eastAsia" w:ascii="宋体" w:hAnsi="宋体"/>
                <w:sz w:val="24"/>
                <w:szCs w:val="24"/>
              </w:rPr>
              <w:t>月</w:t>
            </w:r>
            <w:r>
              <w:rPr>
                <w:rFonts w:hint="eastAsia" w:ascii="宋体" w:hAnsi="宋体"/>
                <w:sz w:val="24"/>
                <w:szCs w:val="24"/>
                <w:lang w:val="en-US" w:eastAsia="zh-CN"/>
              </w:rPr>
              <w:t>8</w:t>
            </w:r>
            <w:r>
              <w:rPr>
                <w:rFonts w:hint="eastAsia" w:ascii="宋体" w:hAnsi="宋体"/>
                <w:sz w:val="24"/>
                <w:szCs w:val="24"/>
              </w:rPr>
              <w:t>日</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程序文件汇编（01-</w:t>
            </w:r>
            <w:r>
              <w:rPr>
                <w:rFonts w:hint="eastAsia" w:ascii="宋体" w:hAnsi="宋体"/>
                <w:sz w:val="24"/>
                <w:szCs w:val="24"/>
              </w:rPr>
              <w:t>1</w:t>
            </w:r>
            <w:r>
              <w:rPr>
                <w:rFonts w:hint="eastAsia" w:ascii="宋体" w:hAnsi="宋体"/>
                <w:sz w:val="24"/>
                <w:szCs w:val="24"/>
                <w:lang w:val="en-US" w:eastAsia="zh-CN"/>
              </w:rPr>
              <w:t>6</w:t>
            </w:r>
            <w:r>
              <w:rPr>
                <w:rFonts w:hint="eastAsia" w:asciiTheme="majorEastAsia" w:hAnsiTheme="majorEastAsia" w:eastAsiaTheme="majorEastAsia"/>
                <w:sz w:val="24"/>
                <w:szCs w:val="24"/>
              </w:rPr>
              <w:t xml:space="preserve">）  </w:t>
            </w:r>
            <w:r>
              <w:rPr>
                <w:rFonts w:hint="eastAsia" w:ascii="宋体" w:hAnsi="宋体"/>
                <w:sz w:val="24"/>
                <w:szCs w:val="24"/>
              </w:rPr>
              <w:t>RZCX-QM-2021</w:t>
            </w:r>
            <w:r>
              <w:rPr>
                <w:rFonts w:hint="eastAsia" w:ascii="宋体" w:hAnsi="宋体"/>
                <w:sz w:val="24"/>
                <w:szCs w:val="24"/>
                <w:lang w:val="en-US" w:eastAsia="zh-CN"/>
              </w:rPr>
              <w:t xml:space="preserve">  </w:t>
            </w:r>
            <w:r>
              <w:rPr>
                <w:rFonts w:asciiTheme="minorEastAsia" w:hAnsiTheme="minorEastAsia" w:eastAsiaTheme="minorEastAsia"/>
                <w:b/>
                <w:sz w:val="24"/>
                <w:szCs w:val="24"/>
              </w:rPr>
              <w:t xml:space="preserve">   </w:t>
            </w:r>
            <w:r>
              <w:rPr>
                <w:rFonts w:hint="eastAsia" w:ascii="宋体" w:hAnsi="宋体"/>
                <w:sz w:val="24"/>
                <w:szCs w:val="24"/>
              </w:rPr>
              <w:t xml:space="preserve">A/0 </w:t>
            </w:r>
            <w:r>
              <w:rPr>
                <w:rFonts w:hint="eastAsia" w:ascii="宋体" w:hAnsi="宋体"/>
                <w:sz w:val="24"/>
                <w:szCs w:val="24"/>
                <w:lang w:val="en-US" w:eastAsia="zh-CN"/>
              </w:rPr>
              <w:t xml:space="preserve"> </w:t>
            </w:r>
            <w:r>
              <w:rPr>
                <w:rFonts w:asciiTheme="majorEastAsia" w:hAnsiTheme="majorEastAsia" w:eastAsiaTheme="majorEastAsia"/>
                <w:sz w:val="24"/>
                <w:szCs w:val="24"/>
              </w:rPr>
              <w:t xml:space="preserve">  </w:t>
            </w:r>
            <w:r>
              <w:rPr>
                <w:rFonts w:hint="eastAsia" w:asciiTheme="majorEastAsia" w:hAnsiTheme="majorEastAsia" w:eastAsiaTheme="majorEastAsia"/>
                <w:sz w:val="24"/>
                <w:szCs w:val="24"/>
                <w:lang w:val="en-US" w:eastAsia="zh-CN"/>
              </w:rPr>
              <w:t xml:space="preserve"> </w:t>
            </w:r>
            <w:r>
              <w:rPr>
                <w:rFonts w:hint="eastAsia" w:asciiTheme="majorEastAsia" w:hAnsiTheme="majorEastAsia" w:eastAsiaTheme="majorEastAsia"/>
                <w:sz w:val="24"/>
                <w:szCs w:val="24"/>
              </w:rPr>
              <w:t>2021年</w:t>
            </w:r>
            <w:r>
              <w:rPr>
                <w:rFonts w:hint="eastAsia" w:asciiTheme="majorEastAsia" w:hAnsiTheme="majorEastAsia" w:eastAsiaTheme="majorEastAsia"/>
                <w:sz w:val="24"/>
                <w:szCs w:val="24"/>
                <w:lang w:val="en-US" w:eastAsia="zh-CN"/>
              </w:rPr>
              <w:t>9</w:t>
            </w:r>
            <w:r>
              <w:rPr>
                <w:rFonts w:hint="eastAsia" w:asciiTheme="majorEastAsia" w:hAnsiTheme="majorEastAsia" w:eastAsiaTheme="majorEastAsia"/>
                <w:sz w:val="24"/>
                <w:szCs w:val="24"/>
              </w:rPr>
              <w:t>月</w:t>
            </w:r>
            <w:r>
              <w:rPr>
                <w:rFonts w:hint="eastAsia" w:asciiTheme="majorEastAsia" w:hAnsiTheme="majorEastAsia" w:eastAsiaTheme="majorEastAsia"/>
                <w:sz w:val="24"/>
                <w:szCs w:val="24"/>
                <w:lang w:val="en-US" w:eastAsia="zh-CN"/>
              </w:rPr>
              <w:t>8</w:t>
            </w:r>
            <w:r>
              <w:rPr>
                <w:rFonts w:hint="eastAsia" w:asciiTheme="majorEastAsia" w:hAnsiTheme="majorEastAsia" w:eastAsiaTheme="majorEastAsia"/>
                <w:sz w:val="24"/>
                <w:szCs w:val="24"/>
              </w:rPr>
              <w:t>日</w:t>
            </w:r>
          </w:p>
          <w:p>
            <w:pPr>
              <w:spacing w:line="360" w:lineRule="auto"/>
              <w:ind w:firstLine="480" w:firstLineChars="200"/>
              <w:rPr>
                <w:sz w:val="24"/>
                <w:szCs w:val="24"/>
              </w:rPr>
            </w:pPr>
            <w:r>
              <w:rPr>
                <w:rFonts w:hint="eastAsia" w:ascii="宋体" w:hAnsi="宋体"/>
                <w:sz w:val="24"/>
                <w:szCs w:val="24"/>
              </w:rPr>
              <w:t>三层次文件包括了保密制度、合同管理制度、人事管理制度、部门职责与权限、软件开发作业指导书、销售服务规范等管理制度和作业文件。</w:t>
            </w:r>
          </w:p>
          <w:p>
            <w:pPr>
              <w:spacing w:line="360" w:lineRule="auto"/>
              <w:ind w:firstLine="480" w:firstLineChars="200"/>
              <w:rPr>
                <w:rFonts w:ascii="宋体" w:hAnsi="宋体"/>
                <w:sz w:val="24"/>
                <w:szCs w:val="24"/>
              </w:rPr>
            </w:pPr>
            <w:r>
              <w:rPr>
                <w:rFonts w:hint="eastAsia" w:ascii="宋体" w:hAnsi="宋体"/>
                <w:sz w:val="24"/>
                <w:szCs w:val="24"/>
              </w:rPr>
              <w:t>以上体系文件由综合部专人/固定计算机/专用文件柜保管，现行有效，保存完好。</w:t>
            </w:r>
          </w:p>
          <w:p>
            <w:pPr>
              <w:spacing w:line="360" w:lineRule="auto"/>
              <w:ind w:firstLine="480" w:firstLineChars="200"/>
              <w:rPr>
                <w:rFonts w:hAnsi="宋体"/>
                <w:sz w:val="24"/>
                <w:szCs w:val="24"/>
              </w:rPr>
            </w:pPr>
            <w:r>
              <w:rPr>
                <w:rFonts w:hint="eastAsia" w:hAnsi="宋体"/>
                <w:sz w:val="24"/>
                <w:szCs w:val="24"/>
              </w:rPr>
              <w:t>查《外来文件清单》，登记有与</w:t>
            </w:r>
            <w:r>
              <w:rPr>
                <w:rFonts w:hint="eastAsia" w:ascii="宋体" w:hAnsi="宋体"/>
                <w:sz w:val="24"/>
                <w:szCs w:val="24"/>
              </w:rPr>
              <w:t>Q:</w:t>
            </w:r>
            <w:r>
              <w:rPr>
                <w:rFonts w:hint="eastAsia" w:ascii="宋体" w:hAnsi="宋体"/>
                <w:sz w:val="24"/>
                <w:szCs w:val="24"/>
                <w:lang w:eastAsia="zh-CN"/>
              </w:rPr>
              <w:t>软件开发，大数据云计算服务</w:t>
            </w:r>
            <w:r>
              <w:rPr>
                <w:rFonts w:hint="eastAsia" w:hAnsi="宋体"/>
                <w:sz w:val="24"/>
                <w:szCs w:val="24"/>
              </w:rPr>
              <w:t>有关的计算机软件测试规程、计算机软件可靠性和可维护性管理、计算机软件保护条例、中华人民共和国著作权法、互联网安全保护技术措施规定、计算机病毒防治管理办法、中华人民共和国计算机信息系统安全保护条例、计算机软件分类与代码、信息技术软件生存周期过程软件生存周期过程、软件工程、软件工程标准分类法、计算机软件需求规格说明规范、计算机软件测试规范、信息技术  程序设计语言、环境与系统  软件接口  独立于语言的数据类型、信息技术 软件工程术语、计算机软件文档编制规范标准等有关法律法规及国家/行业标准，编制、审批手续齐全。</w:t>
            </w:r>
          </w:p>
          <w:p>
            <w:pPr>
              <w:spacing w:line="360" w:lineRule="auto"/>
              <w:ind w:firstLine="480" w:firstLineChars="200"/>
              <w:rPr>
                <w:rFonts w:ascii="宋体" w:hAnsi="宋体"/>
                <w:sz w:val="24"/>
                <w:szCs w:val="24"/>
              </w:rPr>
            </w:pPr>
            <w:r>
              <w:rPr>
                <w:rFonts w:hint="eastAsia" w:ascii="宋体" w:hAnsi="宋体"/>
                <w:sz w:val="24"/>
                <w:szCs w:val="24"/>
              </w:rPr>
              <w:t>查阅有外来文件发放清单，登记了发放部门、接收部门、接收人及日期等信息，部门主管人员通过网上查询，确保相关文件现行有效。</w:t>
            </w:r>
          </w:p>
          <w:p>
            <w:pPr>
              <w:spacing w:line="360" w:lineRule="auto"/>
              <w:ind w:firstLine="480" w:firstLineChars="200"/>
              <w:rPr>
                <w:rFonts w:ascii="宋体" w:hAnsi="宋体"/>
                <w:sz w:val="24"/>
                <w:szCs w:val="24"/>
              </w:rPr>
            </w:pPr>
            <w:r>
              <w:rPr>
                <w:rFonts w:hint="eastAsia" w:ascii="宋体" w:hAnsi="宋体"/>
                <w:sz w:val="24"/>
                <w:szCs w:val="24"/>
              </w:rPr>
              <w:t>查《质量记录清单》：</w:t>
            </w:r>
          </w:p>
          <w:p>
            <w:pPr>
              <w:spacing w:line="360" w:lineRule="auto"/>
              <w:ind w:firstLine="480" w:firstLineChars="200"/>
              <w:rPr>
                <w:rFonts w:ascii="宋体" w:hAnsi="宋体"/>
                <w:sz w:val="24"/>
                <w:szCs w:val="24"/>
              </w:rPr>
            </w:pPr>
            <w:r>
              <w:rPr>
                <w:rFonts w:hint="eastAsia" w:ascii="宋体" w:hAnsi="宋体"/>
                <w:sz w:val="24"/>
                <w:szCs w:val="24"/>
              </w:rPr>
              <w:t>企业共编制质量记录共计</w:t>
            </w:r>
            <w:r>
              <w:rPr>
                <w:rFonts w:hint="eastAsia" w:ascii="宋体" w:hAnsi="宋体"/>
                <w:sz w:val="24"/>
                <w:szCs w:val="24"/>
                <w:lang w:val="en-US" w:eastAsia="zh-CN"/>
              </w:rPr>
              <w:t>39</w:t>
            </w:r>
            <w:r>
              <w:rPr>
                <w:rFonts w:hint="eastAsia" w:ascii="宋体" w:hAnsi="宋体"/>
                <w:sz w:val="24"/>
                <w:szCs w:val="24"/>
              </w:rPr>
              <w:t>个，记录覆盖标准要求编制所涉及条款的记录。</w:t>
            </w:r>
          </w:p>
          <w:p>
            <w:pPr>
              <w:pStyle w:val="3"/>
              <w:spacing w:line="360" w:lineRule="auto"/>
              <w:ind w:firstLine="480" w:firstLineChars="200"/>
              <w:rPr>
                <w:rFonts w:hAnsi="宋体"/>
                <w:sz w:val="24"/>
                <w:szCs w:val="24"/>
              </w:rPr>
            </w:pPr>
            <w:r>
              <w:rPr>
                <w:rFonts w:hint="eastAsia" w:hAnsi="宋体"/>
                <w:sz w:val="24"/>
                <w:szCs w:val="24"/>
              </w:rPr>
              <w:t>抽查综合部《培训记录与考评表》，记录名称、编号齐全，填写完整、清晰、齐全，无破损，按日期顺序归档，检索方便，记录由综合部专人专柜保存。</w:t>
            </w:r>
          </w:p>
          <w:p>
            <w:pPr>
              <w:spacing w:line="360" w:lineRule="auto"/>
              <w:ind w:firstLine="480" w:firstLineChars="200"/>
              <w:rPr>
                <w:rFonts w:ascii="宋体" w:hAnsi="宋体"/>
                <w:sz w:val="24"/>
                <w:szCs w:val="24"/>
              </w:rPr>
            </w:pPr>
            <w:r>
              <w:rPr>
                <w:rFonts w:hint="eastAsia" w:ascii="宋体" w:hAnsi="宋体"/>
                <w:sz w:val="24"/>
                <w:szCs w:val="24"/>
              </w:rPr>
              <w:t>查《文件发放及回收登记表》，向总经理及各部门发放</w:t>
            </w:r>
            <w:r>
              <w:rPr>
                <w:rFonts w:hint="eastAsia" w:ascii="宋体" w:hAnsi="宋体"/>
                <w:sz w:val="24"/>
                <w:szCs w:val="24"/>
                <w:lang w:eastAsia="zh-CN"/>
              </w:rPr>
              <w:t>2021</w:t>
            </w:r>
            <w:r>
              <w:rPr>
                <w:rFonts w:hint="eastAsia" w:ascii="宋体" w:hAnsi="宋体"/>
                <w:sz w:val="24"/>
                <w:szCs w:val="24"/>
              </w:rPr>
              <w:t>版体系文件，总经理、各部门负责人签字手续齐全。</w:t>
            </w:r>
          </w:p>
          <w:p>
            <w:pPr>
              <w:spacing w:line="360" w:lineRule="auto"/>
              <w:ind w:firstLine="480" w:firstLineChars="200"/>
              <w:rPr>
                <w:rFonts w:ascii="宋体" w:hAnsi="宋体"/>
                <w:sz w:val="24"/>
                <w:szCs w:val="24"/>
              </w:rPr>
            </w:pPr>
            <w:r>
              <w:rPr>
                <w:rFonts w:hint="eastAsia" w:ascii="宋体" w:hAnsi="宋体"/>
                <w:sz w:val="24"/>
                <w:szCs w:val="24"/>
              </w:rPr>
              <w:t>查文件创建和更新的控制情况，公司</w:t>
            </w:r>
            <w:r>
              <w:rPr>
                <w:rFonts w:hint="eastAsia" w:ascii="宋体" w:hAnsi="宋体"/>
                <w:sz w:val="24"/>
                <w:szCs w:val="24"/>
                <w:lang w:eastAsia="zh-CN"/>
              </w:rPr>
              <w:t>2021.</w:t>
            </w:r>
            <w:r>
              <w:rPr>
                <w:rFonts w:hint="eastAsia" w:ascii="宋体" w:hAnsi="宋体"/>
                <w:sz w:val="24"/>
                <w:szCs w:val="24"/>
                <w:lang w:val="en-US" w:eastAsia="zh-CN"/>
              </w:rPr>
              <w:t>9</w:t>
            </w:r>
            <w:r>
              <w:rPr>
                <w:rFonts w:hint="eastAsia" w:ascii="宋体" w:hAnsi="宋体"/>
                <w:sz w:val="24"/>
                <w:szCs w:val="24"/>
                <w:lang w:eastAsia="zh-CN"/>
              </w:rPr>
              <w:t>.</w:t>
            </w:r>
            <w:r>
              <w:rPr>
                <w:rFonts w:hint="eastAsia" w:ascii="宋体" w:hAnsi="宋体"/>
                <w:sz w:val="24"/>
                <w:szCs w:val="24"/>
                <w:lang w:val="en-US" w:eastAsia="zh-CN"/>
              </w:rPr>
              <w:t>8</w:t>
            </w:r>
            <w:r>
              <w:rPr>
                <w:rFonts w:hint="eastAsia" w:ascii="宋体" w:hAnsi="宋体"/>
                <w:sz w:val="24"/>
                <w:szCs w:val="24"/>
              </w:rPr>
              <w:t>发布的质量手册、程序文件汇编、管理制度和作业文件，编制、审批手续齐全。</w:t>
            </w:r>
          </w:p>
          <w:p>
            <w:pPr>
              <w:spacing w:line="360" w:lineRule="auto"/>
              <w:ind w:firstLine="480" w:firstLineChars="200"/>
              <w:rPr>
                <w:sz w:val="24"/>
                <w:szCs w:val="24"/>
              </w:rPr>
            </w:pPr>
            <w:r>
              <w:rPr>
                <w:rFonts w:hint="eastAsia" w:ascii="宋体" w:hAnsi="宋体"/>
                <w:sz w:val="24"/>
                <w:szCs w:val="24"/>
              </w:rPr>
              <w:t>公司</w:t>
            </w:r>
            <w:r>
              <w:rPr>
                <w:rFonts w:hint="eastAsia" w:ascii="宋体" w:hAnsi="宋体"/>
                <w:sz w:val="24"/>
                <w:szCs w:val="24"/>
                <w:lang w:eastAsia="zh-CN"/>
              </w:rPr>
              <w:t>2021</w:t>
            </w:r>
            <w:r>
              <w:rPr>
                <w:rFonts w:hint="eastAsia" w:ascii="宋体" w:hAnsi="宋体"/>
                <w:sz w:val="24"/>
                <w:szCs w:val="24"/>
              </w:rPr>
              <w:t>版质量体系文件发布以来没有更改情况。</w:t>
            </w:r>
          </w:p>
        </w:tc>
        <w:tc>
          <w:tcPr>
            <w:tcW w:w="1585" w:type="dxa"/>
          </w:tcPr>
          <w:p>
            <w:pPr>
              <w:rPr>
                <w:sz w:val="24"/>
                <w:szCs w:val="24"/>
              </w:rPr>
            </w:pPr>
          </w:p>
        </w:tc>
      </w:tr>
    </w:tbl>
    <w:p>
      <w:pPr>
        <w:pStyle w:val="5"/>
      </w:pPr>
    </w:p>
    <w:p>
      <w:pPr>
        <w:pStyle w:val="5"/>
      </w:pPr>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-I-31管理体系审核记录表(03版)</w:t>
                </w:r>
              </w:p>
            </w:txbxContent>
          </v:textbox>
        </v:shape>
      </w:pict>
    </w:r>
    <w:r>
      <w:rPr>
        <w:rStyle w:val="12"/>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6540E"/>
    <w:rsid w:val="000711CE"/>
    <w:rsid w:val="00183C1B"/>
    <w:rsid w:val="0036540E"/>
    <w:rsid w:val="004304E0"/>
    <w:rsid w:val="004E238A"/>
    <w:rsid w:val="006D6CE3"/>
    <w:rsid w:val="008C662D"/>
    <w:rsid w:val="008E5514"/>
    <w:rsid w:val="00902AD3"/>
    <w:rsid w:val="009C1F8C"/>
    <w:rsid w:val="00A22B6B"/>
    <w:rsid w:val="00A52BA9"/>
    <w:rsid w:val="00AA2D66"/>
    <w:rsid w:val="00BA7D25"/>
    <w:rsid w:val="00FE0FE5"/>
    <w:rsid w:val="017224FF"/>
    <w:rsid w:val="02726C39"/>
    <w:rsid w:val="02A878FA"/>
    <w:rsid w:val="02AD35B5"/>
    <w:rsid w:val="02CE4F21"/>
    <w:rsid w:val="044F0F68"/>
    <w:rsid w:val="045116DB"/>
    <w:rsid w:val="04646D48"/>
    <w:rsid w:val="05995B3B"/>
    <w:rsid w:val="059D1D45"/>
    <w:rsid w:val="06355D31"/>
    <w:rsid w:val="06EB11C6"/>
    <w:rsid w:val="07055295"/>
    <w:rsid w:val="07AE0589"/>
    <w:rsid w:val="07EF274C"/>
    <w:rsid w:val="09E356A1"/>
    <w:rsid w:val="0A7F6F7A"/>
    <w:rsid w:val="0AAC35C5"/>
    <w:rsid w:val="0BD217E9"/>
    <w:rsid w:val="0E8E1F72"/>
    <w:rsid w:val="0EF7392F"/>
    <w:rsid w:val="110F780B"/>
    <w:rsid w:val="114B1966"/>
    <w:rsid w:val="12904F23"/>
    <w:rsid w:val="142F2CC8"/>
    <w:rsid w:val="144C489D"/>
    <w:rsid w:val="14735C84"/>
    <w:rsid w:val="1478437A"/>
    <w:rsid w:val="15B96308"/>
    <w:rsid w:val="15F778EA"/>
    <w:rsid w:val="16756742"/>
    <w:rsid w:val="16D80FB8"/>
    <w:rsid w:val="172E4260"/>
    <w:rsid w:val="17E267D0"/>
    <w:rsid w:val="17F02F7A"/>
    <w:rsid w:val="18B0205D"/>
    <w:rsid w:val="18B11E15"/>
    <w:rsid w:val="18F56F1F"/>
    <w:rsid w:val="19E46EA0"/>
    <w:rsid w:val="1A74667E"/>
    <w:rsid w:val="1AE53098"/>
    <w:rsid w:val="1CA463FB"/>
    <w:rsid w:val="1D7054BD"/>
    <w:rsid w:val="1DAB0BDC"/>
    <w:rsid w:val="1E7B1BF8"/>
    <w:rsid w:val="1E8C3D8B"/>
    <w:rsid w:val="1F543E01"/>
    <w:rsid w:val="1F701D95"/>
    <w:rsid w:val="1FF96882"/>
    <w:rsid w:val="20DA476B"/>
    <w:rsid w:val="21054632"/>
    <w:rsid w:val="21663AEF"/>
    <w:rsid w:val="23BC5D13"/>
    <w:rsid w:val="24535F51"/>
    <w:rsid w:val="24A55D94"/>
    <w:rsid w:val="25F021EB"/>
    <w:rsid w:val="261749A4"/>
    <w:rsid w:val="27891BCA"/>
    <w:rsid w:val="27A94797"/>
    <w:rsid w:val="287825A8"/>
    <w:rsid w:val="289171C8"/>
    <w:rsid w:val="29461A95"/>
    <w:rsid w:val="29724E6F"/>
    <w:rsid w:val="29AC2132"/>
    <w:rsid w:val="29B23010"/>
    <w:rsid w:val="29EF0FE0"/>
    <w:rsid w:val="2B3C5F9F"/>
    <w:rsid w:val="2B8A731A"/>
    <w:rsid w:val="2BF358AF"/>
    <w:rsid w:val="2C145F1B"/>
    <w:rsid w:val="2C276741"/>
    <w:rsid w:val="2C687272"/>
    <w:rsid w:val="2CF36AC3"/>
    <w:rsid w:val="2D6E7DCA"/>
    <w:rsid w:val="2F2E0ABE"/>
    <w:rsid w:val="2F912186"/>
    <w:rsid w:val="2FAC2506"/>
    <w:rsid w:val="2FAF3005"/>
    <w:rsid w:val="30766BE3"/>
    <w:rsid w:val="31F51851"/>
    <w:rsid w:val="32225233"/>
    <w:rsid w:val="32CD7AC4"/>
    <w:rsid w:val="33285DE3"/>
    <w:rsid w:val="33293C61"/>
    <w:rsid w:val="333C1AD8"/>
    <w:rsid w:val="3462669C"/>
    <w:rsid w:val="34670A92"/>
    <w:rsid w:val="349614DD"/>
    <w:rsid w:val="35052C50"/>
    <w:rsid w:val="35392164"/>
    <w:rsid w:val="356B3E99"/>
    <w:rsid w:val="35CE5502"/>
    <w:rsid w:val="360D38D6"/>
    <w:rsid w:val="36707262"/>
    <w:rsid w:val="36907947"/>
    <w:rsid w:val="37004A22"/>
    <w:rsid w:val="370F64FA"/>
    <w:rsid w:val="377E6681"/>
    <w:rsid w:val="37BF1FF3"/>
    <w:rsid w:val="38283663"/>
    <w:rsid w:val="382A1498"/>
    <w:rsid w:val="391D0CBF"/>
    <w:rsid w:val="39830E21"/>
    <w:rsid w:val="39AB3B94"/>
    <w:rsid w:val="3A313D69"/>
    <w:rsid w:val="3A5B76F2"/>
    <w:rsid w:val="3B001218"/>
    <w:rsid w:val="3BA24EE2"/>
    <w:rsid w:val="3C2E5685"/>
    <w:rsid w:val="3D063022"/>
    <w:rsid w:val="3D540D21"/>
    <w:rsid w:val="3E034071"/>
    <w:rsid w:val="3E3E35A4"/>
    <w:rsid w:val="3E65633F"/>
    <w:rsid w:val="3E9840BA"/>
    <w:rsid w:val="3F612A86"/>
    <w:rsid w:val="3FCB31FB"/>
    <w:rsid w:val="3FFB6CAC"/>
    <w:rsid w:val="40302074"/>
    <w:rsid w:val="407E3620"/>
    <w:rsid w:val="40CD2F7D"/>
    <w:rsid w:val="430E01BF"/>
    <w:rsid w:val="43BB0633"/>
    <w:rsid w:val="43ED3CE6"/>
    <w:rsid w:val="43F46BC8"/>
    <w:rsid w:val="453E2D72"/>
    <w:rsid w:val="457B50B7"/>
    <w:rsid w:val="459A49C6"/>
    <w:rsid w:val="465853D4"/>
    <w:rsid w:val="46B3381D"/>
    <w:rsid w:val="47990E72"/>
    <w:rsid w:val="47DE002C"/>
    <w:rsid w:val="48B31FE3"/>
    <w:rsid w:val="494E6D3E"/>
    <w:rsid w:val="496609F0"/>
    <w:rsid w:val="498132B5"/>
    <w:rsid w:val="49D8349A"/>
    <w:rsid w:val="4A1527E2"/>
    <w:rsid w:val="4A82499C"/>
    <w:rsid w:val="4B3352BC"/>
    <w:rsid w:val="4B7637CC"/>
    <w:rsid w:val="4BF31933"/>
    <w:rsid w:val="4C2D3B21"/>
    <w:rsid w:val="4C586155"/>
    <w:rsid w:val="4D441B5E"/>
    <w:rsid w:val="4DE12C08"/>
    <w:rsid w:val="4EB4643D"/>
    <w:rsid w:val="4F375AC5"/>
    <w:rsid w:val="4F822A61"/>
    <w:rsid w:val="4FCC1B0D"/>
    <w:rsid w:val="5047766C"/>
    <w:rsid w:val="507E0C4B"/>
    <w:rsid w:val="50AE13AE"/>
    <w:rsid w:val="5139256B"/>
    <w:rsid w:val="516B2C3C"/>
    <w:rsid w:val="51F677CD"/>
    <w:rsid w:val="52825EDC"/>
    <w:rsid w:val="52942C93"/>
    <w:rsid w:val="53A04B83"/>
    <w:rsid w:val="53BF3567"/>
    <w:rsid w:val="540A1BF6"/>
    <w:rsid w:val="54161EE3"/>
    <w:rsid w:val="545E71A1"/>
    <w:rsid w:val="54696C7B"/>
    <w:rsid w:val="54C4610A"/>
    <w:rsid w:val="54E41A22"/>
    <w:rsid w:val="554A7BD5"/>
    <w:rsid w:val="554F7F61"/>
    <w:rsid w:val="555627A9"/>
    <w:rsid w:val="564F6F73"/>
    <w:rsid w:val="572046DA"/>
    <w:rsid w:val="58A607D1"/>
    <w:rsid w:val="5925219B"/>
    <w:rsid w:val="595C777B"/>
    <w:rsid w:val="597236C8"/>
    <w:rsid w:val="5B0C65C3"/>
    <w:rsid w:val="5B4909F4"/>
    <w:rsid w:val="5B8F1373"/>
    <w:rsid w:val="5CA44655"/>
    <w:rsid w:val="5CB84D41"/>
    <w:rsid w:val="5CD14999"/>
    <w:rsid w:val="5D3341F7"/>
    <w:rsid w:val="5E8158E5"/>
    <w:rsid w:val="60D55CF6"/>
    <w:rsid w:val="618475CA"/>
    <w:rsid w:val="6228361E"/>
    <w:rsid w:val="62EB2A3B"/>
    <w:rsid w:val="62F25D44"/>
    <w:rsid w:val="631E16AD"/>
    <w:rsid w:val="633650EE"/>
    <w:rsid w:val="64C747B8"/>
    <w:rsid w:val="65215227"/>
    <w:rsid w:val="652F30CD"/>
    <w:rsid w:val="655662BC"/>
    <w:rsid w:val="65982E26"/>
    <w:rsid w:val="659F30BB"/>
    <w:rsid w:val="67103A3A"/>
    <w:rsid w:val="6739419F"/>
    <w:rsid w:val="683351A9"/>
    <w:rsid w:val="6A8D0495"/>
    <w:rsid w:val="6AF672B5"/>
    <w:rsid w:val="6AFB2694"/>
    <w:rsid w:val="6B26178E"/>
    <w:rsid w:val="6D756370"/>
    <w:rsid w:val="6E564D5F"/>
    <w:rsid w:val="6E7D320D"/>
    <w:rsid w:val="6ED22398"/>
    <w:rsid w:val="6EF0143C"/>
    <w:rsid w:val="6EF44778"/>
    <w:rsid w:val="6F8D311E"/>
    <w:rsid w:val="6F8F5DE6"/>
    <w:rsid w:val="6FAE04BE"/>
    <w:rsid w:val="6FB0350B"/>
    <w:rsid w:val="6FE87070"/>
    <w:rsid w:val="70623835"/>
    <w:rsid w:val="71161C2A"/>
    <w:rsid w:val="71C5439E"/>
    <w:rsid w:val="71E7316F"/>
    <w:rsid w:val="72A756E5"/>
    <w:rsid w:val="737418B1"/>
    <w:rsid w:val="739E5DA9"/>
    <w:rsid w:val="74335E9E"/>
    <w:rsid w:val="746E52BD"/>
    <w:rsid w:val="753D6821"/>
    <w:rsid w:val="755A5369"/>
    <w:rsid w:val="75AB7F36"/>
    <w:rsid w:val="75E82E37"/>
    <w:rsid w:val="7627135C"/>
    <w:rsid w:val="781366EA"/>
    <w:rsid w:val="78D32AB4"/>
    <w:rsid w:val="78DE74F5"/>
    <w:rsid w:val="7A3D0850"/>
    <w:rsid w:val="7AC54F49"/>
    <w:rsid w:val="7B0F44C9"/>
    <w:rsid w:val="7BAB1A10"/>
    <w:rsid w:val="7BB62FD7"/>
    <w:rsid w:val="7BCE3C18"/>
    <w:rsid w:val="7BE2337A"/>
    <w:rsid w:val="7BF576E7"/>
    <w:rsid w:val="7C612DF3"/>
    <w:rsid w:val="7CB94C8E"/>
    <w:rsid w:val="7CCF64F6"/>
    <w:rsid w:val="7D837F27"/>
    <w:rsid w:val="7DC93E92"/>
    <w:rsid w:val="7ECD7FCD"/>
    <w:rsid w:val="7ED14FA3"/>
    <w:rsid w:val="7F095BF0"/>
    <w:rsid w:val="7F603E84"/>
    <w:rsid w:val="7FB8134A"/>
    <w:rsid w:val="7FBC1A95"/>
    <w:rsid w:val="7FE555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8"/>
    </w:rPr>
  </w:style>
  <w:style w:type="paragraph" w:styleId="3">
    <w:name w:val="Plain Text"/>
    <w:basedOn w:val="1"/>
    <w:qFormat/>
    <w:uiPriority w:val="0"/>
    <w:rPr>
      <w:rFonts w:ascii="宋体" w:hAnsi="Courier New" w:cs="Courier New"/>
      <w:szCs w:val="21"/>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472</Words>
  <Characters>2696</Characters>
  <Lines>22</Lines>
  <Paragraphs>6</Paragraphs>
  <TotalTime>2</TotalTime>
  <ScaleCrop>false</ScaleCrop>
  <LinksUpToDate>false</LinksUpToDate>
  <CharactersWithSpaces>3162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2022-02-13T02:43:17Z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5ACE3A448BDE40B880735515A5D5C9AB</vt:lpwstr>
  </property>
</Properties>
</file>