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10943-2024-EO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983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贵阳太阳高技术发展有限责任公司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045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余家龙</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2024-N1OHSMS-2262293</w:t>
            </w:r>
          </w:p>
        </w:tc>
        <w:tc>
          <w:tcPr>
            <w:tcW w:w="3145" w:type="dxa"/>
            <w:vAlign w:val="center"/>
          </w:tcPr>
          <w:p w:rsidR="00142F5C" w:rsidP="00772D33">
            <w:pPr>
              <w:spacing w:line="360" w:lineRule="exact"/>
              <w:jc w:val="center"/>
              <w:rPr>
                <w:szCs w:val="21"/>
              </w:rPr>
            </w:pPr>
            <w:r>
              <w:t>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2023-N1EMS-2262293</w:t>
            </w:r>
          </w:p>
        </w:tc>
        <w:tc>
          <w:tcPr>
            <w:tcW w:w="3145" w:type="dxa"/>
            <w:vAlign w:val="center"/>
          </w:tcPr>
          <w:p w:rsidR="001F0A49">
            <w:pPr>
              <w:spacing w:line="360" w:lineRule="auto"/>
              <w:jc w:val="center"/>
            </w:pPr>
            <w:r>
              <w:t>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33.02.02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2025年09月06日上午至2025年09月08日上午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E:计算机信息系统集成所涉及场所的相关环境管理活动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O:计算机信息系统集成所涉及场所的相关职业健康安全管理活动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Q:计算机信息系统集成</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贵州省贵阳市云岩区延安中路5号振华科技大厦A幢16层</w:t>
      </w:r>
    </w:p>
    <w:p w:rsidR="001F0A49">
      <w:pPr>
        <w:spacing w:line="360" w:lineRule="auto"/>
        <w:ind w:firstLine="420" w:firstLineChars="200"/>
      </w:pPr>
      <w:r>
        <w:rPr>
          <w:rFonts w:hint="eastAsia"/>
        </w:rPr>
        <w:t>办公地址：</w:t>
      </w:r>
      <w:r>
        <w:rPr>
          <w:rFonts w:hint="eastAsia"/>
        </w:rPr>
        <w:t>贵州省贵阳市云岩区延安中路5号振华科技大厦A幢16层</w:t>
      </w:r>
    </w:p>
    <w:p w:rsidR="001F0A49">
      <w:pPr>
        <w:spacing w:line="360" w:lineRule="auto"/>
        <w:ind w:firstLine="420" w:firstLineChars="200"/>
      </w:pPr>
      <w:r>
        <w:rPr>
          <w:rFonts w:hint="eastAsia"/>
        </w:rPr>
        <w:t>经营地址：</w:t>
      </w:r>
      <w:bookmarkStart w:id="12" w:name="生产地址"/>
      <w:bookmarkEnd w:id="12"/>
      <w:r>
        <w:rPr>
          <w:rFonts w:hint="eastAsia"/>
        </w:rPr>
        <w:t>贵州省贵阳市云岩区延安中路5号振华科技大厦A幢16层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贵阳太阳高技术发展有限责任公司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854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