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rPr>
                <w:rFonts w:hint="eastAsia"/>
                <w:sz w:val="22"/>
                <w:szCs w:val="22"/>
              </w:rPr>
            </w:pPr>
            <w:bookmarkStart w:id="0" w:name="组织名称"/>
            <w:r>
              <w:rPr>
                <w:rFonts w:hint="eastAsia"/>
                <w:sz w:val="22"/>
                <w:szCs w:val="22"/>
              </w:rPr>
              <w:t>重庆天巨承机械制造有限责任公司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eastAsia"/>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rFonts w:hint="eastAsia"/>
                <w:sz w:val="22"/>
                <w:szCs w:val="22"/>
              </w:rPr>
            </w:pPr>
            <w:bookmarkStart w:id="5" w:name="EnMS勾选"/>
            <w:r>
              <w:rPr>
                <w:rFonts w:hint="eastAsia"/>
                <w:sz w:val="22"/>
                <w:szCs w:val="22"/>
              </w:rPr>
              <w:t>□</w:t>
            </w:r>
            <w:bookmarkEnd w:id="5"/>
            <w:r>
              <w:rPr>
                <w:rFonts w:hint="eastAsia"/>
                <w:sz w:val="22"/>
                <w:szCs w:val="22"/>
              </w:rPr>
              <w:t>GB/T 23331-2020/</w:t>
            </w:r>
            <w:r>
              <w:rPr>
                <w:rFonts w:hint="eastAsia"/>
                <w:sz w:val="22"/>
                <w:szCs w:val="22"/>
                <w:lang w:val="de-DE"/>
              </w:rPr>
              <w:t>ISO50001：2018</w:t>
            </w:r>
          </w:p>
          <w:p>
            <w:pPr>
              <w:rPr>
                <w:rFonts w:hint="eastAsia"/>
                <w:sz w:val="22"/>
                <w:szCs w:val="22"/>
              </w:rPr>
            </w:pPr>
            <w:bookmarkStart w:id="6" w:name="F勾选"/>
            <w:r>
              <w:rPr>
                <w:rFonts w:hint="eastAsia"/>
                <w:sz w:val="22"/>
                <w:szCs w:val="22"/>
              </w:rPr>
              <w:t>□</w:t>
            </w:r>
            <w:bookmarkEnd w:id="6"/>
            <w:r>
              <w:rPr>
                <w:rFonts w:hint="eastAsia"/>
                <w:sz w:val="22"/>
                <w:szCs w:val="22"/>
              </w:rPr>
              <w:t>ISO 22000-20</w:t>
            </w:r>
            <w:r>
              <w:rPr>
                <w:rFonts w:hint="eastAsia"/>
                <w:sz w:val="22"/>
                <w:szCs w:val="22"/>
              </w:rPr>
              <w:t xml:space="preserve">18&amp;专项技术要求：             </w:t>
            </w:r>
          </w:p>
          <w:p>
            <w:pPr>
              <w:rPr>
                <w:rFonts w:hint="eastAsia"/>
                <w:sz w:val="22"/>
                <w:szCs w:val="22"/>
              </w:rPr>
            </w:pPr>
            <w:bookmarkStart w:id="7" w:name="H勾选"/>
            <w:r>
              <w:rPr>
                <w:rFonts w:hint="eastAsia"/>
                <w:sz w:val="22"/>
                <w:szCs w:val="22"/>
              </w:rPr>
              <w:t>□</w:t>
            </w:r>
            <w:bookmarkEnd w:id="7"/>
            <w:r>
              <w:rPr>
                <w:rFonts w:hint="eastAsia"/>
                <w:sz w:val="22"/>
                <w:szCs w:val="22"/>
              </w:rPr>
              <w:t>GB/T 27341-2009</w:t>
            </w:r>
            <w:r>
              <w:rPr>
                <w:rFonts w:hint="eastAsia"/>
                <w:sz w:val="22"/>
                <w:szCs w:val="22"/>
              </w:rPr>
              <w:t>&amp;GB 14881-2013</w:t>
            </w:r>
            <w:r>
              <w:rPr>
                <w:rFonts w:hint="eastAsia"/>
                <w:sz w:val="22"/>
                <w:szCs w:val="22"/>
              </w:rPr>
              <w:t>&amp;（HACCP体系）认证补充要求 1.0</w:t>
            </w:r>
          </w:p>
          <w:p>
            <w:pPr>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eastAsia="zh-CN"/>
              </w:rPr>
              <w:t>第二版</w:t>
            </w:r>
            <w:r>
              <w:rPr>
                <w:rFonts w:hint="eastAsia"/>
                <w:sz w:val="22"/>
                <w:szCs w:val="22"/>
              </w:rPr>
              <w:t xml:space="preserve">)  </w:t>
            </w:r>
          </w:p>
          <w:p>
            <w:pPr>
              <w:rPr>
                <w:rFonts w:hint="eastAsia"/>
                <w:sz w:val="22"/>
                <w:szCs w:val="22"/>
              </w:rPr>
            </w:pPr>
            <w:r>
              <w:rPr>
                <w:rFonts w:hint="eastAsia"/>
                <w:sz w:val="22"/>
                <w:szCs w:val="22"/>
                <w:lang w:eastAsia="zh-CN"/>
              </w:rPr>
              <w:t>☑</w:t>
            </w:r>
            <w:r>
              <w:rPr>
                <w:rFonts w:hint="eastAsia"/>
                <w:sz w:val="22"/>
                <w:szCs w:val="22"/>
              </w:rPr>
              <w:t>适用于受审核方的法律法规及其他要求</w:t>
            </w:r>
          </w:p>
          <w:p>
            <w:pPr>
              <w:rPr>
                <w:rFonts w:hint="eastAsia"/>
                <w:sz w:val="22"/>
                <w:szCs w:val="22"/>
              </w:rPr>
            </w:pPr>
            <w:r>
              <w:rPr>
                <w:rFonts w:hint="eastAsia"/>
                <w:sz w:val="22"/>
                <w:szCs w:val="22"/>
                <w:lang w:eastAsia="zh-CN"/>
              </w:rPr>
              <w:t>☑</w:t>
            </w:r>
            <w:r>
              <w:rPr>
                <w:rFonts w:hint="eastAsia"/>
                <w:sz w:val="22"/>
                <w:szCs w:val="22"/>
              </w:rPr>
              <w:t>认证合同</w:t>
            </w:r>
          </w:p>
        </w:tc>
        <w:tc>
          <w:tcPr>
            <w:tcW w:w="1134" w:type="dxa"/>
            <w:vAlign w:val="center"/>
          </w:tcPr>
          <w:p>
            <w:pPr>
              <w:rPr>
                <w:rFonts w:hint="eastAsia"/>
                <w:sz w:val="22"/>
                <w:szCs w:val="22"/>
              </w:rPr>
            </w:pPr>
            <w:r>
              <w:rPr>
                <w:rFonts w:hint="eastAsia"/>
                <w:sz w:val="22"/>
                <w:szCs w:val="22"/>
              </w:rPr>
              <w:t>合同编号</w:t>
            </w:r>
          </w:p>
        </w:tc>
        <w:tc>
          <w:tcPr>
            <w:tcW w:w="2313" w:type="dxa"/>
            <w:vAlign w:val="center"/>
          </w:tcPr>
          <w:p>
            <w:pPr>
              <w:rPr>
                <w:rFonts w:hint="eastAsia"/>
                <w:sz w:val="22"/>
                <w:szCs w:val="22"/>
              </w:rPr>
            </w:pPr>
            <w:bookmarkStart w:id="8" w:name="合同编号"/>
            <w:r>
              <w:rPr>
                <w:rFonts w:hint="eastAsia"/>
                <w:sz w:val="22"/>
                <w:szCs w:val="22"/>
              </w:rPr>
              <w:t>0054-2022-Q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rFonts w:hint="eastAsia"/>
                <w:sz w:val="22"/>
                <w:szCs w:val="22"/>
              </w:rPr>
              <w:t>文平</w:t>
            </w:r>
          </w:p>
        </w:tc>
        <w:tc>
          <w:tcPr>
            <w:tcW w:w="1184" w:type="dxa"/>
            <w:vAlign w:val="center"/>
          </w:tcPr>
          <w:p>
            <w:pPr>
              <w:snapToGrid w:val="0"/>
              <w:spacing w:line="320" w:lineRule="exact"/>
              <w:ind w:left="572"/>
              <w:rPr>
                <w:sz w:val="22"/>
                <w:szCs w:val="22"/>
                <w:highlight w:val="yellow"/>
              </w:rPr>
            </w:pPr>
            <w:r>
              <w:rPr>
                <w:rFonts w:hint="eastAsia"/>
                <w:sz w:val="22"/>
                <w:szCs w:val="22"/>
              </w:rPr>
              <w:t>组长</w:t>
            </w:r>
          </w:p>
        </w:tc>
        <w:tc>
          <w:tcPr>
            <w:tcW w:w="5595" w:type="dxa"/>
            <w:gridSpan w:val="3"/>
            <w:vAlign w:val="center"/>
          </w:tcPr>
          <w:p>
            <w:pPr>
              <w:snapToGrid w:val="0"/>
              <w:spacing w:line="320" w:lineRule="exact"/>
              <w:ind w:left="1309"/>
              <w:rPr>
                <w:sz w:val="22"/>
                <w:szCs w:val="22"/>
                <w:highlight w:val="yellow"/>
              </w:rPr>
            </w:pPr>
            <w:r>
              <w:rPr>
                <w:rFonts w:hint="eastAsia"/>
                <w:sz w:val="22"/>
                <w:szCs w:val="22"/>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rFonts w:hint="eastAsia"/>
                <w:sz w:val="22"/>
                <w:szCs w:val="22"/>
              </w:rPr>
              <w:t>张心</w:t>
            </w:r>
          </w:p>
        </w:tc>
        <w:tc>
          <w:tcPr>
            <w:tcW w:w="1184" w:type="dxa"/>
            <w:vAlign w:val="center"/>
          </w:tcPr>
          <w:p>
            <w:pPr>
              <w:snapToGrid w:val="0"/>
              <w:spacing w:line="320" w:lineRule="exact"/>
              <w:ind w:left="572"/>
              <w:rPr>
                <w:sz w:val="22"/>
                <w:szCs w:val="22"/>
                <w:highlight w:val="yellow"/>
              </w:rPr>
            </w:pPr>
            <w:r>
              <w:rPr>
                <w:rFonts w:hint="eastAsia"/>
                <w:sz w:val="22"/>
                <w:szCs w:val="22"/>
              </w:rPr>
              <w:t>组员</w:t>
            </w:r>
          </w:p>
        </w:tc>
        <w:tc>
          <w:tcPr>
            <w:tcW w:w="5595" w:type="dxa"/>
            <w:gridSpan w:val="3"/>
            <w:vAlign w:val="center"/>
          </w:tcPr>
          <w:p>
            <w:pPr>
              <w:snapToGrid w:val="0"/>
              <w:spacing w:line="320" w:lineRule="exact"/>
              <w:ind w:left="1309"/>
              <w:rPr>
                <w:sz w:val="22"/>
                <w:szCs w:val="22"/>
                <w:highlight w:val="yellow"/>
              </w:rPr>
            </w:pPr>
            <w:r>
              <w:rPr>
                <w:rFonts w:hint="eastAsia"/>
                <w:sz w:val="22"/>
                <w:szCs w:val="22"/>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rFonts w:hint="eastAsia"/>
                <w:sz w:val="22"/>
                <w:szCs w:val="22"/>
              </w:rPr>
              <w:t>杨珍全</w:t>
            </w:r>
          </w:p>
        </w:tc>
        <w:tc>
          <w:tcPr>
            <w:tcW w:w="1184" w:type="dxa"/>
            <w:vAlign w:val="center"/>
          </w:tcPr>
          <w:p>
            <w:pPr>
              <w:snapToGrid w:val="0"/>
              <w:spacing w:line="320" w:lineRule="exact"/>
              <w:ind w:left="572"/>
              <w:rPr>
                <w:sz w:val="22"/>
                <w:szCs w:val="22"/>
                <w:highlight w:val="yellow"/>
              </w:rPr>
            </w:pPr>
            <w:r>
              <w:rPr>
                <w:rFonts w:hint="eastAsia"/>
                <w:sz w:val="22"/>
                <w:szCs w:val="22"/>
              </w:rPr>
              <w:t>组员</w:t>
            </w:r>
          </w:p>
        </w:tc>
        <w:tc>
          <w:tcPr>
            <w:tcW w:w="5595" w:type="dxa"/>
            <w:gridSpan w:val="3"/>
            <w:vAlign w:val="center"/>
          </w:tcPr>
          <w:p>
            <w:pPr>
              <w:snapToGrid w:val="0"/>
              <w:spacing w:line="320" w:lineRule="exact"/>
              <w:ind w:left="1309"/>
              <w:rPr>
                <w:rFonts w:hint="eastAsia"/>
                <w:sz w:val="22"/>
                <w:szCs w:val="22"/>
              </w:rPr>
            </w:pPr>
            <w:r>
              <w:rPr>
                <w:rFonts w:hint="eastAsia"/>
                <w:sz w:val="22"/>
                <w:szCs w:val="22"/>
              </w:rPr>
              <w:t>2021-N1QMS-2230067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5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 xml:space="preserve"> 2022年02月1</w:t>
            </w:r>
            <w:r>
              <w:rPr>
                <w:rFonts w:hint="eastAsia" w:ascii="宋体" w:hAnsi="宋体" w:cs="宋体"/>
                <w:color w:val="000000"/>
                <w:kern w:val="0"/>
                <w:szCs w:val="21"/>
                <w:lang w:val="en-US" w:eastAsia="zh-CN"/>
              </w:rPr>
              <w:t>7</w:t>
            </w:r>
            <w:r>
              <w:rPr>
                <w:rFonts w:hint="eastAsia" w:ascii="宋体" w:hAnsi="宋体" w:cs="宋体"/>
                <w:color w:val="000000"/>
                <w:kern w:val="0"/>
                <w:szCs w:val="21"/>
              </w:rPr>
              <w:t>日</w:t>
            </w:r>
            <w:r>
              <w:rPr>
                <w:rFonts w:hint="eastAsia" w:ascii="宋体" w:hAnsi="宋体" w:cs="宋体"/>
                <w:color w:val="000000"/>
                <w:kern w:val="0"/>
                <w:szCs w:val="21"/>
                <w:lang w:eastAsia="zh-CN"/>
              </w:rPr>
              <w:t>上午</w:t>
            </w:r>
            <w:r>
              <w:rPr>
                <w:rFonts w:hint="eastAsia" w:ascii="宋体" w:hAnsi="宋体" w:cs="宋体"/>
                <w:color w:val="000000"/>
                <w:kern w:val="0"/>
                <w:szCs w:val="21"/>
              </w:rPr>
              <w:t xml:space="preserve">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 xml:space="preserve"> 2022年02月1</w:t>
            </w:r>
            <w:r>
              <w:rPr>
                <w:rFonts w:hint="eastAsia" w:ascii="宋体" w:hAnsi="宋体" w:cs="宋体"/>
                <w:color w:val="000000"/>
                <w:kern w:val="0"/>
                <w:szCs w:val="21"/>
                <w:lang w:val="en-US" w:eastAsia="zh-CN"/>
              </w:rPr>
              <w:t>7</w:t>
            </w:r>
            <w:r>
              <w:rPr>
                <w:rFonts w:hint="eastAsia" w:ascii="宋体" w:hAnsi="宋体" w:cs="宋体"/>
                <w:color w:val="000000"/>
                <w:kern w:val="0"/>
                <w:szCs w:val="21"/>
              </w:rPr>
              <w:t>日</w:t>
            </w:r>
            <w:r>
              <w:rPr>
                <w:rFonts w:hint="eastAsia" w:ascii="宋体" w:hAnsi="宋体" w:cs="宋体"/>
                <w:color w:val="000000"/>
                <w:kern w:val="0"/>
                <w:szCs w:val="21"/>
                <w:lang w:eastAsia="zh-CN"/>
              </w:rPr>
              <w:t>下午</w:t>
            </w:r>
            <w:r>
              <w:rPr>
                <w:rFonts w:hint="eastAsia" w:ascii="宋体" w:hAnsi="宋体" w:cs="宋体"/>
                <w:color w:val="000000"/>
                <w:kern w:val="0"/>
                <w:szCs w:val="21"/>
              </w:rPr>
              <w:t xml:space="preserve">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lang w:eastAsia="zh-CN"/>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 2022年02月1</w:t>
            </w:r>
            <w:r>
              <w:rPr>
                <w:rFonts w:hint="eastAsia" w:ascii="宋体" w:hAnsi="宋体" w:cs="宋体"/>
                <w:color w:val="000000"/>
                <w:kern w:val="0"/>
                <w:szCs w:val="21"/>
                <w:lang w:val="en-US" w:eastAsia="zh-CN"/>
              </w:rPr>
              <w:t>7</w:t>
            </w:r>
            <w:bookmarkStart w:id="12" w:name="_GoBack"/>
            <w:bookmarkEnd w:id="12"/>
            <w:r>
              <w:rPr>
                <w:rFonts w:hint="eastAsia" w:ascii="宋体" w:hAnsi="宋体" w:cs="宋体"/>
                <w:color w:val="000000"/>
                <w:kern w:val="0"/>
                <w:szCs w:val="21"/>
              </w:rPr>
              <w:t xml:space="preserve">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BBC34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心</cp:lastModifiedBy>
  <dcterms:modified xsi:type="dcterms:W3CDTF">2022-02-14T13:40:25Z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