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3803"/>
        <w:gridCol w:w="2793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■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3803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河北言蹊企业管理咨询有限公司</w:t>
            </w:r>
            <w:bookmarkEnd w:id="11"/>
          </w:p>
        </w:tc>
        <w:tc>
          <w:tcPr>
            <w:tcW w:w="2793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3803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办公室</w:t>
            </w:r>
          </w:p>
          <w:p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2793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现场审核发现，未提供对印刷外包方进行了评价并施加环境、职业健康安全影响的证据。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>GB/T 19001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-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2016 idt ISO 9001:2015标准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8.4.1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E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4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24001-2016 idt ISO 14001:2015标准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5" w:name="S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5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45001-2020 idt ISO45001：2018标准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8.1.4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审核组长：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期：                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组长</w:t>
            </w:r>
            <w:r>
              <w:rPr>
                <w:rFonts w:hint="eastAsia" w:ascii="方正仿宋简体" w:eastAsia="方正仿宋简体"/>
                <w:b/>
              </w:rPr>
              <w:t xml:space="preserve">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                      </w:t>
            </w:r>
            <w:r>
              <w:rPr>
                <w:rFonts w:hint="eastAsia" w:eastAsia="方正仿宋简体"/>
                <w:b/>
              </w:rPr>
              <w:t xml:space="preserve"> 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>受审核方代表：</w:t>
      </w:r>
      <w:r>
        <w:rPr>
          <w:rFonts w:hint="eastAsia" w:eastAsia="方正仿宋简体"/>
          <w:b/>
          <w:lang w:val="en-US" w:eastAsia="zh-CN"/>
        </w:rPr>
        <w:t xml:space="preserve">                                </w:t>
      </w:r>
      <w:bookmarkStart w:id="16" w:name="_GoBack"/>
      <w:bookmarkEnd w:id="16"/>
      <w:r>
        <w:rPr>
          <w:rFonts w:hint="eastAsia" w:eastAsia="方正仿宋简体"/>
          <w:b/>
        </w:rPr>
        <w:t xml:space="preserve"> 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8"/>
        <w:rFonts w:hint="default"/>
      </w:rPr>
    </w:pPr>
    <w:r>
      <w:rPr>
        <w:rStyle w:val="8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400.15pt;margin-top:10.1pt;height:20.2pt;width:88.1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F69037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133</Words>
  <Characters>763</Characters>
  <Lines>6</Lines>
  <Paragraphs>1</Paragraphs>
  <TotalTime>105</TotalTime>
  <ScaleCrop>false</ScaleCrop>
  <LinksUpToDate>false</LinksUpToDate>
  <CharactersWithSpaces>895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至鱼</cp:lastModifiedBy>
  <cp:lastPrinted>2019-05-13T03:02:00Z</cp:lastPrinted>
  <dcterms:modified xsi:type="dcterms:W3CDTF">2022-01-23T11:49:01Z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2052-11.1.0.11294</vt:lpwstr>
  </property>
</Properties>
</file>