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重庆洋宇物流有限公司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0051-2022-Q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sz w:val="22"/>
                <w:szCs w:val="22"/>
                <w:highlight w:val="none"/>
                <w:lang w:val="en-US" w:eastAsia="zh-CN"/>
              </w:rPr>
            </w:pPr>
            <w:r>
              <w:rPr>
                <w:rFonts w:hint="eastAsia" w:ascii="Times New Roman" w:hAnsi="Times New Roman" w:eastAsia="宋体" w:cs="Times New Roman"/>
                <w:b/>
                <w:sz w:val="22"/>
                <w:szCs w:val="22"/>
                <w:highlight w:val="none"/>
                <w:lang w:val="en-US" w:eastAsia="zh-CN"/>
              </w:rPr>
              <w:t>杨珍全</w:t>
            </w:r>
          </w:p>
        </w:tc>
        <w:tc>
          <w:tcPr>
            <w:tcW w:w="1184" w:type="dxa"/>
            <w:vAlign w:val="center"/>
          </w:tcPr>
          <w:p>
            <w:pPr>
              <w:snapToGrid w:val="0"/>
              <w:spacing w:line="320" w:lineRule="exact"/>
              <w:ind w:left="572"/>
              <w:jc w:val="both"/>
              <w:rPr>
                <w:rFonts w:hint="eastAsia" w:eastAsia="宋体"/>
                <w:sz w:val="22"/>
                <w:szCs w:val="22"/>
                <w:highlight w:val="none"/>
                <w:lang w:val="en-US" w:eastAsia="zh-CN"/>
              </w:rPr>
            </w:pPr>
            <w:r>
              <w:rPr>
                <w:rFonts w:hint="eastAsia" w:ascii="Times New Roman" w:hAnsi="Times New Roman" w:eastAsia="宋体" w:cs="Times New Roman"/>
                <w:b/>
                <w:sz w:val="22"/>
                <w:szCs w:val="22"/>
                <w:highlight w:val="none"/>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rFonts w:hint="eastAsia" w:ascii="Times New Roman" w:hAnsi="Times New Roman" w:eastAsia="宋体" w:cs="Times New Roman"/>
                <w:b/>
                <w:sz w:val="22"/>
                <w:szCs w:val="22"/>
                <w:highlight w:val="none"/>
                <w:lang w:val="de-DE" w:eastAsia="zh-CN"/>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b/>
                <w:sz w:val="22"/>
                <w:szCs w:val="22"/>
                <w:highlight w:val="none"/>
                <w:lang w:val="en-US" w:eastAsia="zh-CN"/>
              </w:rPr>
            </w:pPr>
            <w:r>
              <w:rPr>
                <w:rFonts w:hint="eastAsia"/>
                <w:b/>
                <w:sz w:val="22"/>
                <w:szCs w:val="22"/>
                <w:highlight w:val="none"/>
                <w:lang w:val="en-US" w:eastAsia="zh-CN"/>
              </w:rPr>
              <w:t>张心</w:t>
            </w:r>
          </w:p>
        </w:tc>
        <w:tc>
          <w:tcPr>
            <w:tcW w:w="1184" w:type="dxa"/>
            <w:vAlign w:val="center"/>
          </w:tcPr>
          <w:p>
            <w:pPr>
              <w:snapToGrid w:val="0"/>
              <w:spacing w:line="320" w:lineRule="exact"/>
              <w:ind w:left="572"/>
              <w:jc w:val="both"/>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rFonts w:hint="eastAsia" w:ascii="Times New Roman" w:hAnsi="Times New Roman" w:eastAsia="宋体" w:cs="Times New Roman"/>
                <w:b/>
                <w:sz w:val="22"/>
                <w:szCs w:val="22"/>
                <w:highlight w:val="none"/>
                <w:lang w:val="de-DE" w:eastAsia="zh-CN"/>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2022年2月12日上午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2021年2月12</w:t>
            </w:r>
            <w:bookmarkStart w:id="14" w:name="_GoBack"/>
            <w:bookmarkEnd w:id="14"/>
            <w:r>
              <w:rPr>
                <w:rFonts w:hint="eastAsia"/>
                <w:b/>
                <w:sz w:val="22"/>
                <w:szCs w:val="22"/>
                <w:lang w:val="en-US" w:eastAsia="zh-CN"/>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2022年2月12日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0A4F9E"/>
    <w:rsid w:val="78F84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2022-02-12T06:24:19Z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