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11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738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涉及条款</w:t>
            </w:r>
          </w:p>
        </w:tc>
        <w:tc>
          <w:tcPr>
            <w:tcW w:w="10738" w:type="dxa"/>
            <w:vAlign w:val="center"/>
          </w:tcPr>
          <w:p>
            <w:pPr>
              <w:spacing w:line="360" w:lineRule="auto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受审核部门：</w:t>
            </w: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开发部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 xml:space="preserve">     主管领导：</w:t>
            </w: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刘海涛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 xml:space="preserve">     陪同人员：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章新杰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0738" w:type="dxa"/>
            <w:vAlign w:val="center"/>
          </w:tcPr>
          <w:p>
            <w:pPr>
              <w:spacing w:before="120" w:line="360" w:lineRule="auto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审核员：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 xml:space="preserve">王林兵、李大方（提供专业支持）    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审核时间：202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.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.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21 8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: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45~10:00</w:t>
            </w:r>
          </w:p>
        </w:tc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0738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textAlignment w:val="baseline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审核条款：</w:t>
            </w:r>
          </w:p>
          <w:p>
            <w:pPr>
              <w:adjustRightInd w:val="0"/>
              <w:snapToGrid w:val="0"/>
              <w:spacing w:line="400" w:lineRule="exact"/>
              <w:ind w:right="105" w:rightChars="50"/>
              <w:textAlignment w:val="baseline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O: 5.3组织的岗位、职责和权限、6.2环境与</w:t>
            </w: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环境管理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目标、6.1.2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/6.1.4</w:t>
            </w: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环境因素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识别</w:t>
            </w: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评价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与控制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、</w:t>
            </w:r>
          </w:p>
          <w:p>
            <w:pPr>
              <w:adjustRightInd w:val="0"/>
              <w:snapToGrid w:val="0"/>
              <w:spacing w:line="400" w:lineRule="exact"/>
              <w:ind w:right="105" w:rightChars="50"/>
              <w:textAlignment w:val="baseline"/>
              <w:rPr>
                <w:rFonts w:hint="eastAsia" w:ascii="等线" w:hAnsi="等线" w:eastAsia="等线" w:cs="等线"/>
                <w:color w:val="FF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8.1运行策划和控制、8.2应急准备和响应</w:t>
            </w:r>
          </w:p>
        </w:tc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组织的岗位职责和权限</w:t>
            </w:r>
          </w:p>
          <w:p>
            <w:pPr>
              <w:spacing w:line="360" w:lineRule="auto"/>
              <w:rPr>
                <w:rFonts w:hint="eastAsia" w:ascii="等线" w:hAnsi="等线" w:eastAsia="等线" w:cs="等线"/>
                <w:b/>
                <w:sz w:val="21"/>
                <w:szCs w:val="21"/>
              </w:rPr>
            </w:pP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5.3</w:t>
            </w:r>
          </w:p>
          <w:p>
            <w:pPr>
              <w:spacing w:line="360" w:lineRule="auto"/>
              <w:rPr>
                <w:rFonts w:hint="eastAsia" w:ascii="等线" w:hAnsi="等线" w:eastAsia="等线" w:cs="等线"/>
                <w:b/>
                <w:sz w:val="21"/>
                <w:szCs w:val="21"/>
              </w:rPr>
            </w:pPr>
          </w:p>
        </w:tc>
        <w:tc>
          <w:tcPr>
            <w:tcW w:w="10738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val="en-US" w:eastAsia="zh-CN"/>
              </w:rPr>
              <w:t>组织</w:t>
            </w: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  <w:t>《员工岗位环境管理职责》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中明确规定供应部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主要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职责内容如下：</w:t>
            </w:r>
          </w:p>
          <w:p>
            <w:pPr>
              <w:adjustRightInd w:val="0"/>
              <w:snapToGrid w:val="0"/>
              <w:spacing w:line="40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贯彻执行国家</w:t>
            </w: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环境管理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法规和公司方针，协助总经理解决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环保、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安全方面的技术问题，负有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环保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技术审查把关的责任。</w:t>
            </w:r>
          </w:p>
          <w:p>
            <w:pPr>
              <w:adjustRightInd w:val="0"/>
              <w:snapToGrid w:val="0"/>
              <w:spacing w:line="40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对安全环保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人员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负有技术指导的责任，指导</w:t>
            </w: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做好安全</w:t>
            </w: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环保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技术培训和教育。</w:t>
            </w:r>
          </w:p>
          <w:p>
            <w:pPr>
              <w:adjustRightInd w:val="0"/>
              <w:snapToGrid w:val="0"/>
              <w:spacing w:line="40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参加重大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环保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事故的调查研究分析，并提出技术改进措施和建议。</w:t>
            </w:r>
          </w:p>
          <w:p>
            <w:pPr>
              <w:adjustRightInd w:val="0"/>
              <w:snapToGrid w:val="0"/>
              <w:spacing w:line="40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协助解决生产、维护检修、工艺和设备改进的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环保、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安全技术。</w:t>
            </w:r>
          </w:p>
          <w:p>
            <w:pPr>
              <w:adjustRightInd w:val="0"/>
              <w:snapToGrid w:val="0"/>
              <w:spacing w:line="40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与部门负责人</w:t>
            </w: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刘海涛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沟通，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基本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了解本部门的职责权限。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top"/>
          </w:tcPr>
          <w:p>
            <w:pPr>
              <w:spacing w:line="360" w:lineRule="auto"/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Cs/>
                <w:sz w:val="21"/>
                <w:szCs w:val="21"/>
                <w:lang w:eastAsia="zh-CN"/>
              </w:rPr>
              <w:t>环境因素</w:t>
            </w:r>
            <w:r>
              <w:rPr>
                <w:rFonts w:hint="eastAsia" w:ascii="等线" w:hAnsi="等线" w:eastAsia="等线" w:cs="等线"/>
                <w:bCs/>
                <w:sz w:val="21"/>
                <w:szCs w:val="21"/>
                <w:lang w:val="en-US" w:eastAsia="zh-CN"/>
              </w:rPr>
              <w:t>及其控制</w:t>
            </w:r>
          </w:p>
        </w:tc>
        <w:tc>
          <w:tcPr>
            <w:tcW w:w="1311" w:type="dxa"/>
            <w:vAlign w:val="top"/>
          </w:tcPr>
          <w:p>
            <w:pPr>
              <w:spacing w:line="360" w:lineRule="auto"/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Cs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等线" w:hAnsi="等线" w:eastAsia="等线" w:cs="等线"/>
                <w:bCs/>
                <w:sz w:val="21"/>
                <w:szCs w:val="21"/>
              </w:rPr>
              <w:t>6.1.2</w:t>
            </w:r>
            <w:r>
              <w:rPr>
                <w:rFonts w:hint="eastAsia" w:ascii="等线" w:hAnsi="等线" w:eastAsia="等线" w:cs="等线"/>
                <w:bCs/>
                <w:sz w:val="21"/>
                <w:szCs w:val="21"/>
                <w:lang w:val="en-US" w:eastAsia="zh-CN"/>
              </w:rPr>
              <w:t>/6.1.4</w:t>
            </w:r>
          </w:p>
        </w:tc>
        <w:tc>
          <w:tcPr>
            <w:tcW w:w="10738" w:type="dxa"/>
            <w:vAlign w:val="top"/>
          </w:tcPr>
          <w:p>
            <w:pPr>
              <w:snapToGrid w:val="0"/>
              <w:spacing w:line="400" w:lineRule="exact"/>
              <w:ind w:firstLine="420" w:firstLineChars="200"/>
              <w:rPr>
                <w:rFonts w:hint="eastAsia" w:ascii="等线" w:hAnsi="等线" w:eastAsia="等线" w:cs="等线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现场提供了《</w:t>
            </w: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  <w:t>环境因素识别</w:t>
            </w: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-CN" w:bidi="ar-SA"/>
              </w:rPr>
              <w:t>和评价控制程序》，对</w:t>
            </w:r>
            <w:r>
              <w:rPr>
                <w:rFonts w:hint="eastAsia" w:ascii="等线" w:hAnsi="等线" w:eastAsia="等线" w:cs="等线"/>
                <w:sz w:val="21"/>
                <w:szCs w:val="21"/>
                <w:highlight w:val="none"/>
                <w:lang w:eastAsia="zh-CN"/>
              </w:rPr>
              <w:t>环境因素</w:t>
            </w:r>
            <w:r>
              <w:rPr>
                <w:rFonts w:hint="eastAsia" w:ascii="等线" w:hAnsi="等线" w:eastAsia="等线" w:cs="等线"/>
                <w:sz w:val="21"/>
                <w:szCs w:val="21"/>
                <w:highlight w:val="none"/>
              </w:rPr>
              <w:t>的识别、评价结果、控制手段等做出了规定。</w:t>
            </w:r>
            <w:r>
              <w:rPr>
                <w:rFonts w:hint="eastAsia" w:ascii="等线" w:hAnsi="等线" w:eastAsia="等线" w:cs="等线"/>
                <w:sz w:val="21"/>
                <w:szCs w:val="21"/>
                <w:highlight w:val="none"/>
                <w:lang w:val="en-US" w:eastAsia="zh-CN"/>
              </w:rPr>
              <w:t>组织在产品开发、生产、销售和服务中能够控制和能够施加影响的环境因素的识别与评价，同时考虑已纳入计划的或新的产品开发或修改的生产、销售和服务等因素,考虑公司造纸原材提供过程、产品交付后使用过程、丢弃过程中的环境因素，并制定了相应的控制措施。</w:t>
            </w:r>
          </w:p>
          <w:p>
            <w:pPr>
              <w:snapToGrid w:val="0"/>
              <w:spacing w:line="400" w:lineRule="exact"/>
              <w:ind w:firstLine="420" w:firstLineChars="200"/>
              <w:rPr>
                <w:rFonts w:hint="eastAsia" w:ascii="等线" w:hAnsi="等线" w:eastAsia="等线" w:cs="等线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highlight w:val="none"/>
                <w:lang w:val="en-US" w:eastAsia="zh-CN"/>
              </w:rPr>
              <w:t xml:space="preserve">查HTZ EMS 2-01-3《环境因素汇总评价表》（2021年11月10日），抽查涉及研发部的主要识别内容如下： </w:t>
            </w:r>
          </w:p>
          <w:p>
            <w:pPr>
              <w:spacing w:line="400" w:lineRule="exact"/>
              <w:ind w:firstLine="420" w:firstLineChars="200"/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水电消耗、</w:t>
            </w:r>
            <w:r>
              <w:rPr>
                <w:rFonts w:hint="eastAsia"/>
                <w:szCs w:val="21"/>
                <w:highlight w:val="none"/>
              </w:rPr>
              <w:t>纸的废弃（笔记本、打印纸、传真纸等）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Cs w:val="21"/>
                <w:highlight w:val="none"/>
              </w:rPr>
              <w:t>潜在的火灾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原材料有害物质超标等环境因素，</w:t>
            </w:r>
            <w:r>
              <w:rPr>
                <w:rFonts w:hint="eastAsia"/>
                <w:highlight w:val="none"/>
                <w:lang w:val="en-US" w:eastAsia="zh-CN"/>
              </w:rPr>
              <w:t>其识别和控制基本满足要求。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等线" w:hAnsi="等线" w:eastAsia="等线" w:cs="等线"/>
                <w:b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目标及其实现的策划总要求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等线" w:hAnsi="等线" w:eastAsia="等线" w:cs="等线"/>
                <w:b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6.2</w:t>
            </w:r>
          </w:p>
        </w:tc>
        <w:tc>
          <w:tcPr>
            <w:tcW w:w="10738" w:type="dxa"/>
            <w:vAlign w:val="center"/>
          </w:tcPr>
          <w:p>
            <w:pPr>
              <w:pStyle w:val="25"/>
              <w:widowControl/>
              <w:shd w:val="clear" w:color="auto" w:fill="FFFFFF"/>
              <w:snapToGrid w:val="0"/>
              <w:spacing w:line="300" w:lineRule="auto"/>
              <w:ind w:firstLineChars="0"/>
              <w:rPr>
                <w:rFonts w:hint="default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  <w:t>组织环境手册中规定的目标如下：</w:t>
            </w:r>
          </w:p>
          <w:p>
            <w:pPr>
              <w:pStyle w:val="25"/>
              <w:widowControl/>
              <w:shd w:val="clear" w:color="auto" w:fill="FFFFFF"/>
              <w:snapToGrid w:val="0"/>
              <w:spacing w:line="300" w:lineRule="auto"/>
              <w:ind w:firstLineChars="0"/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  <w:t>1）工业废水达标排放；2)废气达标排放；4)火灾事故为0；</w:t>
            </w:r>
          </w:p>
          <w:p>
            <w:pPr>
              <w:pStyle w:val="25"/>
              <w:widowControl/>
              <w:shd w:val="clear" w:color="auto" w:fill="FFFFFF"/>
              <w:snapToGrid w:val="0"/>
              <w:spacing w:line="300" w:lineRule="auto"/>
              <w:ind w:firstLineChars="0"/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  <w:t>5）危废控制率100%；6）危险化学品泄露事故为0。</w:t>
            </w:r>
          </w:p>
          <w:p>
            <w:pPr>
              <w:pStyle w:val="25"/>
              <w:widowControl/>
              <w:shd w:val="clear" w:color="auto" w:fill="FFFFFF"/>
              <w:snapToGrid w:val="0"/>
              <w:spacing w:line="300" w:lineRule="auto"/>
              <w:ind w:firstLineChars="0"/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  <w:t>部门分解目标与组织目标和方针整体一致，可测量，并传达到部门相关人员，必要时适时更新，目前无变化。</w:t>
            </w:r>
          </w:p>
          <w:p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FF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  <w:t>提供《2022年环境目标指标一览表》、2021年度1-12月《环境目标、指标分解及完成情况表》等显示，研发部涉及的目标均已达成，符合监视要求。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 w:val="21"/>
                <w:szCs w:val="21"/>
              </w:rPr>
              <w:t>运行控制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等线" w:hAnsi="等线" w:eastAsia="等线" w:cs="等线"/>
                <w:bCs/>
                <w:sz w:val="21"/>
                <w:szCs w:val="21"/>
              </w:rPr>
              <w:t>8.1</w:t>
            </w:r>
          </w:p>
        </w:tc>
        <w:tc>
          <w:tcPr>
            <w:tcW w:w="10738" w:type="dxa"/>
          </w:tcPr>
          <w:p>
            <w:pPr>
              <w:spacing w:line="400" w:lineRule="exact"/>
              <w:ind w:firstLine="344" w:firstLineChars="164"/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  <w:t>与开发相关的安全运行控制文件包括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包括《废水控制程序》、《废气控制程序》、《固体废物控制程序》、《环境因素识别和评价控制程序》</w:t>
            </w: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  <w:t>等，从开发部负责人</w:t>
            </w: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刘海涛</w:t>
            </w: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  <w:t>了解到，开发部的运行过程控制主要包括：</w:t>
            </w:r>
          </w:p>
          <w:p>
            <w:pPr>
              <w:spacing w:line="400" w:lineRule="exact"/>
              <w:ind w:firstLine="344" w:firstLineChars="164"/>
              <w:rPr>
                <w:rFonts w:hint="eastAsia" w:ascii="等线" w:hAnsi="等线" w:eastAsia="等线" w:cs="等线"/>
                <w:bCs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 xml:space="preserve"> 1.</w:t>
            </w:r>
            <w:r>
              <w:rPr>
                <w:rFonts w:hint="eastAsia" w:ascii="等线" w:hAnsi="等线" w:eastAsia="等线" w:cs="等线"/>
                <w:bCs/>
                <w:sz w:val="21"/>
                <w:szCs w:val="21"/>
              </w:rPr>
              <w:t>加强防火管理，防止火灾事故的发生，现场未发现火灾隐患。</w:t>
            </w:r>
          </w:p>
          <w:p>
            <w:pPr>
              <w:autoSpaceDE w:val="0"/>
              <w:autoSpaceDN w:val="0"/>
              <w:spacing w:line="400" w:lineRule="exact"/>
              <w:ind w:firstLine="420" w:firstLineChars="200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2.办公用固体废弃物（如打印机、复印机墨水盒、墨粉盒、色带、硒鼓等）的处理：日常分类收集，最终由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总经办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统一收集，交与供方回收。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.定期检查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开发部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电线、开关的安全性。</w:t>
            </w:r>
          </w:p>
          <w:p>
            <w:pPr>
              <w:spacing w:line="400" w:lineRule="exact"/>
              <w:ind w:right="-6" w:rightChars="-3" w:firstLine="420" w:firstLineChars="200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等线" w:hAnsi="等线" w:eastAsia="等线" w:cs="等线"/>
                <w:bCs/>
                <w:sz w:val="21"/>
                <w:szCs w:val="21"/>
              </w:rPr>
              <w:t>.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使用电子仪器时先检查电器的安全性，操作</w:t>
            </w: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开发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设备时注意不碰伤、压伤。</w:t>
            </w:r>
          </w:p>
          <w:p>
            <w:pPr>
              <w:spacing w:line="400" w:lineRule="exact"/>
              <w:ind w:right="-6" w:rightChars="-3" w:firstLine="420" w:firstLineChars="200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.</w:t>
            </w:r>
            <w:r>
              <w:rPr>
                <w:rFonts w:hint="eastAsia" w:ascii="等线" w:hAnsi="等线" w:eastAsia="等线" w:cs="等线"/>
                <w:bCs/>
                <w:sz w:val="21"/>
                <w:szCs w:val="21"/>
                <w:lang w:val="en-US" w:eastAsia="zh-CN"/>
              </w:rPr>
              <w:t>开发人</w:t>
            </w:r>
            <w:r>
              <w:rPr>
                <w:rFonts w:hint="eastAsia" w:ascii="等线" w:hAnsi="等线" w:eastAsia="等线" w:cs="等线"/>
                <w:bCs/>
                <w:sz w:val="21"/>
                <w:szCs w:val="21"/>
              </w:rPr>
              <w:t>员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遵守公司的各项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疫情防控等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职业健康与安全管理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。</w:t>
            </w:r>
          </w:p>
          <w:p>
            <w:pPr>
              <w:spacing w:line="400" w:lineRule="exact"/>
              <w:ind w:firstLine="421"/>
              <w:rPr>
                <w:rFonts w:hint="eastAsia" w:ascii="等线" w:hAnsi="等线" w:eastAsia="等线" w:cs="等线"/>
                <w:b/>
                <w:bCs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部门运行控制基本符合要求，待疫情结束后进一步现场观察审核。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 w:val="21"/>
                <w:szCs w:val="21"/>
              </w:rPr>
              <w:t>应急准备和相应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等线" w:hAnsi="等线" w:eastAsia="等线" w:cs="等线"/>
                <w:bCs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等线" w:hAnsi="等线" w:eastAsia="等线" w:cs="等线"/>
                <w:bCs/>
                <w:sz w:val="21"/>
                <w:szCs w:val="21"/>
              </w:rPr>
              <w:t>8.2</w:t>
            </w:r>
          </w:p>
        </w:tc>
        <w:tc>
          <w:tcPr>
            <w:tcW w:w="10738" w:type="dxa"/>
          </w:tcPr>
          <w:p>
            <w:pPr>
              <w:spacing w:line="400" w:lineRule="exact"/>
              <w:ind w:firstLine="420" w:firstLineChars="200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组织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按照策划的</w:t>
            </w:r>
            <w:r>
              <w:rPr>
                <w:rFonts w:hint="eastAsia" w:ascii="等线" w:hAnsi="等线" w:eastAsia="等线" w:cs="等线"/>
                <w:bCs/>
                <w:sz w:val="21"/>
                <w:szCs w:val="21"/>
              </w:rPr>
              <w:t>《应急准备和响应控制程序》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等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实施应急准备和相应工作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，明确了相应的运行准则。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提供（杭特纸【2021】06号）《关于成立应急救援领导小组的通知》、（杭特纸【2021】7号）《关于成立义务消防队的通知》，人员保障到位；</w:t>
            </w:r>
          </w:p>
          <w:p>
            <w:pPr>
              <w:spacing w:line="400" w:lineRule="exact"/>
              <w:ind w:firstLine="420" w:firstLineChars="200"/>
              <w:rPr>
                <w:rFonts w:hint="default" w:ascii="等线" w:hAnsi="等线" w:eastAsia="等线" w:cs="等线"/>
                <w:bCs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等线" w:hAnsi="等线" w:eastAsia="等线" w:cs="等线"/>
                <w:bCs/>
                <w:sz w:val="21"/>
                <w:szCs w:val="21"/>
                <w:lang w:val="en-US" w:eastAsia="zh-CN"/>
              </w:rPr>
              <w:t>组织的应急预案及演练记录涉及消防（演练日期：2021年8月18日）、有限空间作业（演练日期：2021年8月30日）、危化品泄露（氯化锌溶液泄露演练日期：2021年6月16日）、触电（演练日期：2021年6月18日）、中暑（演练日期：2021年6月18日）、放射性污染（演练日期：2021年6月20日）等，提供相应的应急救援演练方案、模拟演练记录、签到表、演练现场照片、演练评价/效果总结等内容，基本满足控制要求</w:t>
            </w:r>
            <w:bookmarkEnd w:id="0"/>
            <w:r>
              <w:rPr>
                <w:rFonts w:hint="eastAsia" w:ascii="等线" w:hAnsi="等线" w:eastAsia="等线" w:cs="等线"/>
                <w:bCs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 w:val="21"/>
                <w:szCs w:val="21"/>
                <w:lang w:val="en-US" w:eastAsia="zh-CN"/>
              </w:rPr>
              <w:t>记录显示，开发部部员工有参加消防等应急演练的记录，</w:t>
            </w:r>
            <w:r>
              <w:rPr>
                <w:rFonts w:hint="eastAsia" w:ascii="等线" w:hAnsi="等线" w:eastAsia="等线" w:cs="等线"/>
                <w:bCs/>
                <w:sz w:val="21"/>
                <w:szCs w:val="21"/>
              </w:rPr>
              <w:t>自体系运行以来</w:t>
            </w:r>
            <w:r>
              <w:rPr>
                <w:rFonts w:hint="eastAsia" w:ascii="等线" w:hAnsi="等线" w:eastAsia="等线" w:cs="等线"/>
                <w:bCs/>
                <w:sz w:val="21"/>
                <w:szCs w:val="21"/>
                <w:lang w:val="en-US" w:eastAsia="zh-CN"/>
              </w:rPr>
              <w:t>开发部</w:t>
            </w:r>
            <w:r>
              <w:rPr>
                <w:rFonts w:hint="eastAsia" w:ascii="等线" w:hAnsi="等线" w:eastAsia="等线" w:cs="等线"/>
                <w:bCs/>
                <w:sz w:val="21"/>
                <w:szCs w:val="21"/>
              </w:rPr>
              <w:t>未出现应急事故情况。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pStyle w:val="8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8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8"/>
        <w:rFonts w:hint="default"/>
      </w:rPr>
      <w:t>北京国标联合认证有限公司</w:t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</w:p>
  <w:p>
    <w:pPr>
      <w:pStyle w:val="9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 管理体系审核记录表(03版)</w:t>
                </w:r>
              </w:p>
            </w:txbxContent>
          </v:textbox>
        </v:shape>
      </w:pict>
    </w:r>
    <w:r>
      <w:rPr>
        <w:rStyle w:val="18"/>
        <w:rFonts w:hint="default"/>
        <w:w w:val="90"/>
      </w:rPr>
      <w:t>Beijing International Standard united Certification Co.,Ltd.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5092"/>
    <w:rsid w:val="0005199E"/>
    <w:rsid w:val="00052580"/>
    <w:rsid w:val="0005697E"/>
    <w:rsid w:val="000579CF"/>
    <w:rsid w:val="00060270"/>
    <w:rsid w:val="00061EE8"/>
    <w:rsid w:val="00061F6E"/>
    <w:rsid w:val="00082216"/>
    <w:rsid w:val="00082398"/>
    <w:rsid w:val="00083343"/>
    <w:rsid w:val="000849D2"/>
    <w:rsid w:val="00084DAD"/>
    <w:rsid w:val="000870FB"/>
    <w:rsid w:val="00092F91"/>
    <w:rsid w:val="00094791"/>
    <w:rsid w:val="000A067A"/>
    <w:rsid w:val="000A30F9"/>
    <w:rsid w:val="000A5E44"/>
    <w:rsid w:val="000A6B86"/>
    <w:rsid w:val="000B0E2D"/>
    <w:rsid w:val="000B1394"/>
    <w:rsid w:val="000B40BD"/>
    <w:rsid w:val="000B6EAD"/>
    <w:rsid w:val="000C123B"/>
    <w:rsid w:val="000C1700"/>
    <w:rsid w:val="000C25C3"/>
    <w:rsid w:val="000C2D5B"/>
    <w:rsid w:val="000D4F09"/>
    <w:rsid w:val="000D5401"/>
    <w:rsid w:val="000D697A"/>
    <w:rsid w:val="000E2B69"/>
    <w:rsid w:val="000E355F"/>
    <w:rsid w:val="000E4402"/>
    <w:rsid w:val="000E75E5"/>
    <w:rsid w:val="000E7EF7"/>
    <w:rsid w:val="000F35F1"/>
    <w:rsid w:val="000F38E4"/>
    <w:rsid w:val="000F7D53"/>
    <w:rsid w:val="001022F1"/>
    <w:rsid w:val="001037D5"/>
    <w:rsid w:val="00106F20"/>
    <w:rsid w:val="001076D1"/>
    <w:rsid w:val="001132EE"/>
    <w:rsid w:val="00123A35"/>
    <w:rsid w:val="00124A78"/>
    <w:rsid w:val="00132572"/>
    <w:rsid w:val="00132CFE"/>
    <w:rsid w:val="00135F92"/>
    <w:rsid w:val="00145688"/>
    <w:rsid w:val="001456CB"/>
    <w:rsid w:val="001462CD"/>
    <w:rsid w:val="00147EDB"/>
    <w:rsid w:val="00150775"/>
    <w:rsid w:val="001564F9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B324E"/>
    <w:rsid w:val="001B36F4"/>
    <w:rsid w:val="001B6887"/>
    <w:rsid w:val="001B6E5E"/>
    <w:rsid w:val="001B700E"/>
    <w:rsid w:val="001C0776"/>
    <w:rsid w:val="001C255F"/>
    <w:rsid w:val="001C2BC9"/>
    <w:rsid w:val="001C34EA"/>
    <w:rsid w:val="001C39CB"/>
    <w:rsid w:val="001D1D7C"/>
    <w:rsid w:val="001D4AD8"/>
    <w:rsid w:val="001D54FF"/>
    <w:rsid w:val="001D5787"/>
    <w:rsid w:val="001E1974"/>
    <w:rsid w:val="001E312D"/>
    <w:rsid w:val="001E72C1"/>
    <w:rsid w:val="001F71E8"/>
    <w:rsid w:val="00202BC2"/>
    <w:rsid w:val="00214113"/>
    <w:rsid w:val="00215081"/>
    <w:rsid w:val="00222532"/>
    <w:rsid w:val="00235ED5"/>
    <w:rsid w:val="00237445"/>
    <w:rsid w:val="00245047"/>
    <w:rsid w:val="00245CB6"/>
    <w:rsid w:val="00253CBF"/>
    <w:rsid w:val="00262BBB"/>
    <w:rsid w:val="00262DC0"/>
    <w:rsid w:val="002651A6"/>
    <w:rsid w:val="002715B5"/>
    <w:rsid w:val="002760CB"/>
    <w:rsid w:val="0027659A"/>
    <w:rsid w:val="002769EB"/>
    <w:rsid w:val="0028195E"/>
    <w:rsid w:val="00282AB8"/>
    <w:rsid w:val="0029464B"/>
    <w:rsid w:val="002973F0"/>
    <w:rsid w:val="00297433"/>
    <w:rsid w:val="002975C1"/>
    <w:rsid w:val="002A0E6E"/>
    <w:rsid w:val="002A33CC"/>
    <w:rsid w:val="002A4A4F"/>
    <w:rsid w:val="002A62D8"/>
    <w:rsid w:val="002B1808"/>
    <w:rsid w:val="002C1ACE"/>
    <w:rsid w:val="002C3E0D"/>
    <w:rsid w:val="002C60B0"/>
    <w:rsid w:val="002D41FB"/>
    <w:rsid w:val="002E0587"/>
    <w:rsid w:val="002E1E1D"/>
    <w:rsid w:val="002E72F8"/>
    <w:rsid w:val="002F030C"/>
    <w:rsid w:val="002F1DCE"/>
    <w:rsid w:val="003006E2"/>
    <w:rsid w:val="003120F5"/>
    <w:rsid w:val="00317401"/>
    <w:rsid w:val="00317FAF"/>
    <w:rsid w:val="0032112D"/>
    <w:rsid w:val="00326FC1"/>
    <w:rsid w:val="00330DBC"/>
    <w:rsid w:val="00337922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B11"/>
    <w:rsid w:val="00392D5A"/>
    <w:rsid w:val="003947A2"/>
    <w:rsid w:val="003A1E9C"/>
    <w:rsid w:val="003A57BB"/>
    <w:rsid w:val="003A62C3"/>
    <w:rsid w:val="003B0E41"/>
    <w:rsid w:val="003B63F4"/>
    <w:rsid w:val="003B686D"/>
    <w:rsid w:val="003B6EB8"/>
    <w:rsid w:val="003D1723"/>
    <w:rsid w:val="003D470D"/>
    <w:rsid w:val="003D5F66"/>
    <w:rsid w:val="003D6BE3"/>
    <w:rsid w:val="003E0E52"/>
    <w:rsid w:val="003E2C93"/>
    <w:rsid w:val="003E772A"/>
    <w:rsid w:val="003F20A5"/>
    <w:rsid w:val="003F6D4B"/>
    <w:rsid w:val="003F7CB9"/>
    <w:rsid w:val="00400B96"/>
    <w:rsid w:val="00401C89"/>
    <w:rsid w:val="00405AA6"/>
    <w:rsid w:val="00405D57"/>
    <w:rsid w:val="00405D5F"/>
    <w:rsid w:val="00410914"/>
    <w:rsid w:val="00415AA3"/>
    <w:rsid w:val="00420650"/>
    <w:rsid w:val="00420C60"/>
    <w:rsid w:val="00424601"/>
    <w:rsid w:val="004254A5"/>
    <w:rsid w:val="00425914"/>
    <w:rsid w:val="0043032D"/>
    <w:rsid w:val="00430432"/>
    <w:rsid w:val="00433759"/>
    <w:rsid w:val="0043494E"/>
    <w:rsid w:val="00435641"/>
    <w:rsid w:val="00440BBC"/>
    <w:rsid w:val="004414A5"/>
    <w:rsid w:val="00441B50"/>
    <w:rsid w:val="004428CE"/>
    <w:rsid w:val="00456697"/>
    <w:rsid w:val="00463AD4"/>
    <w:rsid w:val="00463F22"/>
    <w:rsid w:val="004652CF"/>
    <w:rsid w:val="00465FE1"/>
    <w:rsid w:val="00474C85"/>
    <w:rsid w:val="00475491"/>
    <w:rsid w:val="004869FB"/>
    <w:rsid w:val="00491735"/>
    <w:rsid w:val="00494A46"/>
    <w:rsid w:val="004A1070"/>
    <w:rsid w:val="004A3578"/>
    <w:rsid w:val="004A4AF8"/>
    <w:rsid w:val="004A7106"/>
    <w:rsid w:val="004B217F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E5609"/>
    <w:rsid w:val="004E61BC"/>
    <w:rsid w:val="004F185D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45E9"/>
    <w:rsid w:val="00534814"/>
    <w:rsid w:val="00536930"/>
    <w:rsid w:val="00541AE2"/>
    <w:rsid w:val="00544CA6"/>
    <w:rsid w:val="00546D5F"/>
    <w:rsid w:val="00552BDE"/>
    <w:rsid w:val="005571F6"/>
    <w:rsid w:val="00560A2A"/>
    <w:rsid w:val="00564E53"/>
    <w:rsid w:val="00571FB2"/>
    <w:rsid w:val="00576C70"/>
    <w:rsid w:val="00583277"/>
    <w:rsid w:val="00592922"/>
    <w:rsid w:val="00592C3E"/>
    <w:rsid w:val="00597617"/>
    <w:rsid w:val="005A000F"/>
    <w:rsid w:val="005B173D"/>
    <w:rsid w:val="005B6888"/>
    <w:rsid w:val="005C732B"/>
    <w:rsid w:val="005D1D88"/>
    <w:rsid w:val="005D5373"/>
    <w:rsid w:val="005F4B58"/>
    <w:rsid w:val="005F522D"/>
    <w:rsid w:val="005F6C65"/>
    <w:rsid w:val="00600F02"/>
    <w:rsid w:val="00601460"/>
    <w:rsid w:val="006014D4"/>
    <w:rsid w:val="0060444D"/>
    <w:rsid w:val="0061191A"/>
    <w:rsid w:val="00612211"/>
    <w:rsid w:val="00623037"/>
    <w:rsid w:val="00624222"/>
    <w:rsid w:val="00632DE1"/>
    <w:rsid w:val="00642776"/>
    <w:rsid w:val="00642D31"/>
    <w:rsid w:val="00644FE2"/>
    <w:rsid w:val="00645E5C"/>
    <w:rsid w:val="00645FB8"/>
    <w:rsid w:val="00651986"/>
    <w:rsid w:val="00652F53"/>
    <w:rsid w:val="00653DC7"/>
    <w:rsid w:val="006545E8"/>
    <w:rsid w:val="0065668C"/>
    <w:rsid w:val="00660E81"/>
    <w:rsid w:val="0066153B"/>
    <w:rsid w:val="00664736"/>
    <w:rsid w:val="00665980"/>
    <w:rsid w:val="006711B0"/>
    <w:rsid w:val="0067640C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A3B31"/>
    <w:rsid w:val="006A68F3"/>
    <w:rsid w:val="006B0113"/>
    <w:rsid w:val="006B12CC"/>
    <w:rsid w:val="006B2C63"/>
    <w:rsid w:val="006B39AA"/>
    <w:rsid w:val="006B4127"/>
    <w:rsid w:val="006B4F28"/>
    <w:rsid w:val="006C24BF"/>
    <w:rsid w:val="006C40B9"/>
    <w:rsid w:val="006D4DF7"/>
    <w:rsid w:val="006E4893"/>
    <w:rsid w:val="006E678B"/>
    <w:rsid w:val="006E762B"/>
    <w:rsid w:val="0070367F"/>
    <w:rsid w:val="00705251"/>
    <w:rsid w:val="00710655"/>
    <w:rsid w:val="00710688"/>
    <w:rsid w:val="00712F3C"/>
    <w:rsid w:val="007170AA"/>
    <w:rsid w:val="007175F5"/>
    <w:rsid w:val="0072638A"/>
    <w:rsid w:val="00726642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4C46"/>
    <w:rsid w:val="0075769B"/>
    <w:rsid w:val="007618BC"/>
    <w:rsid w:val="00765D3B"/>
    <w:rsid w:val="00772340"/>
    <w:rsid w:val="007737BA"/>
    <w:rsid w:val="007757F3"/>
    <w:rsid w:val="007815DC"/>
    <w:rsid w:val="007839F5"/>
    <w:rsid w:val="00787C80"/>
    <w:rsid w:val="00790D5E"/>
    <w:rsid w:val="00790FC6"/>
    <w:rsid w:val="00795FA6"/>
    <w:rsid w:val="007A47FB"/>
    <w:rsid w:val="007A6E97"/>
    <w:rsid w:val="007B106B"/>
    <w:rsid w:val="007B275D"/>
    <w:rsid w:val="007B35C5"/>
    <w:rsid w:val="007B668F"/>
    <w:rsid w:val="007C18BE"/>
    <w:rsid w:val="007E483F"/>
    <w:rsid w:val="007E6AEB"/>
    <w:rsid w:val="007E6B6E"/>
    <w:rsid w:val="007E7C11"/>
    <w:rsid w:val="007F01EC"/>
    <w:rsid w:val="007F6A62"/>
    <w:rsid w:val="007F7DF2"/>
    <w:rsid w:val="008015B9"/>
    <w:rsid w:val="00803706"/>
    <w:rsid w:val="0080433F"/>
    <w:rsid w:val="008079FA"/>
    <w:rsid w:val="00810D58"/>
    <w:rsid w:val="00815AF5"/>
    <w:rsid w:val="008160E3"/>
    <w:rsid w:val="008215D6"/>
    <w:rsid w:val="008343CB"/>
    <w:rsid w:val="00834F70"/>
    <w:rsid w:val="00835B31"/>
    <w:rsid w:val="00850591"/>
    <w:rsid w:val="008575F9"/>
    <w:rsid w:val="008638DE"/>
    <w:rsid w:val="00863B20"/>
    <w:rsid w:val="008646DE"/>
    <w:rsid w:val="00864902"/>
    <w:rsid w:val="00864BE7"/>
    <w:rsid w:val="00865200"/>
    <w:rsid w:val="00871695"/>
    <w:rsid w:val="00884594"/>
    <w:rsid w:val="00885631"/>
    <w:rsid w:val="00886006"/>
    <w:rsid w:val="00890397"/>
    <w:rsid w:val="00891C25"/>
    <w:rsid w:val="00894200"/>
    <w:rsid w:val="0089542B"/>
    <w:rsid w:val="008973EE"/>
    <w:rsid w:val="008A5C1F"/>
    <w:rsid w:val="008A7C7E"/>
    <w:rsid w:val="008B21BA"/>
    <w:rsid w:val="008B4EE2"/>
    <w:rsid w:val="008B7644"/>
    <w:rsid w:val="008C199E"/>
    <w:rsid w:val="008C1CA5"/>
    <w:rsid w:val="008D089D"/>
    <w:rsid w:val="008E0E14"/>
    <w:rsid w:val="008E6662"/>
    <w:rsid w:val="008E792C"/>
    <w:rsid w:val="008F0B04"/>
    <w:rsid w:val="008F2FE1"/>
    <w:rsid w:val="008F6788"/>
    <w:rsid w:val="008F7C55"/>
    <w:rsid w:val="00901BAF"/>
    <w:rsid w:val="0091272B"/>
    <w:rsid w:val="00915512"/>
    <w:rsid w:val="00930694"/>
    <w:rsid w:val="00932193"/>
    <w:rsid w:val="00932BE6"/>
    <w:rsid w:val="0093521F"/>
    <w:rsid w:val="0093786C"/>
    <w:rsid w:val="00945677"/>
    <w:rsid w:val="00951F52"/>
    <w:rsid w:val="0095571F"/>
    <w:rsid w:val="00955B84"/>
    <w:rsid w:val="0095689B"/>
    <w:rsid w:val="009619EF"/>
    <w:rsid w:val="00962F78"/>
    <w:rsid w:val="00964CF5"/>
    <w:rsid w:val="00965A0E"/>
    <w:rsid w:val="0096609F"/>
    <w:rsid w:val="00970DA2"/>
    <w:rsid w:val="00971600"/>
    <w:rsid w:val="00972B2C"/>
    <w:rsid w:val="00975DD9"/>
    <w:rsid w:val="009769AA"/>
    <w:rsid w:val="00984342"/>
    <w:rsid w:val="0099301F"/>
    <w:rsid w:val="009969D2"/>
    <w:rsid w:val="009973B4"/>
    <w:rsid w:val="009A1279"/>
    <w:rsid w:val="009A4B5C"/>
    <w:rsid w:val="009B3649"/>
    <w:rsid w:val="009B3F6E"/>
    <w:rsid w:val="009B4D68"/>
    <w:rsid w:val="009B6AB3"/>
    <w:rsid w:val="009B7EB8"/>
    <w:rsid w:val="009C131F"/>
    <w:rsid w:val="009C2CA5"/>
    <w:rsid w:val="009D1075"/>
    <w:rsid w:val="009D1A3F"/>
    <w:rsid w:val="009D2F66"/>
    <w:rsid w:val="009D57CF"/>
    <w:rsid w:val="009D7E70"/>
    <w:rsid w:val="009E2238"/>
    <w:rsid w:val="009E30DA"/>
    <w:rsid w:val="009E3D68"/>
    <w:rsid w:val="009E461A"/>
    <w:rsid w:val="009E6193"/>
    <w:rsid w:val="009E7DD1"/>
    <w:rsid w:val="009F6B9E"/>
    <w:rsid w:val="009F7BFC"/>
    <w:rsid w:val="009F7EED"/>
    <w:rsid w:val="00A0091F"/>
    <w:rsid w:val="00A05657"/>
    <w:rsid w:val="00A0615F"/>
    <w:rsid w:val="00A06235"/>
    <w:rsid w:val="00A0721A"/>
    <w:rsid w:val="00A138EC"/>
    <w:rsid w:val="00A13A49"/>
    <w:rsid w:val="00A23822"/>
    <w:rsid w:val="00A3538B"/>
    <w:rsid w:val="00A378F6"/>
    <w:rsid w:val="00A41F32"/>
    <w:rsid w:val="00A4482F"/>
    <w:rsid w:val="00A50B4B"/>
    <w:rsid w:val="00A52368"/>
    <w:rsid w:val="00A54B81"/>
    <w:rsid w:val="00A61009"/>
    <w:rsid w:val="00A648EC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7F40"/>
    <w:rsid w:val="00AB41FC"/>
    <w:rsid w:val="00AB7D2F"/>
    <w:rsid w:val="00AC0FAB"/>
    <w:rsid w:val="00AC24B1"/>
    <w:rsid w:val="00AC260E"/>
    <w:rsid w:val="00AD145D"/>
    <w:rsid w:val="00AD20E6"/>
    <w:rsid w:val="00AD3ACD"/>
    <w:rsid w:val="00AD6F34"/>
    <w:rsid w:val="00AE020D"/>
    <w:rsid w:val="00AF0AAB"/>
    <w:rsid w:val="00AF156F"/>
    <w:rsid w:val="00AF3B58"/>
    <w:rsid w:val="00AF616B"/>
    <w:rsid w:val="00B034AD"/>
    <w:rsid w:val="00B04169"/>
    <w:rsid w:val="00B0685B"/>
    <w:rsid w:val="00B14206"/>
    <w:rsid w:val="00B22D22"/>
    <w:rsid w:val="00B23030"/>
    <w:rsid w:val="00B237B9"/>
    <w:rsid w:val="00B23CAA"/>
    <w:rsid w:val="00B2489D"/>
    <w:rsid w:val="00B320CE"/>
    <w:rsid w:val="00B410EE"/>
    <w:rsid w:val="00B63BD0"/>
    <w:rsid w:val="00B72906"/>
    <w:rsid w:val="00B73B0E"/>
    <w:rsid w:val="00B73EA8"/>
    <w:rsid w:val="00B8202D"/>
    <w:rsid w:val="00B82181"/>
    <w:rsid w:val="00B826F3"/>
    <w:rsid w:val="00B91271"/>
    <w:rsid w:val="00B91605"/>
    <w:rsid w:val="00B91895"/>
    <w:rsid w:val="00B929FD"/>
    <w:rsid w:val="00B95B99"/>
    <w:rsid w:val="00B95F69"/>
    <w:rsid w:val="00B95F75"/>
    <w:rsid w:val="00BA4A2A"/>
    <w:rsid w:val="00BB6AD3"/>
    <w:rsid w:val="00BC0122"/>
    <w:rsid w:val="00BC16C1"/>
    <w:rsid w:val="00BC2015"/>
    <w:rsid w:val="00BC66FE"/>
    <w:rsid w:val="00BC71B0"/>
    <w:rsid w:val="00BD4E08"/>
    <w:rsid w:val="00BD6DBC"/>
    <w:rsid w:val="00BE17FE"/>
    <w:rsid w:val="00BE363D"/>
    <w:rsid w:val="00BE3E2D"/>
    <w:rsid w:val="00BF4590"/>
    <w:rsid w:val="00BF597E"/>
    <w:rsid w:val="00C03098"/>
    <w:rsid w:val="00C10351"/>
    <w:rsid w:val="00C10684"/>
    <w:rsid w:val="00C10EF3"/>
    <w:rsid w:val="00C14685"/>
    <w:rsid w:val="00C31C73"/>
    <w:rsid w:val="00C5112E"/>
    <w:rsid w:val="00C513CB"/>
    <w:rsid w:val="00C51A36"/>
    <w:rsid w:val="00C548BE"/>
    <w:rsid w:val="00C55228"/>
    <w:rsid w:val="00C62031"/>
    <w:rsid w:val="00C67E19"/>
    <w:rsid w:val="00C67E47"/>
    <w:rsid w:val="00C71E85"/>
    <w:rsid w:val="00C73C26"/>
    <w:rsid w:val="00C745AF"/>
    <w:rsid w:val="00C750BE"/>
    <w:rsid w:val="00C76A3E"/>
    <w:rsid w:val="00C86F9B"/>
    <w:rsid w:val="00C87FEE"/>
    <w:rsid w:val="00C90930"/>
    <w:rsid w:val="00C9113A"/>
    <w:rsid w:val="00C920A9"/>
    <w:rsid w:val="00C93340"/>
    <w:rsid w:val="00C94316"/>
    <w:rsid w:val="00CB0154"/>
    <w:rsid w:val="00CB0D49"/>
    <w:rsid w:val="00CB127F"/>
    <w:rsid w:val="00CB260B"/>
    <w:rsid w:val="00CB3729"/>
    <w:rsid w:val="00CB43FE"/>
    <w:rsid w:val="00CB49F0"/>
    <w:rsid w:val="00CC2A01"/>
    <w:rsid w:val="00CC6864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3D89"/>
    <w:rsid w:val="00CF5473"/>
    <w:rsid w:val="00CF5717"/>
    <w:rsid w:val="00CF6C5C"/>
    <w:rsid w:val="00CF7295"/>
    <w:rsid w:val="00D004F0"/>
    <w:rsid w:val="00D05E13"/>
    <w:rsid w:val="00D06F59"/>
    <w:rsid w:val="00D209B7"/>
    <w:rsid w:val="00D21AF9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4FBF"/>
    <w:rsid w:val="00D7717E"/>
    <w:rsid w:val="00D80770"/>
    <w:rsid w:val="00D83050"/>
    <w:rsid w:val="00D8388C"/>
    <w:rsid w:val="00D90417"/>
    <w:rsid w:val="00D93C8F"/>
    <w:rsid w:val="00D94B75"/>
    <w:rsid w:val="00D97182"/>
    <w:rsid w:val="00DA0DF0"/>
    <w:rsid w:val="00DB1D00"/>
    <w:rsid w:val="00DD10DC"/>
    <w:rsid w:val="00DD1C8E"/>
    <w:rsid w:val="00DD1D21"/>
    <w:rsid w:val="00DD7876"/>
    <w:rsid w:val="00DE146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1CD7"/>
    <w:rsid w:val="00E13D9A"/>
    <w:rsid w:val="00E14BA9"/>
    <w:rsid w:val="00E221C3"/>
    <w:rsid w:val="00E31F2E"/>
    <w:rsid w:val="00E32D13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76F9"/>
    <w:rsid w:val="00E67C09"/>
    <w:rsid w:val="00E910C0"/>
    <w:rsid w:val="00E954BE"/>
    <w:rsid w:val="00E95637"/>
    <w:rsid w:val="00E97424"/>
    <w:rsid w:val="00EA55F7"/>
    <w:rsid w:val="00EA5870"/>
    <w:rsid w:val="00EB0164"/>
    <w:rsid w:val="00EB5DF5"/>
    <w:rsid w:val="00EB65F7"/>
    <w:rsid w:val="00EC42F5"/>
    <w:rsid w:val="00ED0F62"/>
    <w:rsid w:val="00ED49CB"/>
    <w:rsid w:val="00EE5CD9"/>
    <w:rsid w:val="00EE6713"/>
    <w:rsid w:val="00EE6F50"/>
    <w:rsid w:val="00EF29B6"/>
    <w:rsid w:val="00EF3569"/>
    <w:rsid w:val="00EF36E7"/>
    <w:rsid w:val="00EF3DD5"/>
    <w:rsid w:val="00EF699B"/>
    <w:rsid w:val="00F06B25"/>
    <w:rsid w:val="00F06D09"/>
    <w:rsid w:val="00F079BB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AAF"/>
    <w:rsid w:val="00F35CD7"/>
    <w:rsid w:val="00F3666E"/>
    <w:rsid w:val="00F36BE9"/>
    <w:rsid w:val="00F377A9"/>
    <w:rsid w:val="00F41617"/>
    <w:rsid w:val="00F42776"/>
    <w:rsid w:val="00F44D4E"/>
    <w:rsid w:val="00F47878"/>
    <w:rsid w:val="00F55DB9"/>
    <w:rsid w:val="00F606E1"/>
    <w:rsid w:val="00F66C77"/>
    <w:rsid w:val="00F6739D"/>
    <w:rsid w:val="00F83639"/>
    <w:rsid w:val="00F83EB6"/>
    <w:rsid w:val="00F840C3"/>
    <w:rsid w:val="00F856F5"/>
    <w:rsid w:val="00F8598C"/>
    <w:rsid w:val="00F956F5"/>
    <w:rsid w:val="00F97505"/>
    <w:rsid w:val="00FA0833"/>
    <w:rsid w:val="00FA2988"/>
    <w:rsid w:val="00FA350D"/>
    <w:rsid w:val="00FA47EB"/>
    <w:rsid w:val="00FB03C3"/>
    <w:rsid w:val="00FB150B"/>
    <w:rsid w:val="00FB5A65"/>
    <w:rsid w:val="00FB6C45"/>
    <w:rsid w:val="00FC01AB"/>
    <w:rsid w:val="00FC5420"/>
    <w:rsid w:val="00FC5A11"/>
    <w:rsid w:val="00FD028D"/>
    <w:rsid w:val="00FD0A28"/>
    <w:rsid w:val="00FD2869"/>
    <w:rsid w:val="00FD5EE5"/>
    <w:rsid w:val="00FD72A6"/>
    <w:rsid w:val="00FE09C9"/>
    <w:rsid w:val="00FE3DB1"/>
    <w:rsid w:val="00FE62BD"/>
    <w:rsid w:val="0DFE49A3"/>
    <w:rsid w:val="108219C2"/>
    <w:rsid w:val="12E82EF7"/>
    <w:rsid w:val="17A36B66"/>
    <w:rsid w:val="1A0A7151"/>
    <w:rsid w:val="1AEE368E"/>
    <w:rsid w:val="289F7EE8"/>
    <w:rsid w:val="28AA4330"/>
    <w:rsid w:val="2A75089E"/>
    <w:rsid w:val="2BF437BD"/>
    <w:rsid w:val="2F324D2D"/>
    <w:rsid w:val="300C12AE"/>
    <w:rsid w:val="3A0F1869"/>
    <w:rsid w:val="3C795D45"/>
    <w:rsid w:val="43E3619A"/>
    <w:rsid w:val="490B7FC6"/>
    <w:rsid w:val="4E8E0C5D"/>
    <w:rsid w:val="4F8E3547"/>
    <w:rsid w:val="4FF0324F"/>
    <w:rsid w:val="5A1F5D26"/>
    <w:rsid w:val="5EA12B9A"/>
    <w:rsid w:val="60261FB8"/>
    <w:rsid w:val="646D34E5"/>
    <w:rsid w:val="66E2573B"/>
    <w:rsid w:val="66E75C90"/>
    <w:rsid w:val="6A384CC0"/>
    <w:rsid w:val="6AD229E5"/>
    <w:rsid w:val="6C433627"/>
    <w:rsid w:val="71E4311C"/>
    <w:rsid w:val="7B672C31"/>
    <w:rsid w:val="7FE268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eastAsia="PMingLiU"/>
      <w:b/>
      <w:bCs/>
      <w:sz w:val="24"/>
      <w:lang w:eastAsia="zh-TW"/>
    </w:rPr>
  </w:style>
  <w:style w:type="paragraph" w:styleId="3">
    <w:name w:val="heading 2"/>
    <w:basedOn w:val="1"/>
    <w:next w:val="1"/>
    <w:link w:val="2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ody Text"/>
    <w:basedOn w:val="1"/>
    <w:link w:val="22"/>
    <w:unhideWhenUsed/>
    <w:qFormat/>
    <w:uiPriority w:val="99"/>
    <w:pPr>
      <w:spacing w:line="420" w:lineRule="exact"/>
    </w:pPr>
    <w:rPr>
      <w:sz w:val="24"/>
    </w:rPr>
  </w:style>
  <w:style w:type="paragraph" w:styleId="6">
    <w:name w:val="Plain Text"/>
    <w:basedOn w:val="1"/>
    <w:link w:val="23"/>
    <w:qFormat/>
    <w:uiPriority w:val="0"/>
    <w:rPr>
      <w:rFonts w:ascii="宋体" w:hAnsi="Courier New"/>
    </w:r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link w:val="24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5">
    <w:name w:val="页眉 Char"/>
    <w:basedOn w:val="13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9">
    <w:name w:val="fontstyle01"/>
    <w:basedOn w:val="13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20">
    <w:name w:val="fontstyle2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1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2">
    <w:name w:val="正文文本 Char"/>
    <w:basedOn w:val="13"/>
    <w:link w:val="5"/>
    <w:qFormat/>
    <w:uiPriority w:val="99"/>
    <w:rPr>
      <w:rFonts w:ascii="Times New Roman" w:hAnsi="Times New Roman" w:eastAsia="宋体" w:cs="Times New Roman"/>
      <w:kern w:val="2"/>
      <w:sz w:val="24"/>
    </w:rPr>
  </w:style>
  <w:style w:type="character" w:customStyle="1" w:styleId="23">
    <w:name w:val="纯文本 Char"/>
    <w:basedOn w:val="13"/>
    <w:link w:val="6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4">
    <w:name w:val="标题 Char"/>
    <w:basedOn w:val="13"/>
    <w:link w:val="10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2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6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631</Words>
  <Characters>3601</Characters>
  <Lines>30</Lines>
  <Paragraphs>8</Paragraphs>
  <TotalTime>5</TotalTime>
  <ScaleCrop>false</ScaleCrop>
  <LinksUpToDate>false</LinksUpToDate>
  <CharactersWithSpaces>4224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方小娥</cp:lastModifiedBy>
  <dcterms:modified xsi:type="dcterms:W3CDTF">2022-01-22T14:21:24Z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8B734D2AB8584C5197725FD086FBE2EE</vt:lpwstr>
  </property>
</Properties>
</file>