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14A" w:rsidRDefault="002B5D89">
      <w:pPr>
        <w:spacing w:line="480" w:lineRule="exact"/>
        <w:jc w:val="center"/>
        <w:rPr>
          <w:rFonts w:ascii="楷体" w:eastAsia="楷体" w:hAnsi="楷体"/>
          <w:bCs/>
          <w:color w:val="000000"/>
          <w:sz w:val="36"/>
          <w:szCs w:val="36"/>
        </w:rPr>
      </w:pPr>
      <w:r>
        <w:rPr>
          <w:rFonts w:ascii="楷体" w:eastAsia="楷体" w:hAnsi="楷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2"/>
        <w:gridCol w:w="1228"/>
        <w:gridCol w:w="10943"/>
        <w:gridCol w:w="646"/>
      </w:tblGrid>
      <w:tr w:rsidR="00F9414A" w:rsidRPr="00EB0422">
        <w:trPr>
          <w:trHeight w:val="515"/>
        </w:trPr>
        <w:tc>
          <w:tcPr>
            <w:tcW w:w="1892" w:type="dxa"/>
            <w:vMerge w:val="restart"/>
            <w:vAlign w:val="center"/>
          </w:tcPr>
          <w:p w:rsidR="00F9414A" w:rsidRPr="00EB0422" w:rsidRDefault="002B5D89" w:rsidP="00EB0422">
            <w:pPr>
              <w:spacing w:before="120" w:line="360" w:lineRule="auto"/>
              <w:jc w:val="center"/>
              <w:rPr>
                <w:rFonts w:ascii="楷体" w:eastAsia="楷体" w:hAnsi="楷体" w:cs="宋体"/>
                <w:sz w:val="24"/>
                <w:szCs w:val="24"/>
              </w:rPr>
            </w:pPr>
            <w:r w:rsidRPr="00EB0422">
              <w:rPr>
                <w:rFonts w:ascii="楷体" w:eastAsia="楷体" w:hAnsi="楷体" w:cs="宋体" w:hint="eastAsia"/>
                <w:sz w:val="24"/>
                <w:szCs w:val="24"/>
              </w:rPr>
              <w:t>过程与活动、</w:t>
            </w:r>
          </w:p>
          <w:p w:rsidR="00F9414A" w:rsidRPr="00EB0422" w:rsidRDefault="002B5D89" w:rsidP="00EB0422">
            <w:pPr>
              <w:spacing w:line="360" w:lineRule="auto"/>
              <w:jc w:val="center"/>
              <w:rPr>
                <w:rFonts w:ascii="楷体" w:eastAsia="楷体" w:hAnsi="楷体" w:cs="宋体"/>
                <w:sz w:val="24"/>
                <w:szCs w:val="24"/>
              </w:rPr>
            </w:pPr>
            <w:r w:rsidRPr="00EB0422">
              <w:rPr>
                <w:rFonts w:ascii="楷体" w:eastAsia="楷体" w:hAnsi="楷体" w:cs="宋体" w:hint="eastAsia"/>
                <w:sz w:val="24"/>
                <w:szCs w:val="24"/>
              </w:rPr>
              <w:t>抽样计划</w:t>
            </w:r>
          </w:p>
        </w:tc>
        <w:tc>
          <w:tcPr>
            <w:tcW w:w="1228" w:type="dxa"/>
            <w:vMerge w:val="restart"/>
            <w:vAlign w:val="center"/>
          </w:tcPr>
          <w:p w:rsidR="00F9414A" w:rsidRPr="00EB0422" w:rsidRDefault="002B5D89" w:rsidP="00EB0422">
            <w:pPr>
              <w:spacing w:line="360" w:lineRule="auto"/>
              <w:rPr>
                <w:rFonts w:ascii="楷体" w:eastAsia="楷体" w:hAnsi="楷体" w:cs="宋体"/>
                <w:sz w:val="24"/>
                <w:szCs w:val="24"/>
              </w:rPr>
            </w:pPr>
            <w:r w:rsidRPr="00EB0422">
              <w:rPr>
                <w:rFonts w:ascii="楷体" w:eastAsia="楷体" w:hAnsi="楷体" w:cs="宋体" w:hint="eastAsia"/>
                <w:sz w:val="24"/>
                <w:szCs w:val="24"/>
              </w:rPr>
              <w:t>涉及</w:t>
            </w:r>
          </w:p>
          <w:p w:rsidR="00F9414A" w:rsidRPr="00EB0422" w:rsidRDefault="002B5D89" w:rsidP="00EB0422">
            <w:pPr>
              <w:spacing w:line="360" w:lineRule="auto"/>
              <w:rPr>
                <w:rFonts w:ascii="楷体" w:eastAsia="楷体" w:hAnsi="楷体" w:cs="宋体"/>
                <w:sz w:val="24"/>
                <w:szCs w:val="24"/>
              </w:rPr>
            </w:pPr>
            <w:r w:rsidRPr="00EB0422">
              <w:rPr>
                <w:rFonts w:ascii="楷体" w:eastAsia="楷体" w:hAnsi="楷体" w:cs="宋体" w:hint="eastAsia"/>
                <w:sz w:val="24"/>
                <w:szCs w:val="24"/>
              </w:rPr>
              <w:t>条款</w:t>
            </w:r>
          </w:p>
        </w:tc>
        <w:tc>
          <w:tcPr>
            <w:tcW w:w="10943" w:type="dxa"/>
            <w:vAlign w:val="center"/>
          </w:tcPr>
          <w:p w:rsidR="00F9414A" w:rsidRPr="00EB0422" w:rsidRDefault="002B5D89" w:rsidP="005E6B2E">
            <w:pPr>
              <w:spacing w:line="360" w:lineRule="auto"/>
              <w:rPr>
                <w:rFonts w:ascii="楷体" w:eastAsia="楷体" w:hAnsi="楷体" w:cs="宋体"/>
                <w:sz w:val="24"/>
                <w:szCs w:val="24"/>
              </w:rPr>
            </w:pPr>
            <w:r w:rsidRPr="00EB0422">
              <w:rPr>
                <w:rFonts w:ascii="楷体" w:eastAsia="楷体" w:hAnsi="楷体" w:cs="宋体" w:hint="eastAsia"/>
                <w:sz w:val="24"/>
                <w:szCs w:val="24"/>
              </w:rPr>
              <w:t xml:space="preserve">受审核部门：管理层    </w:t>
            </w:r>
            <w:r w:rsidR="00066BAD">
              <w:rPr>
                <w:rFonts w:ascii="楷体" w:eastAsia="楷体" w:hAnsi="楷体" w:cs="宋体" w:hint="eastAsia"/>
                <w:sz w:val="24"/>
                <w:szCs w:val="24"/>
              </w:rPr>
              <w:t>副总</w:t>
            </w:r>
            <w:r w:rsidRPr="00EB0422">
              <w:rPr>
                <w:rFonts w:ascii="楷体" w:eastAsia="楷体" w:hAnsi="楷体" w:cs="宋体" w:hint="eastAsia"/>
                <w:sz w:val="24"/>
                <w:szCs w:val="24"/>
              </w:rPr>
              <w:t>经理：</w:t>
            </w:r>
            <w:r w:rsidR="00FC6446">
              <w:rPr>
                <w:rFonts w:ascii="楷体" w:eastAsia="楷体" w:hAnsi="楷体" w:hint="eastAsia"/>
                <w:color w:val="000000"/>
                <w:sz w:val="24"/>
                <w:szCs w:val="24"/>
              </w:rPr>
              <w:t>李鹏</w:t>
            </w:r>
            <w:r w:rsidRPr="00EB0422">
              <w:rPr>
                <w:rFonts w:ascii="楷体" w:eastAsia="楷体" w:hAnsi="楷体" w:cs="宋体" w:hint="eastAsia"/>
                <w:sz w:val="24"/>
                <w:szCs w:val="24"/>
              </w:rPr>
              <w:t xml:space="preserve">    管理者代表：</w:t>
            </w:r>
            <w:r w:rsidR="00645DCB" w:rsidRPr="00EB0422">
              <w:rPr>
                <w:rFonts w:ascii="楷体" w:eastAsia="楷体" w:hAnsi="楷体" w:cs="宋体" w:hint="eastAsia"/>
                <w:sz w:val="24"/>
                <w:szCs w:val="24"/>
              </w:rPr>
              <w:t>聂立言</w:t>
            </w:r>
            <w:r w:rsidRPr="00EB0422">
              <w:rPr>
                <w:rFonts w:ascii="楷体" w:eastAsia="楷体" w:hAnsi="楷体" w:hint="eastAsia"/>
                <w:bCs/>
                <w:sz w:val="24"/>
                <w:szCs w:val="24"/>
              </w:rPr>
              <w:t xml:space="preserve">      </w:t>
            </w:r>
            <w:r w:rsidR="005E6B2E">
              <w:rPr>
                <w:rFonts w:ascii="楷体" w:eastAsia="楷体" w:hAnsi="楷体" w:hint="eastAsia"/>
                <w:bCs/>
                <w:sz w:val="24"/>
                <w:szCs w:val="24"/>
              </w:rPr>
              <w:t xml:space="preserve"> </w:t>
            </w:r>
          </w:p>
        </w:tc>
        <w:tc>
          <w:tcPr>
            <w:tcW w:w="646" w:type="dxa"/>
            <w:vMerge w:val="restart"/>
            <w:vAlign w:val="center"/>
          </w:tcPr>
          <w:p w:rsidR="00F9414A" w:rsidRPr="00EB0422" w:rsidRDefault="002B5D89" w:rsidP="00EB0422">
            <w:pPr>
              <w:spacing w:line="360" w:lineRule="auto"/>
              <w:rPr>
                <w:rFonts w:ascii="楷体" w:eastAsia="楷体" w:hAnsi="楷体" w:cs="宋体"/>
                <w:sz w:val="24"/>
                <w:szCs w:val="24"/>
              </w:rPr>
            </w:pPr>
            <w:r w:rsidRPr="00EB0422">
              <w:rPr>
                <w:rFonts w:ascii="楷体" w:eastAsia="楷体" w:hAnsi="楷体" w:cs="宋体" w:hint="eastAsia"/>
                <w:sz w:val="24"/>
                <w:szCs w:val="24"/>
              </w:rPr>
              <w:t>判定</w:t>
            </w:r>
          </w:p>
        </w:tc>
      </w:tr>
      <w:tr w:rsidR="00F9414A" w:rsidRPr="00EB0422">
        <w:trPr>
          <w:trHeight w:val="403"/>
        </w:trPr>
        <w:tc>
          <w:tcPr>
            <w:tcW w:w="1892" w:type="dxa"/>
            <w:vMerge/>
            <w:vAlign w:val="center"/>
          </w:tcPr>
          <w:p w:rsidR="00F9414A" w:rsidRPr="00EB0422" w:rsidRDefault="00F9414A" w:rsidP="00EB0422">
            <w:pPr>
              <w:spacing w:line="360" w:lineRule="auto"/>
              <w:rPr>
                <w:rFonts w:ascii="楷体" w:eastAsia="楷体" w:hAnsi="楷体" w:cs="宋体"/>
                <w:sz w:val="24"/>
                <w:szCs w:val="24"/>
              </w:rPr>
            </w:pPr>
          </w:p>
        </w:tc>
        <w:tc>
          <w:tcPr>
            <w:tcW w:w="1228" w:type="dxa"/>
            <w:vMerge/>
            <w:vAlign w:val="center"/>
          </w:tcPr>
          <w:p w:rsidR="00F9414A" w:rsidRPr="00EB0422" w:rsidRDefault="00F9414A" w:rsidP="00EB0422">
            <w:pPr>
              <w:spacing w:line="360" w:lineRule="auto"/>
              <w:rPr>
                <w:rFonts w:ascii="楷体" w:eastAsia="楷体" w:hAnsi="楷体" w:cs="宋体"/>
                <w:sz w:val="24"/>
                <w:szCs w:val="24"/>
              </w:rPr>
            </w:pPr>
          </w:p>
        </w:tc>
        <w:tc>
          <w:tcPr>
            <w:tcW w:w="10943" w:type="dxa"/>
            <w:vAlign w:val="center"/>
          </w:tcPr>
          <w:p w:rsidR="00F9414A" w:rsidRPr="00EB0422" w:rsidRDefault="002B5D89" w:rsidP="00C834EE">
            <w:pPr>
              <w:spacing w:line="360" w:lineRule="auto"/>
              <w:rPr>
                <w:rFonts w:ascii="楷体" w:eastAsia="楷体" w:hAnsi="楷体" w:cs="宋体"/>
                <w:sz w:val="24"/>
                <w:szCs w:val="24"/>
              </w:rPr>
            </w:pPr>
            <w:r w:rsidRPr="00EB0422">
              <w:rPr>
                <w:rFonts w:ascii="楷体" w:eastAsia="楷体" w:hAnsi="楷体" w:cs="宋体" w:hint="eastAsia"/>
                <w:sz w:val="24"/>
                <w:szCs w:val="24"/>
              </w:rPr>
              <w:t>审核员：</w:t>
            </w:r>
            <w:r w:rsidR="0024322E" w:rsidRPr="00EB0422">
              <w:rPr>
                <w:rFonts w:ascii="楷体" w:eastAsia="楷体" w:hAnsi="楷体" w:cs="宋体" w:hint="eastAsia"/>
                <w:sz w:val="24"/>
                <w:szCs w:val="24"/>
              </w:rPr>
              <w:t>姜海军</w:t>
            </w:r>
            <w:r w:rsidRPr="00EB0422">
              <w:rPr>
                <w:rFonts w:ascii="楷体" w:eastAsia="楷体" w:hAnsi="楷体" w:cs="宋体" w:hint="eastAsia"/>
                <w:sz w:val="24"/>
                <w:szCs w:val="24"/>
              </w:rPr>
              <w:t xml:space="preserve">         审核时间：202</w:t>
            </w:r>
            <w:r w:rsidR="0024322E" w:rsidRPr="00EB0422">
              <w:rPr>
                <w:rFonts w:ascii="楷体" w:eastAsia="楷体" w:hAnsi="楷体" w:cs="宋体" w:hint="eastAsia"/>
                <w:sz w:val="24"/>
                <w:szCs w:val="24"/>
              </w:rPr>
              <w:t>2</w:t>
            </w:r>
            <w:r w:rsidRPr="00EB0422">
              <w:rPr>
                <w:rFonts w:ascii="楷体" w:eastAsia="楷体" w:hAnsi="楷体" w:cs="宋体" w:hint="eastAsia"/>
                <w:sz w:val="24"/>
                <w:szCs w:val="24"/>
              </w:rPr>
              <w:t>年</w:t>
            </w:r>
            <w:r w:rsidR="00C834EE">
              <w:rPr>
                <w:rFonts w:ascii="楷体" w:eastAsia="楷体" w:hAnsi="楷体" w:cs="宋体" w:hint="eastAsia"/>
                <w:sz w:val="24"/>
                <w:szCs w:val="24"/>
              </w:rPr>
              <w:t>3</w:t>
            </w:r>
            <w:r w:rsidRPr="00EB0422">
              <w:rPr>
                <w:rFonts w:ascii="楷体" w:eastAsia="楷体" w:hAnsi="楷体" w:cs="宋体" w:hint="eastAsia"/>
                <w:sz w:val="24"/>
                <w:szCs w:val="24"/>
              </w:rPr>
              <w:t>月</w:t>
            </w:r>
            <w:r w:rsidR="00C834EE">
              <w:rPr>
                <w:rFonts w:ascii="楷体" w:eastAsia="楷体" w:hAnsi="楷体" w:cs="Arial" w:hint="eastAsia"/>
                <w:sz w:val="24"/>
                <w:szCs w:val="24"/>
              </w:rPr>
              <w:t>4</w:t>
            </w:r>
            <w:r w:rsidRPr="00EB0422">
              <w:rPr>
                <w:rFonts w:ascii="楷体" w:eastAsia="楷体" w:hAnsi="楷体" w:cs="宋体" w:hint="eastAsia"/>
                <w:sz w:val="24"/>
                <w:szCs w:val="24"/>
              </w:rPr>
              <w:t>日</w:t>
            </w:r>
            <w:r w:rsidRPr="00EB0422">
              <w:rPr>
                <w:rFonts w:ascii="楷体" w:eastAsia="楷体" w:hAnsi="楷体" w:cs="Arial" w:hint="eastAsia"/>
                <w:sz w:val="24"/>
                <w:szCs w:val="24"/>
              </w:rPr>
              <w:t xml:space="preserve"> </w:t>
            </w:r>
          </w:p>
        </w:tc>
        <w:tc>
          <w:tcPr>
            <w:tcW w:w="646" w:type="dxa"/>
            <w:vMerge/>
          </w:tcPr>
          <w:p w:rsidR="00F9414A" w:rsidRPr="00EB0422" w:rsidRDefault="00F9414A" w:rsidP="00EB0422">
            <w:pPr>
              <w:spacing w:line="360" w:lineRule="auto"/>
              <w:rPr>
                <w:rFonts w:ascii="楷体" w:eastAsia="楷体" w:hAnsi="楷体" w:cs="宋体"/>
                <w:sz w:val="24"/>
                <w:szCs w:val="24"/>
              </w:rPr>
            </w:pPr>
          </w:p>
        </w:tc>
      </w:tr>
      <w:tr w:rsidR="00F9414A" w:rsidRPr="00EB0422">
        <w:trPr>
          <w:trHeight w:val="516"/>
        </w:trPr>
        <w:tc>
          <w:tcPr>
            <w:tcW w:w="1892" w:type="dxa"/>
            <w:vMerge/>
            <w:vAlign w:val="center"/>
          </w:tcPr>
          <w:p w:rsidR="00F9414A" w:rsidRPr="00EB0422" w:rsidRDefault="00F9414A" w:rsidP="00EB0422">
            <w:pPr>
              <w:spacing w:line="360" w:lineRule="auto"/>
              <w:rPr>
                <w:rFonts w:ascii="楷体" w:eastAsia="楷体" w:hAnsi="楷体" w:cs="宋体"/>
                <w:sz w:val="24"/>
                <w:szCs w:val="24"/>
              </w:rPr>
            </w:pPr>
          </w:p>
        </w:tc>
        <w:tc>
          <w:tcPr>
            <w:tcW w:w="1228" w:type="dxa"/>
            <w:vMerge/>
            <w:vAlign w:val="center"/>
          </w:tcPr>
          <w:p w:rsidR="00F9414A" w:rsidRPr="00EB0422" w:rsidRDefault="00F9414A" w:rsidP="00EB0422">
            <w:pPr>
              <w:spacing w:line="360" w:lineRule="auto"/>
              <w:rPr>
                <w:rFonts w:ascii="楷体" w:eastAsia="楷体" w:hAnsi="楷体" w:cs="宋体"/>
                <w:sz w:val="24"/>
                <w:szCs w:val="24"/>
              </w:rPr>
            </w:pPr>
          </w:p>
        </w:tc>
        <w:tc>
          <w:tcPr>
            <w:tcW w:w="10943" w:type="dxa"/>
            <w:vAlign w:val="center"/>
          </w:tcPr>
          <w:p w:rsidR="00F9414A" w:rsidRPr="00EB0422" w:rsidRDefault="002B5D89" w:rsidP="00EB0422">
            <w:pPr>
              <w:snapToGrid w:val="0"/>
              <w:spacing w:line="360" w:lineRule="auto"/>
              <w:rPr>
                <w:rFonts w:ascii="楷体" w:eastAsia="楷体" w:hAnsi="楷体"/>
                <w:sz w:val="24"/>
                <w:szCs w:val="24"/>
              </w:rPr>
            </w:pPr>
            <w:r w:rsidRPr="00EB0422">
              <w:rPr>
                <w:rFonts w:ascii="楷体" w:eastAsia="楷体" w:hAnsi="楷体" w:hint="eastAsia"/>
                <w:sz w:val="24"/>
                <w:szCs w:val="24"/>
              </w:rPr>
              <w:t>审核条款：</w:t>
            </w:r>
          </w:p>
          <w:p w:rsidR="00F9414A" w:rsidRPr="00EB0422" w:rsidRDefault="002B5D89" w:rsidP="00EB0422">
            <w:pPr>
              <w:adjustRightInd w:val="0"/>
              <w:snapToGrid w:val="0"/>
              <w:spacing w:line="360" w:lineRule="auto"/>
              <w:ind w:rightChars="50" w:right="105"/>
              <w:textAlignment w:val="baseline"/>
              <w:rPr>
                <w:rFonts w:ascii="楷体" w:eastAsia="楷体" w:hAnsi="楷体" w:cs="Arial"/>
                <w:sz w:val="24"/>
                <w:szCs w:val="24"/>
              </w:rPr>
            </w:pPr>
            <w:r w:rsidRPr="00EB0422">
              <w:rPr>
                <w:rFonts w:ascii="楷体" w:eastAsia="楷体" w:hAnsi="楷体" w:cs="Arial" w:hint="eastAsia"/>
                <w:sz w:val="24"/>
                <w:szCs w:val="24"/>
              </w:rPr>
              <w:t>Q/E</w:t>
            </w:r>
            <w:r w:rsidR="006B1671">
              <w:rPr>
                <w:rFonts w:ascii="楷体" w:eastAsia="楷体" w:hAnsi="楷体" w:cs="Arial" w:hint="eastAsia"/>
                <w:sz w:val="24"/>
                <w:szCs w:val="24"/>
              </w:rPr>
              <w:t>/</w:t>
            </w:r>
            <w:r w:rsidRPr="00EB0422">
              <w:rPr>
                <w:rFonts w:ascii="楷体" w:eastAsia="楷体" w:hAnsi="楷体" w:cs="Arial" w:hint="eastAsia"/>
                <w:sz w:val="24"/>
                <w:szCs w:val="24"/>
              </w:rPr>
              <w:t>O:4.1理解组织及其环境、4.2理解相关方的需求和期望、4.3 确定管理体系的范围、4.4质量/环境/职业健康安全管理体系及其过程、5.1领导作用和承诺、5.2质量/环境/职业健康安全方针、5.3组织的岗位、职责和权限、6.1应对风险和机遇的措施、6.2质量/环境/职业健康安全目标及其实现的策划、6.3变更的策划、7.1.1（EO7.1）资源总则、7.4沟通/信息交流、9.3管理评审、10.1改进、10.3持续改进，</w:t>
            </w:r>
          </w:p>
          <w:p w:rsidR="00F9414A" w:rsidRPr="00EB0422" w:rsidRDefault="002B5D89" w:rsidP="00EB0422">
            <w:pPr>
              <w:adjustRightInd w:val="0"/>
              <w:snapToGrid w:val="0"/>
              <w:spacing w:line="360" w:lineRule="auto"/>
              <w:ind w:rightChars="50" w:right="105" w:firstLineChars="200" w:firstLine="480"/>
              <w:textAlignment w:val="baseline"/>
              <w:rPr>
                <w:rFonts w:ascii="楷体" w:eastAsia="楷体" w:hAnsi="楷体" w:cs="Arial"/>
                <w:sz w:val="24"/>
                <w:szCs w:val="24"/>
              </w:rPr>
            </w:pPr>
            <w:r w:rsidRPr="00EB0422">
              <w:rPr>
                <w:rFonts w:ascii="楷体" w:eastAsia="楷体" w:hAnsi="楷体" w:cs="Arial" w:hint="eastAsia"/>
                <w:sz w:val="24"/>
                <w:szCs w:val="24"/>
              </w:rPr>
              <w:t>国家/地方监督抽查情况；顾客满意、相关方投诉</w:t>
            </w:r>
            <w:r w:rsidR="00E64107" w:rsidRPr="00EB0422">
              <w:rPr>
                <w:rFonts w:ascii="楷体" w:eastAsia="楷体" w:hAnsi="楷体" w:cs="Arial" w:hint="eastAsia"/>
                <w:sz w:val="24"/>
                <w:szCs w:val="24"/>
              </w:rPr>
              <w:t>、事故</w:t>
            </w:r>
            <w:r w:rsidRPr="00EB0422">
              <w:rPr>
                <w:rFonts w:ascii="楷体" w:eastAsia="楷体" w:hAnsi="楷体" w:cs="Arial" w:hint="eastAsia"/>
                <w:sz w:val="24"/>
                <w:szCs w:val="24"/>
              </w:rPr>
              <w:t>及处理情况；</w:t>
            </w:r>
            <w:r w:rsidR="00645DCB" w:rsidRPr="00EB0422">
              <w:rPr>
                <w:rFonts w:ascii="楷体" w:eastAsia="楷体" w:hAnsi="楷体" w:cs="Arial" w:hint="eastAsia"/>
                <w:sz w:val="24"/>
                <w:szCs w:val="24"/>
              </w:rPr>
              <w:t>一阶段问题</w:t>
            </w:r>
            <w:r w:rsidRPr="00EB0422">
              <w:rPr>
                <w:rFonts w:ascii="楷体" w:eastAsia="楷体" w:hAnsi="楷体" w:cs="Arial" w:hint="eastAsia"/>
                <w:sz w:val="24"/>
                <w:szCs w:val="24"/>
              </w:rPr>
              <w:t>验证，</w:t>
            </w:r>
          </w:p>
          <w:p w:rsidR="00F9414A" w:rsidRPr="00EB0422" w:rsidRDefault="002B5D89" w:rsidP="00EB0422">
            <w:pPr>
              <w:adjustRightInd w:val="0"/>
              <w:snapToGrid w:val="0"/>
              <w:spacing w:line="360" w:lineRule="auto"/>
              <w:ind w:rightChars="50" w:right="105"/>
              <w:textAlignment w:val="baseline"/>
              <w:rPr>
                <w:rFonts w:ascii="楷体" w:eastAsia="楷体" w:hAnsi="楷体" w:cs="宋体"/>
                <w:sz w:val="24"/>
                <w:szCs w:val="24"/>
              </w:rPr>
            </w:pPr>
            <w:r w:rsidRPr="00EB0422">
              <w:rPr>
                <w:rFonts w:ascii="楷体" w:eastAsia="楷体" w:hAnsi="楷体" w:cs="Arial" w:hint="eastAsia"/>
                <w:sz w:val="24"/>
                <w:szCs w:val="24"/>
              </w:rPr>
              <w:t>验证企业相关资质证明的有效性；</w:t>
            </w:r>
          </w:p>
        </w:tc>
        <w:tc>
          <w:tcPr>
            <w:tcW w:w="646" w:type="dxa"/>
            <w:vMerge/>
          </w:tcPr>
          <w:p w:rsidR="00F9414A" w:rsidRPr="00EB0422" w:rsidRDefault="00F9414A" w:rsidP="00EB0422">
            <w:pPr>
              <w:spacing w:line="360" w:lineRule="auto"/>
              <w:rPr>
                <w:rFonts w:ascii="楷体" w:eastAsia="楷体" w:hAnsi="楷体" w:cs="宋体"/>
                <w:sz w:val="24"/>
                <w:szCs w:val="24"/>
              </w:rPr>
            </w:pPr>
          </w:p>
        </w:tc>
      </w:tr>
      <w:tr w:rsidR="00F9414A" w:rsidRPr="00EB0422">
        <w:trPr>
          <w:trHeight w:val="516"/>
        </w:trPr>
        <w:tc>
          <w:tcPr>
            <w:tcW w:w="1892" w:type="dxa"/>
          </w:tcPr>
          <w:p w:rsidR="00F9414A" w:rsidRPr="00EB0422" w:rsidRDefault="002B5D89" w:rsidP="00EB0422">
            <w:pPr>
              <w:spacing w:line="360" w:lineRule="auto"/>
              <w:rPr>
                <w:rFonts w:ascii="楷体" w:eastAsia="楷体" w:hAnsi="楷体" w:cs="宋体"/>
                <w:sz w:val="24"/>
                <w:szCs w:val="24"/>
              </w:rPr>
            </w:pPr>
            <w:r w:rsidRPr="00EB0422">
              <w:rPr>
                <w:rFonts w:ascii="楷体" w:eastAsia="楷体" w:hAnsi="楷体" w:cs="宋体" w:hint="eastAsia"/>
                <w:sz w:val="24"/>
                <w:szCs w:val="24"/>
              </w:rPr>
              <w:t>理解组织及其环境</w:t>
            </w:r>
          </w:p>
          <w:p w:rsidR="00F9414A" w:rsidRPr="00EB0422" w:rsidRDefault="002B5D89" w:rsidP="00EB0422">
            <w:pPr>
              <w:spacing w:line="360" w:lineRule="auto"/>
              <w:rPr>
                <w:rFonts w:ascii="楷体" w:eastAsia="楷体" w:hAnsi="楷体" w:cs="宋体"/>
                <w:sz w:val="24"/>
                <w:szCs w:val="24"/>
              </w:rPr>
            </w:pPr>
            <w:r w:rsidRPr="00EB0422">
              <w:rPr>
                <w:rFonts w:ascii="楷体" w:eastAsia="楷体" w:hAnsi="楷体" w:cs="宋体" w:hint="eastAsia"/>
                <w:sz w:val="24"/>
                <w:szCs w:val="24"/>
              </w:rPr>
              <w:t>总要求</w:t>
            </w:r>
          </w:p>
          <w:p w:rsidR="00F9414A" w:rsidRPr="00EB0422" w:rsidRDefault="00F9414A" w:rsidP="00EB0422">
            <w:pPr>
              <w:spacing w:line="360" w:lineRule="auto"/>
              <w:rPr>
                <w:rFonts w:ascii="楷体" w:eastAsia="楷体" w:hAnsi="楷体"/>
                <w:b/>
                <w:sz w:val="24"/>
                <w:szCs w:val="24"/>
              </w:rPr>
            </w:pPr>
          </w:p>
        </w:tc>
        <w:tc>
          <w:tcPr>
            <w:tcW w:w="1228" w:type="dxa"/>
          </w:tcPr>
          <w:p w:rsidR="00F9414A" w:rsidRPr="00EB0422" w:rsidRDefault="002B5D89" w:rsidP="00EB0422">
            <w:pPr>
              <w:spacing w:line="360" w:lineRule="auto"/>
              <w:rPr>
                <w:rFonts w:ascii="楷体" w:eastAsia="楷体" w:hAnsi="楷体" w:cs="宋体"/>
                <w:sz w:val="24"/>
                <w:szCs w:val="24"/>
              </w:rPr>
            </w:pPr>
            <w:r w:rsidRPr="00EB0422">
              <w:rPr>
                <w:rFonts w:ascii="楷体" w:eastAsia="楷体" w:hAnsi="楷体" w:cs="宋体" w:hint="eastAsia"/>
                <w:sz w:val="24"/>
                <w:szCs w:val="24"/>
              </w:rPr>
              <w:t>QEO4.1</w:t>
            </w:r>
          </w:p>
          <w:p w:rsidR="00F9414A" w:rsidRPr="00EB0422" w:rsidRDefault="002B5D89" w:rsidP="00EB0422">
            <w:pPr>
              <w:spacing w:line="360" w:lineRule="auto"/>
              <w:rPr>
                <w:rFonts w:ascii="楷体" w:eastAsia="楷体" w:hAnsi="楷体"/>
                <w:b/>
                <w:sz w:val="24"/>
                <w:szCs w:val="24"/>
              </w:rPr>
            </w:pPr>
            <w:r w:rsidRPr="00EB0422">
              <w:rPr>
                <w:rFonts w:ascii="楷体" w:eastAsia="楷体" w:hAnsi="楷体" w:cs="宋体" w:hint="eastAsia"/>
                <w:sz w:val="24"/>
                <w:szCs w:val="24"/>
              </w:rPr>
              <w:t xml:space="preserve"> </w:t>
            </w:r>
          </w:p>
        </w:tc>
        <w:tc>
          <w:tcPr>
            <w:tcW w:w="10943" w:type="dxa"/>
            <w:vAlign w:val="center"/>
          </w:tcPr>
          <w:p w:rsidR="00BF5D8E" w:rsidRPr="00BF5D8E" w:rsidRDefault="004046A0" w:rsidP="00BF5D8E">
            <w:pPr>
              <w:snapToGrid w:val="0"/>
              <w:spacing w:line="360" w:lineRule="auto"/>
              <w:ind w:firstLineChars="200" w:firstLine="480"/>
              <w:rPr>
                <w:rFonts w:ascii="楷体" w:eastAsia="楷体" w:hAnsi="楷体"/>
                <w:sz w:val="24"/>
                <w:szCs w:val="24"/>
              </w:rPr>
            </w:pPr>
            <w:r w:rsidRPr="00EB0422">
              <w:rPr>
                <w:rFonts w:ascii="楷体" w:eastAsia="楷体" w:hAnsi="楷体" w:hint="eastAsia"/>
                <w:sz w:val="24"/>
                <w:szCs w:val="24"/>
              </w:rPr>
              <w:t>沙河市亚星不锈钢制品</w:t>
            </w:r>
            <w:r w:rsidR="002B5D89" w:rsidRPr="00EB0422">
              <w:rPr>
                <w:rFonts w:ascii="楷体" w:eastAsia="楷体" w:hAnsi="楷体" w:hint="eastAsia"/>
                <w:sz w:val="24"/>
                <w:szCs w:val="24"/>
              </w:rPr>
              <w:t>有限公司，</w:t>
            </w:r>
            <w:bookmarkStart w:id="0" w:name="机构代码"/>
            <w:r w:rsidR="00066BAD">
              <w:rPr>
                <w:rFonts w:ascii="楷体" w:eastAsia="楷体" w:hAnsi="楷体" w:hint="eastAsia"/>
                <w:sz w:val="24"/>
                <w:szCs w:val="24"/>
              </w:rPr>
              <w:t>统一代码证：</w:t>
            </w:r>
            <w:r w:rsidR="00066BAD">
              <w:rPr>
                <w:sz w:val="22"/>
                <w:szCs w:val="22"/>
              </w:rPr>
              <w:t>91130582674174138U</w:t>
            </w:r>
            <w:bookmarkEnd w:id="0"/>
            <w:r w:rsidR="00066BAD">
              <w:rPr>
                <w:rFonts w:hint="eastAsia"/>
                <w:sz w:val="22"/>
                <w:szCs w:val="22"/>
              </w:rPr>
              <w:t>，</w:t>
            </w:r>
            <w:r w:rsidR="002B5D89" w:rsidRPr="00EB0422">
              <w:rPr>
                <w:rFonts w:ascii="楷体" w:eastAsia="楷体" w:hAnsi="楷体" w:hint="eastAsia"/>
                <w:sz w:val="24"/>
                <w:szCs w:val="24"/>
              </w:rPr>
              <w:t>创建于20</w:t>
            </w:r>
            <w:r w:rsidR="00B442C5">
              <w:rPr>
                <w:rFonts w:ascii="楷体" w:eastAsia="楷体" w:hAnsi="楷体" w:hint="eastAsia"/>
                <w:sz w:val="24"/>
                <w:szCs w:val="24"/>
              </w:rPr>
              <w:t>09</w:t>
            </w:r>
            <w:r w:rsidR="002B5D89" w:rsidRPr="00EB0422">
              <w:rPr>
                <w:rFonts w:ascii="楷体" w:eastAsia="楷体" w:hAnsi="楷体" w:hint="eastAsia"/>
                <w:sz w:val="24"/>
                <w:szCs w:val="24"/>
              </w:rPr>
              <w:t>年,是一家专业生产</w:t>
            </w:r>
            <w:r w:rsidR="00635990">
              <w:rPr>
                <w:rFonts w:ascii="楷体" w:eastAsia="楷体" w:hAnsi="楷体" w:hint="eastAsia"/>
                <w:sz w:val="24"/>
                <w:szCs w:val="24"/>
              </w:rPr>
              <w:t>不锈钢带和不锈钢喉</w:t>
            </w:r>
            <w:proofErr w:type="gramStart"/>
            <w:r w:rsidR="00635990">
              <w:rPr>
                <w:rFonts w:ascii="楷体" w:eastAsia="楷体" w:hAnsi="楷体" w:hint="eastAsia"/>
                <w:sz w:val="24"/>
                <w:szCs w:val="24"/>
              </w:rPr>
              <w:t>箍</w:t>
            </w:r>
            <w:r w:rsidR="002B5D89" w:rsidRPr="00EB0422">
              <w:rPr>
                <w:rFonts w:ascii="楷体" w:eastAsia="楷体" w:hAnsi="楷体" w:hint="eastAsia"/>
                <w:sz w:val="24"/>
                <w:szCs w:val="24"/>
              </w:rPr>
              <w:t>产品</w:t>
            </w:r>
            <w:proofErr w:type="gramEnd"/>
            <w:r w:rsidR="002B5D89" w:rsidRPr="00EB0422">
              <w:rPr>
                <w:rFonts w:ascii="楷体" w:eastAsia="楷体" w:hAnsi="楷体" w:hint="eastAsia"/>
                <w:sz w:val="24"/>
                <w:szCs w:val="24"/>
              </w:rPr>
              <w:t>和国际贸易的综合性企业。</w:t>
            </w:r>
          </w:p>
          <w:p w:rsidR="00066BAD" w:rsidRPr="00AE1BEF" w:rsidRDefault="00066BAD" w:rsidP="00066BAD">
            <w:pPr>
              <w:pStyle w:val="a0"/>
              <w:rPr>
                <w:rFonts w:ascii="楷体" w:eastAsia="楷体" w:hAnsi="楷体"/>
                <w:bCs w:val="0"/>
                <w:spacing w:val="0"/>
                <w:sz w:val="24"/>
                <w:szCs w:val="24"/>
              </w:rPr>
            </w:pPr>
            <w:r w:rsidRPr="00AE1BEF">
              <w:rPr>
                <w:rFonts w:ascii="楷体" w:eastAsia="楷体" w:hAnsi="楷体" w:hint="eastAsia"/>
                <w:bCs w:val="0"/>
                <w:spacing w:val="0"/>
                <w:sz w:val="24"/>
                <w:szCs w:val="24"/>
              </w:rPr>
              <w:t xml:space="preserve">   法人代表兼总经理：王延雷。</w:t>
            </w:r>
          </w:p>
          <w:p w:rsidR="00F9414A" w:rsidRPr="004856F0" w:rsidRDefault="002B5D89" w:rsidP="00EB0422">
            <w:pPr>
              <w:snapToGrid w:val="0"/>
              <w:spacing w:line="360" w:lineRule="auto"/>
              <w:ind w:firstLineChars="200" w:firstLine="480"/>
              <w:rPr>
                <w:rFonts w:ascii="楷体" w:eastAsia="楷体" w:hAnsi="楷体"/>
                <w:sz w:val="24"/>
                <w:szCs w:val="24"/>
              </w:rPr>
            </w:pPr>
            <w:r w:rsidRPr="00EB0422">
              <w:rPr>
                <w:rFonts w:ascii="楷体" w:eastAsia="楷体" w:hAnsi="楷体" w:hint="eastAsia"/>
                <w:sz w:val="24"/>
                <w:szCs w:val="24"/>
              </w:rPr>
              <w:t>公司位于</w:t>
            </w:r>
            <w:r w:rsidR="004856F0" w:rsidRPr="004856F0">
              <w:rPr>
                <w:rFonts w:ascii="楷体" w:eastAsia="楷体" w:hAnsi="楷体" w:hint="eastAsia"/>
                <w:sz w:val="24"/>
                <w:szCs w:val="24"/>
              </w:rPr>
              <w:t>河北省邢台经济开发区沙河城镇东赵庄村南建设路6号</w:t>
            </w:r>
            <w:r w:rsidRPr="00EB0422">
              <w:rPr>
                <w:rFonts w:ascii="楷体" w:eastAsia="楷体" w:hAnsi="楷体" w:hint="eastAsia"/>
                <w:sz w:val="24"/>
                <w:szCs w:val="24"/>
              </w:rPr>
              <w:t>,占地面积</w:t>
            </w:r>
            <w:r w:rsidR="00062296">
              <w:rPr>
                <w:rFonts w:ascii="楷体" w:eastAsia="楷体" w:hAnsi="楷体" w:hint="eastAsia"/>
                <w:sz w:val="24"/>
                <w:szCs w:val="24"/>
              </w:rPr>
              <w:t>68亩</w:t>
            </w:r>
            <w:r w:rsidRPr="00EB0422">
              <w:rPr>
                <w:rFonts w:ascii="楷体" w:eastAsia="楷体" w:hAnsi="楷体" w:hint="eastAsia"/>
                <w:sz w:val="24"/>
                <w:szCs w:val="24"/>
              </w:rPr>
              <w:t>,</w:t>
            </w:r>
            <w:r w:rsidR="003E4DE6">
              <w:rPr>
                <w:rFonts w:ascii="楷体" w:eastAsia="楷体" w:hAnsi="楷体" w:hint="eastAsia"/>
                <w:sz w:val="24"/>
                <w:szCs w:val="24"/>
              </w:rPr>
              <w:t>后期</w:t>
            </w:r>
            <w:r w:rsidR="001C3994">
              <w:rPr>
                <w:rFonts w:ascii="楷体" w:eastAsia="楷体" w:hAnsi="楷体" w:hint="eastAsia"/>
                <w:sz w:val="24"/>
                <w:szCs w:val="24"/>
              </w:rPr>
              <w:t>还会</w:t>
            </w:r>
            <w:r w:rsidR="003E4DE6">
              <w:rPr>
                <w:rFonts w:ascii="楷体" w:eastAsia="楷体" w:hAnsi="楷体" w:hint="eastAsia"/>
                <w:sz w:val="24"/>
                <w:szCs w:val="24"/>
              </w:rPr>
              <w:t>批地160亩，目前</w:t>
            </w:r>
            <w:r w:rsidR="002925F2">
              <w:rPr>
                <w:rFonts w:ascii="楷体" w:eastAsia="楷体" w:hAnsi="楷体" w:hint="eastAsia"/>
                <w:sz w:val="24"/>
                <w:szCs w:val="24"/>
              </w:rPr>
              <w:t>总</w:t>
            </w:r>
            <w:r w:rsidRPr="00EB0422">
              <w:rPr>
                <w:rFonts w:ascii="楷体" w:eastAsia="楷体" w:hAnsi="楷体" w:hint="eastAsia"/>
                <w:sz w:val="24"/>
                <w:szCs w:val="24"/>
              </w:rPr>
              <w:t>建筑面积</w:t>
            </w:r>
            <w:r w:rsidR="00062296">
              <w:rPr>
                <w:rFonts w:ascii="楷体" w:eastAsia="楷体" w:hAnsi="楷体" w:hint="eastAsia"/>
                <w:sz w:val="24"/>
                <w:szCs w:val="24"/>
              </w:rPr>
              <w:t>20</w:t>
            </w:r>
            <w:r w:rsidRPr="00EB0422">
              <w:rPr>
                <w:rFonts w:ascii="楷体" w:eastAsia="楷体" w:hAnsi="楷体" w:hint="eastAsia"/>
                <w:sz w:val="24"/>
                <w:szCs w:val="24"/>
              </w:rPr>
              <w:t>000万平方米</w:t>
            </w:r>
            <w:r w:rsidR="00181874">
              <w:rPr>
                <w:rFonts w:ascii="楷体" w:eastAsia="楷体" w:hAnsi="楷体" w:hint="eastAsia"/>
                <w:sz w:val="24"/>
                <w:szCs w:val="24"/>
              </w:rPr>
              <w:t>，体系内建筑面积约3000平方米</w:t>
            </w:r>
            <w:r w:rsidRPr="00EB0422">
              <w:rPr>
                <w:rFonts w:ascii="楷体" w:eastAsia="楷体" w:hAnsi="楷体" w:hint="eastAsia"/>
                <w:sz w:val="24"/>
                <w:szCs w:val="24"/>
              </w:rPr>
              <w:t>。资产总额</w:t>
            </w:r>
            <w:r w:rsidR="00062296">
              <w:rPr>
                <w:rFonts w:ascii="楷体" w:eastAsia="楷体" w:hAnsi="楷体" w:hint="eastAsia"/>
                <w:sz w:val="24"/>
                <w:szCs w:val="24"/>
              </w:rPr>
              <w:t>1</w:t>
            </w:r>
            <w:r w:rsidRPr="00EB0422">
              <w:rPr>
                <w:rFonts w:ascii="楷体" w:eastAsia="楷体" w:hAnsi="楷体" w:hint="eastAsia"/>
                <w:sz w:val="24"/>
                <w:szCs w:val="24"/>
              </w:rPr>
              <w:t>亿元,</w:t>
            </w:r>
            <w:proofErr w:type="gramStart"/>
            <w:r w:rsidR="00F714AE">
              <w:rPr>
                <w:rFonts w:ascii="楷体" w:eastAsia="楷体" w:hAnsi="楷体" w:hint="eastAsia"/>
                <w:sz w:val="24"/>
                <w:szCs w:val="24"/>
              </w:rPr>
              <w:t>总</w:t>
            </w:r>
            <w:r w:rsidRPr="00EB0422">
              <w:rPr>
                <w:rFonts w:ascii="楷体" w:eastAsia="楷体" w:hAnsi="楷体" w:hint="eastAsia"/>
                <w:sz w:val="24"/>
                <w:szCs w:val="24"/>
              </w:rPr>
              <w:t>现有</w:t>
            </w:r>
            <w:proofErr w:type="gramEnd"/>
            <w:r w:rsidRPr="00EB0422">
              <w:rPr>
                <w:rFonts w:ascii="楷体" w:eastAsia="楷体" w:hAnsi="楷体" w:hint="eastAsia"/>
                <w:sz w:val="24"/>
                <w:szCs w:val="24"/>
              </w:rPr>
              <w:t>员工</w:t>
            </w:r>
            <w:r w:rsidR="00F570EB">
              <w:rPr>
                <w:rFonts w:ascii="楷体" w:eastAsia="楷体" w:hAnsi="楷体" w:hint="eastAsia"/>
                <w:sz w:val="24"/>
                <w:szCs w:val="24"/>
              </w:rPr>
              <w:t>26</w:t>
            </w:r>
            <w:r w:rsidRPr="00EB0422">
              <w:rPr>
                <w:rFonts w:ascii="楷体" w:eastAsia="楷体" w:hAnsi="楷体" w:hint="eastAsia"/>
                <w:sz w:val="24"/>
                <w:szCs w:val="24"/>
              </w:rPr>
              <w:t>0余人</w:t>
            </w:r>
            <w:r w:rsidR="00FB63FC">
              <w:rPr>
                <w:rFonts w:ascii="楷体" w:eastAsia="楷体" w:hAnsi="楷体" w:hint="eastAsia"/>
                <w:sz w:val="24"/>
                <w:szCs w:val="24"/>
              </w:rPr>
              <w:t>，体系内覆盖人数117人。</w:t>
            </w:r>
          </w:p>
          <w:p w:rsidR="00F9414A" w:rsidRPr="008A48BC" w:rsidRDefault="002B5D89" w:rsidP="00341142">
            <w:pPr>
              <w:snapToGrid w:val="0"/>
              <w:spacing w:line="360" w:lineRule="auto"/>
              <w:ind w:firstLineChars="200" w:firstLine="480"/>
              <w:rPr>
                <w:rFonts w:ascii="楷体" w:eastAsia="楷体" w:hAnsi="楷体" w:cs="宋体"/>
                <w:sz w:val="24"/>
                <w:szCs w:val="24"/>
              </w:rPr>
            </w:pPr>
            <w:r w:rsidRPr="00EB0422">
              <w:rPr>
                <w:rFonts w:ascii="楷体" w:eastAsia="楷体" w:hAnsi="楷体" w:hint="eastAsia"/>
                <w:sz w:val="24"/>
                <w:szCs w:val="24"/>
              </w:rPr>
              <w:t>目前公司产品广泛应用于</w:t>
            </w:r>
            <w:r w:rsidR="00FC1208">
              <w:rPr>
                <w:rFonts w:ascii="楷体" w:eastAsia="楷体" w:hAnsi="楷体" w:hint="eastAsia"/>
                <w:sz w:val="24"/>
                <w:szCs w:val="24"/>
              </w:rPr>
              <w:t>汽配</w:t>
            </w:r>
            <w:r w:rsidRPr="00EB0422">
              <w:rPr>
                <w:rFonts w:ascii="楷体" w:eastAsia="楷体" w:hAnsi="楷体" w:hint="eastAsia"/>
                <w:sz w:val="24"/>
                <w:szCs w:val="24"/>
              </w:rPr>
              <w:t>、</w:t>
            </w:r>
            <w:r w:rsidR="00FC1208">
              <w:rPr>
                <w:rFonts w:ascii="楷体" w:eastAsia="楷体" w:hAnsi="楷体" w:hint="eastAsia"/>
                <w:sz w:val="24"/>
                <w:szCs w:val="24"/>
              </w:rPr>
              <w:t>铸管、净水器、冰箱、洗衣机</w:t>
            </w:r>
            <w:r w:rsidRPr="00EB0422">
              <w:rPr>
                <w:rFonts w:ascii="楷体" w:eastAsia="楷体" w:hAnsi="楷体" w:hint="eastAsia"/>
                <w:sz w:val="24"/>
                <w:szCs w:val="24"/>
              </w:rPr>
              <w:t>等领域。产品现已覆盖全国各省市自治区</w:t>
            </w:r>
            <w:r w:rsidR="00FC1208">
              <w:rPr>
                <w:rFonts w:ascii="楷体" w:eastAsia="楷体" w:hAnsi="楷体" w:hint="eastAsia"/>
                <w:sz w:val="24"/>
                <w:szCs w:val="24"/>
              </w:rPr>
              <w:t>天津、沧州、保定、邯郸，宁波、东莞、温州</w:t>
            </w:r>
            <w:r w:rsidRPr="00EB0422">
              <w:rPr>
                <w:rFonts w:ascii="楷体" w:eastAsia="楷体" w:hAnsi="楷体" w:hint="eastAsia"/>
                <w:sz w:val="24"/>
                <w:szCs w:val="24"/>
              </w:rPr>
              <w:t>,并出口到</w:t>
            </w:r>
            <w:r w:rsidR="00F570EB">
              <w:rPr>
                <w:rFonts w:ascii="楷体" w:eastAsia="楷体" w:hAnsi="楷体" w:hint="eastAsia"/>
                <w:sz w:val="24"/>
                <w:szCs w:val="24"/>
              </w:rPr>
              <w:t>美国、</w:t>
            </w:r>
            <w:r w:rsidR="003D4BD6">
              <w:rPr>
                <w:rFonts w:ascii="楷体" w:eastAsia="楷体" w:hAnsi="楷体" w:hint="eastAsia"/>
                <w:sz w:val="24"/>
                <w:szCs w:val="24"/>
              </w:rPr>
              <w:t>土耳其，有对外经营许可证</w:t>
            </w:r>
            <w:r w:rsidR="003E4DE6">
              <w:rPr>
                <w:rFonts w:ascii="楷体" w:eastAsia="楷体" w:hAnsi="楷体" w:hint="eastAsia"/>
                <w:sz w:val="24"/>
                <w:szCs w:val="24"/>
              </w:rPr>
              <w:t>，</w:t>
            </w:r>
            <w:r w:rsidR="00272F4E">
              <w:rPr>
                <w:rFonts w:ascii="楷体" w:eastAsia="楷体" w:hAnsi="楷体" w:hint="eastAsia"/>
                <w:sz w:val="24"/>
                <w:szCs w:val="24"/>
              </w:rPr>
              <w:t>有中</w:t>
            </w:r>
            <w:r w:rsidR="00272F4E">
              <w:rPr>
                <w:rFonts w:ascii="楷体" w:eastAsia="楷体" w:hAnsi="楷体" w:hint="eastAsia"/>
                <w:sz w:val="24"/>
                <w:szCs w:val="24"/>
              </w:rPr>
              <w:lastRenderedPageBreak/>
              <w:t>间商、有法律顾问，关注汇率、新闻</w:t>
            </w:r>
            <w:r w:rsidR="000F476F">
              <w:rPr>
                <w:rFonts w:ascii="楷体" w:eastAsia="楷体" w:hAnsi="楷体" w:hint="eastAsia"/>
                <w:sz w:val="24"/>
                <w:szCs w:val="24"/>
              </w:rPr>
              <w:t>，有专利、有技术优势</w:t>
            </w:r>
            <w:r w:rsidRPr="008A48BC">
              <w:rPr>
                <w:rFonts w:ascii="楷体" w:eastAsia="楷体" w:hAnsi="楷体" w:cs="宋体" w:hint="eastAsia"/>
                <w:sz w:val="24"/>
                <w:szCs w:val="24"/>
              </w:rPr>
              <w:t>。</w:t>
            </w:r>
          </w:p>
          <w:p w:rsidR="00F9414A" w:rsidRPr="008A48BC" w:rsidRDefault="002B5D89" w:rsidP="00EB0422">
            <w:pPr>
              <w:spacing w:line="360" w:lineRule="auto"/>
              <w:ind w:firstLineChars="200" w:firstLine="480"/>
              <w:rPr>
                <w:rFonts w:ascii="楷体" w:eastAsia="楷体" w:hAnsi="楷体" w:cs="宋体"/>
                <w:sz w:val="24"/>
                <w:szCs w:val="24"/>
              </w:rPr>
            </w:pPr>
            <w:r w:rsidRPr="008A48BC">
              <w:rPr>
                <w:rFonts w:ascii="楷体" w:eastAsia="楷体" w:hAnsi="楷体" w:cs="宋体" w:hint="eastAsia"/>
                <w:sz w:val="24"/>
                <w:szCs w:val="24"/>
              </w:rPr>
              <w:t>注册地址：</w:t>
            </w:r>
            <w:bookmarkStart w:id="1" w:name="注册地址"/>
            <w:r w:rsidR="008A48BC" w:rsidRPr="008A48BC">
              <w:rPr>
                <w:rFonts w:ascii="楷体" w:eastAsia="楷体" w:hAnsi="楷体" w:cs="宋体" w:hint="eastAsia"/>
                <w:sz w:val="24"/>
                <w:szCs w:val="24"/>
              </w:rPr>
              <w:t>河北省邢台经济开发区沙河城镇东赵庄村南建设路6号1号车间1层102，1层101</w:t>
            </w:r>
            <w:bookmarkEnd w:id="1"/>
            <w:r w:rsidRPr="008A48BC">
              <w:rPr>
                <w:rFonts w:ascii="楷体" w:eastAsia="楷体" w:hAnsi="楷体" w:cs="宋体" w:hint="eastAsia"/>
                <w:sz w:val="24"/>
                <w:szCs w:val="24"/>
              </w:rPr>
              <w:t>；</w:t>
            </w:r>
          </w:p>
          <w:p w:rsidR="00F9414A" w:rsidRPr="008A48BC" w:rsidRDefault="002B5D89" w:rsidP="00EB0422">
            <w:pPr>
              <w:spacing w:line="360" w:lineRule="auto"/>
              <w:ind w:firstLineChars="200" w:firstLine="480"/>
              <w:rPr>
                <w:rFonts w:ascii="楷体" w:eastAsia="楷体" w:hAnsi="楷体" w:cs="宋体"/>
                <w:sz w:val="24"/>
                <w:szCs w:val="24"/>
              </w:rPr>
            </w:pPr>
            <w:r w:rsidRPr="008A48BC">
              <w:rPr>
                <w:rFonts w:ascii="楷体" w:eastAsia="楷体" w:hAnsi="楷体" w:cs="宋体" w:hint="eastAsia"/>
                <w:sz w:val="24"/>
                <w:szCs w:val="24"/>
              </w:rPr>
              <w:t>生产经营地址：</w:t>
            </w:r>
            <w:r w:rsidR="008A48BC" w:rsidRPr="008A48BC">
              <w:rPr>
                <w:rFonts w:ascii="楷体" w:eastAsia="楷体" w:hAnsi="楷体" w:cs="宋体" w:hint="eastAsia"/>
                <w:sz w:val="24"/>
                <w:szCs w:val="24"/>
              </w:rPr>
              <w:t>河北省邢台经济开发区沙河城镇东赵庄村南建设路6号2号车间，</w:t>
            </w:r>
          </w:p>
          <w:p w:rsidR="00F9414A" w:rsidRPr="00EB0422" w:rsidRDefault="002B5D89" w:rsidP="00EB0422">
            <w:pPr>
              <w:spacing w:line="360" w:lineRule="auto"/>
              <w:ind w:firstLineChars="200" w:firstLine="480"/>
              <w:rPr>
                <w:rFonts w:ascii="楷体" w:eastAsia="楷体" w:hAnsi="楷体" w:cs="宋体"/>
                <w:sz w:val="24"/>
                <w:szCs w:val="24"/>
              </w:rPr>
            </w:pPr>
            <w:r w:rsidRPr="00EB0422">
              <w:rPr>
                <w:rFonts w:ascii="楷体" w:eastAsia="楷体" w:hAnsi="楷体" w:cs="宋体" w:hint="eastAsia"/>
                <w:sz w:val="24"/>
                <w:szCs w:val="24"/>
              </w:rPr>
              <w:t>营业执照符合要求，见附件。</w:t>
            </w:r>
          </w:p>
          <w:p w:rsidR="00F9414A" w:rsidRPr="00EB0422" w:rsidRDefault="008A48BC" w:rsidP="00EB0422">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无资质</w:t>
            </w:r>
            <w:r w:rsidR="002B5D89" w:rsidRPr="00EB0422">
              <w:rPr>
                <w:rFonts w:ascii="楷体" w:eastAsia="楷体" w:hAnsi="楷体" w:cs="宋体" w:hint="eastAsia"/>
                <w:sz w:val="24"/>
                <w:szCs w:val="24"/>
              </w:rPr>
              <w:t>许可证</w:t>
            </w:r>
            <w:r>
              <w:rPr>
                <w:rFonts w:ascii="楷体" w:eastAsia="楷体" w:hAnsi="楷体" w:cs="宋体" w:hint="eastAsia"/>
                <w:sz w:val="24"/>
                <w:szCs w:val="24"/>
              </w:rPr>
              <w:t>要求</w:t>
            </w:r>
            <w:r w:rsidR="002B5D89" w:rsidRPr="00EB0422">
              <w:rPr>
                <w:rFonts w:ascii="楷体" w:eastAsia="楷体" w:hAnsi="楷体" w:cs="宋体" w:hint="eastAsia"/>
                <w:sz w:val="24"/>
                <w:szCs w:val="24"/>
              </w:rPr>
              <w:t>。</w:t>
            </w:r>
          </w:p>
          <w:p w:rsidR="00F9414A" w:rsidRPr="00EB0422" w:rsidRDefault="002B5D89" w:rsidP="00EB0422">
            <w:pPr>
              <w:spacing w:line="360" w:lineRule="auto"/>
              <w:ind w:firstLineChars="200" w:firstLine="480"/>
              <w:rPr>
                <w:rFonts w:ascii="楷体" w:eastAsia="楷体" w:hAnsi="楷体" w:cs="宋体"/>
                <w:color w:val="000000"/>
                <w:sz w:val="24"/>
                <w:szCs w:val="24"/>
              </w:rPr>
            </w:pPr>
            <w:r w:rsidRPr="00EB0422">
              <w:rPr>
                <w:rFonts w:ascii="楷体" w:eastAsia="楷体" w:hAnsi="楷体" w:cs="宋体" w:hint="eastAsia"/>
                <w:color w:val="000000"/>
                <w:sz w:val="24"/>
                <w:szCs w:val="24"/>
              </w:rPr>
              <w:t>公司管理体系设置了</w:t>
            </w:r>
            <w:r w:rsidR="007D1E20">
              <w:rPr>
                <w:rFonts w:ascii="楷体" w:eastAsia="楷体" w:hAnsi="楷体" w:cs="宋体" w:hint="eastAsia"/>
                <w:color w:val="000000"/>
                <w:sz w:val="24"/>
                <w:szCs w:val="24"/>
              </w:rPr>
              <w:t>行政部</w:t>
            </w:r>
            <w:r w:rsidRPr="00EB0422">
              <w:rPr>
                <w:rFonts w:ascii="楷体" w:eastAsia="楷体" w:hAnsi="楷体" w:cs="宋体" w:hint="eastAsia"/>
                <w:color w:val="000000"/>
                <w:sz w:val="24"/>
                <w:szCs w:val="24"/>
              </w:rPr>
              <w:t>、</w:t>
            </w:r>
            <w:r w:rsidR="007D1E20">
              <w:rPr>
                <w:rFonts w:ascii="楷体" w:eastAsia="楷体" w:hAnsi="楷体" w:cs="宋体" w:hint="eastAsia"/>
                <w:color w:val="000000"/>
                <w:sz w:val="24"/>
                <w:szCs w:val="24"/>
              </w:rPr>
              <w:t>销售</w:t>
            </w:r>
            <w:r w:rsidRPr="00EB0422">
              <w:rPr>
                <w:rFonts w:ascii="楷体" w:eastAsia="楷体" w:hAnsi="楷体" w:cs="宋体" w:hint="eastAsia"/>
                <w:color w:val="000000"/>
                <w:sz w:val="24"/>
                <w:szCs w:val="24"/>
              </w:rPr>
              <w:t>部、生产部。</w:t>
            </w:r>
          </w:p>
          <w:p w:rsidR="00F9414A" w:rsidRPr="00EB0422" w:rsidRDefault="002B5D89" w:rsidP="00EB0422">
            <w:pPr>
              <w:spacing w:line="360" w:lineRule="auto"/>
              <w:ind w:firstLineChars="200" w:firstLine="480"/>
              <w:rPr>
                <w:rFonts w:ascii="楷体" w:eastAsia="楷体" w:hAnsi="楷体" w:cs="宋体"/>
                <w:color w:val="000000"/>
                <w:sz w:val="24"/>
                <w:szCs w:val="24"/>
              </w:rPr>
            </w:pPr>
            <w:r w:rsidRPr="00EB0422">
              <w:rPr>
                <w:rFonts w:ascii="楷体" w:eastAsia="楷体" w:hAnsi="楷体" w:cs="宋体" w:hint="eastAsia"/>
                <w:color w:val="000000"/>
                <w:sz w:val="24"/>
                <w:szCs w:val="24"/>
              </w:rPr>
              <w:t>公司申请的认证范围</w:t>
            </w:r>
            <w:proofErr w:type="gramStart"/>
            <w:r w:rsidRPr="00EB0422">
              <w:rPr>
                <w:rFonts w:ascii="楷体" w:eastAsia="楷体" w:hAnsi="楷体" w:cs="宋体" w:hint="eastAsia"/>
                <w:color w:val="000000"/>
                <w:sz w:val="24"/>
                <w:szCs w:val="24"/>
              </w:rPr>
              <w:t>无安评要求</w:t>
            </w:r>
            <w:proofErr w:type="gramEnd"/>
            <w:r w:rsidRPr="00EB0422">
              <w:rPr>
                <w:rFonts w:ascii="楷体" w:eastAsia="楷体" w:hAnsi="楷体" w:cs="宋体" w:hint="eastAsia"/>
                <w:color w:val="000000"/>
                <w:sz w:val="24"/>
                <w:szCs w:val="24"/>
              </w:rPr>
              <w:t>，</w:t>
            </w:r>
            <w:r w:rsidR="00A0284F">
              <w:rPr>
                <w:rFonts w:ascii="楷体" w:eastAsia="楷体" w:hAnsi="楷体" w:cs="宋体" w:hint="eastAsia"/>
                <w:color w:val="000000"/>
                <w:sz w:val="24"/>
                <w:szCs w:val="24"/>
              </w:rPr>
              <w:t>但是由于公司还有</w:t>
            </w:r>
            <w:r w:rsidR="00405B3E">
              <w:rPr>
                <w:rFonts w:ascii="楷体" w:eastAsia="楷体" w:hAnsi="楷体" w:cs="宋体" w:hint="eastAsia"/>
                <w:color w:val="000000"/>
                <w:sz w:val="24"/>
                <w:szCs w:val="24"/>
              </w:rPr>
              <w:t>另外</w:t>
            </w:r>
            <w:proofErr w:type="gramStart"/>
            <w:r w:rsidR="00A0284F">
              <w:rPr>
                <w:rFonts w:ascii="楷体" w:eastAsia="楷体" w:hAnsi="楷体" w:cs="宋体" w:hint="eastAsia"/>
                <w:color w:val="000000"/>
                <w:sz w:val="24"/>
                <w:szCs w:val="24"/>
              </w:rPr>
              <w:t>一</w:t>
            </w:r>
            <w:proofErr w:type="gramEnd"/>
            <w:r w:rsidR="00A0284F">
              <w:rPr>
                <w:rFonts w:ascii="楷体" w:eastAsia="楷体" w:hAnsi="楷体" w:cs="宋体" w:hint="eastAsia"/>
                <w:color w:val="000000"/>
                <w:sz w:val="24"/>
                <w:szCs w:val="24"/>
              </w:rPr>
              <w:t>车间的不锈钢钢带的生产，</w:t>
            </w:r>
            <w:r w:rsidRPr="00EB0422">
              <w:rPr>
                <w:rFonts w:ascii="楷体" w:eastAsia="楷体" w:hAnsi="楷体" w:cs="宋体" w:hint="eastAsia"/>
                <w:color w:val="000000"/>
                <w:sz w:val="24"/>
                <w:szCs w:val="24"/>
              </w:rPr>
              <w:t>提供了</w:t>
            </w:r>
            <w:r w:rsidR="00C96235">
              <w:rPr>
                <w:rFonts w:ascii="楷体" w:eastAsia="楷体" w:hAnsi="楷体" w:cs="宋体" w:hint="eastAsia"/>
                <w:color w:val="000000"/>
                <w:sz w:val="24"/>
                <w:szCs w:val="24"/>
              </w:rPr>
              <w:t>全公司</w:t>
            </w:r>
            <w:proofErr w:type="gramStart"/>
            <w:r w:rsidR="004D1CEF">
              <w:rPr>
                <w:rFonts w:ascii="楷体" w:eastAsia="楷体" w:hAnsi="楷体" w:cs="宋体" w:hint="eastAsia"/>
                <w:color w:val="000000"/>
                <w:sz w:val="24"/>
                <w:szCs w:val="24"/>
              </w:rPr>
              <w:t>整体</w:t>
            </w:r>
            <w:r w:rsidR="00C96235">
              <w:rPr>
                <w:rFonts w:ascii="楷体" w:eastAsia="楷体" w:hAnsi="楷体" w:cs="宋体" w:hint="eastAsia"/>
                <w:color w:val="000000"/>
                <w:sz w:val="24"/>
                <w:szCs w:val="24"/>
              </w:rPr>
              <w:t>的</w:t>
            </w:r>
            <w:r w:rsidR="00C96235" w:rsidRPr="00EB0422">
              <w:rPr>
                <w:rFonts w:ascii="楷体" w:eastAsia="楷体" w:hAnsi="楷体" w:cs="宋体" w:hint="eastAsia"/>
                <w:color w:val="000000"/>
                <w:sz w:val="24"/>
                <w:szCs w:val="24"/>
              </w:rPr>
              <w:t>安评</w:t>
            </w:r>
            <w:r w:rsidR="00C96235">
              <w:rPr>
                <w:rFonts w:ascii="楷体" w:eastAsia="楷体" w:hAnsi="楷体" w:cs="宋体" w:hint="eastAsia"/>
                <w:color w:val="000000"/>
                <w:sz w:val="24"/>
                <w:szCs w:val="24"/>
              </w:rPr>
              <w:t>报告</w:t>
            </w:r>
            <w:proofErr w:type="gramEnd"/>
            <w:r w:rsidR="00C96235">
              <w:rPr>
                <w:rFonts w:ascii="楷体" w:eastAsia="楷体" w:hAnsi="楷体" w:cs="宋体" w:hint="eastAsia"/>
                <w:color w:val="000000"/>
                <w:sz w:val="24"/>
                <w:szCs w:val="24"/>
              </w:rPr>
              <w:t>、</w:t>
            </w:r>
            <w:r w:rsidRPr="00EB0422">
              <w:rPr>
                <w:rFonts w:ascii="楷体" w:eastAsia="楷体" w:hAnsi="楷体" w:cs="宋体" w:hint="eastAsia"/>
                <w:color w:val="000000"/>
                <w:sz w:val="24"/>
                <w:szCs w:val="24"/>
              </w:rPr>
              <w:t>环评报告、环评批复及验收报告，有排污许可证，有效期至202</w:t>
            </w:r>
            <w:r w:rsidR="006C746E">
              <w:rPr>
                <w:rFonts w:ascii="楷体" w:eastAsia="楷体" w:hAnsi="楷体" w:cs="宋体" w:hint="eastAsia"/>
                <w:color w:val="000000"/>
                <w:sz w:val="24"/>
                <w:szCs w:val="24"/>
              </w:rPr>
              <w:t>6</w:t>
            </w:r>
            <w:r w:rsidRPr="00EB0422">
              <w:rPr>
                <w:rFonts w:ascii="楷体" w:eastAsia="楷体" w:hAnsi="楷体" w:cs="宋体" w:hint="eastAsia"/>
                <w:color w:val="000000"/>
                <w:sz w:val="24"/>
                <w:szCs w:val="24"/>
              </w:rPr>
              <w:t>.1</w:t>
            </w:r>
            <w:r w:rsidR="006C746E">
              <w:rPr>
                <w:rFonts w:ascii="楷体" w:eastAsia="楷体" w:hAnsi="楷体" w:cs="宋体" w:hint="eastAsia"/>
                <w:color w:val="000000"/>
                <w:sz w:val="24"/>
                <w:szCs w:val="24"/>
              </w:rPr>
              <w:t>0</w:t>
            </w:r>
            <w:r w:rsidRPr="00EB0422">
              <w:rPr>
                <w:rFonts w:ascii="楷体" w:eastAsia="楷体" w:hAnsi="楷体" w:cs="宋体" w:hint="eastAsia"/>
                <w:color w:val="000000"/>
                <w:sz w:val="24"/>
                <w:szCs w:val="24"/>
              </w:rPr>
              <w:t>.19日。</w:t>
            </w:r>
          </w:p>
          <w:p w:rsidR="00400CE4" w:rsidRDefault="003E4DE6" w:rsidP="00EB0422">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副</w:t>
            </w:r>
            <w:r w:rsidR="002B5D89" w:rsidRPr="00EB0422">
              <w:rPr>
                <w:rFonts w:ascii="楷体" w:eastAsia="楷体" w:hAnsi="楷体" w:cs="宋体" w:hint="eastAsia"/>
                <w:sz w:val="24"/>
                <w:szCs w:val="24"/>
              </w:rPr>
              <w:t>总经理</w:t>
            </w:r>
            <w:r>
              <w:rPr>
                <w:rFonts w:ascii="楷体" w:eastAsia="楷体" w:hAnsi="楷体" w:cs="宋体" w:hint="eastAsia"/>
                <w:sz w:val="24"/>
                <w:szCs w:val="24"/>
              </w:rPr>
              <w:t>李鹏</w:t>
            </w:r>
            <w:r w:rsidR="002B5D89" w:rsidRPr="00EB0422">
              <w:rPr>
                <w:rFonts w:ascii="楷体" w:eastAsia="楷体" w:hAnsi="楷体" w:cs="宋体" w:hint="eastAsia"/>
                <w:sz w:val="24"/>
                <w:szCs w:val="24"/>
              </w:rPr>
              <w:t>说：公司推行管理体系的目的就是</w:t>
            </w:r>
            <w:r>
              <w:rPr>
                <w:rFonts w:ascii="楷体" w:eastAsia="楷体" w:hAnsi="楷体" w:cs="宋体" w:hint="eastAsia"/>
                <w:sz w:val="24"/>
                <w:szCs w:val="24"/>
              </w:rPr>
              <w:t>规范企业管理、</w:t>
            </w:r>
            <w:r w:rsidR="002B5D89" w:rsidRPr="00EB0422">
              <w:rPr>
                <w:rFonts w:ascii="楷体" w:eastAsia="楷体" w:hAnsi="楷体" w:cs="宋体" w:hint="eastAsia"/>
                <w:sz w:val="24"/>
                <w:szCs w:val="24"/>
              </w:rPr>
              <w:t>提高公司市场准入。</w:t>
            </w:r>
          </w:p>
          <w:p w:rsidR="00400CE4" w:rsidRPr="00400CE4" w:rsidRDefault="00400CE4" w:rsidP="00400CE4">
            <w:pPr>
              <w:spacing w:line="360" w:lineRule="auto"/>
              <w:ind w:firstLineChars="200" w:firstLine="480"/>
              <w:rPr>
                <w:rFonts w:ascii="楷体" w:eastAsia="楷体" w:hAnsi="楷体" w:cs="宋体"/>
                <w:sz w:val="24"/>
                <w:szCs w:val="24"/>
              </w:rPr>
            </w:pPr>
            <w:r w:rsidRPr="00400CE4">
              <w:rPr>
                <w:rFonts w:ascii="楷体" w:eastAsia="楷体" w:hAnsi="楷体" w:cs="宋体" w:hint="eastAsia"/>
                <w:sz w:val="24"/>
                <w:szCs w:val="24"/>
              </w:rPr>
              <w:t>编制了《</w:t>
            </w:r>
            <w:r w:rsidR="002C22EB" w:rsidRPr="002C22EB">
              <w:rPr>
                <w:rFonts w:ascii="楷体" w:eastAsia="楷体" w:hAnsi="楷体" w:cs="宋体" w:hint="eastAsia"/>
                <w:sz w:val="24"/>
                <w:szCs w:val="24"/>
              </w:rPr>
              <w:t>组织环境分析控制程序YX-PD26</w:t>
            </w:r>
            <w:r w:rsidRPr="00400CE4">
              <w:rPr>
                <w:rFonts w:ascii="楷体" w:eastAsia="楷体" w:hAnsi="楷体" w:cs="宋体" w:hint="eastAsia"/>
                <w:sz w:val="24"/>
                <w:szCs w:val="24"/>
              </w:rPr>
              <w:t>》，提供</w:t>
            </w:r>
            <w:r w:rsidR="00346EBA">
              <w:rPr>
                <w:rFonts w:ascii="楷体" w:eastAsia="楷体" w:hAnsi="楷体" w:cs="宋体" w:hint="eastAsia"/>
                <w:sz w:val="24"/>
                <w:szCs w:val="24"/>
              </w:rPr>
              <w:t>《</w:t>
            </w:r>
            <w:r w:rsidR="00346EBA" w:rsidRPr="00346EBA">
              <w:rPr>
                <w:rFonts w:ascii="楷体" w:eastAsia="楷体" w:hAnsi="楷体" w:cs="宋体" w:hint="eastAsia"/>
                <w:sz w:val="24"/>
                <w:szCs w:val="24"/>
              </w:rPr>
              <w:t>组织环境识别表</w:t>
            </w:r>
            <w:r w:rsidR="00346EBA">
              <w:rPr>
                <w:rFonts w:ascii="楷体" w:eastAsia="楷体" w:hAnsi="楷体" w:cs="宋体" w:hint="eastAsia"/>
                <w:sz w:val="24"/>
                <w:szCs w:val="24"/>
              </w:rPr>
              <w:t>》、</w:t>
            </w:r>
            <w:r w:rsidRPr="00400CE4">
              <w:rPr>
                <w:rFonts w:ascii="楷体" w:eastAsia="楷体" w:hAnsi="楷体" w:cs="宋体" w:hint="eastAsia"/>
                <w:sz w:val="24"/>
                <w:szCs w:val="24"/>
              </w:rPr>
              <w:t>《内外部环境分析报告》，</w:t>
            </w:r>
          </w:p>
          <w:p w:rsidR="00400CE4" w:rsidRDefault="002B5D89" w:rsidP="00400CE4">
            <w:pPr>
              <w:spacing w:line="360" w:lineRule="auto"/>
              <w:ind w:firstLineChars="200" w:firstLine="480"/>
              <w:rPr>
                <w:rFonts w:ascii="楷体" w:eastAsia="楷体" w:hAnsi="楷体" w:cs="宋体"/>
                <w:sz w:val="24"/>
                <w:szCs w:val="24"/>
              </w:rPr>
            </w:pPr>
            <w:r w:rsidRPr="00EB0422">
              <w:rPr>
                <w:rFonts w:ascii="楷体" w:eastAsia="楷体" w:hAnsi="楷体" w:cs="宋体" w:hint="eastAsia"/>
                <w:sz w:val="24"/>
                <w:szCs w:val="24"/>
              </w:rPr>
              <w:t>总经理确定与本公司管理目标和战略方向相关并影响实现管理体系预期结果的各种内部因素和外部因素（国际、国家、地区和当地的各种法律法规、技术、竞争、文化和社会因素等）。</w:t>
            </w:r>
          </w:p>
          <w:p w:rsidR="00F9414A" w:rsidRPr="00EB0422" w:rsidRDefault="002B5D89" w:rsidP="00400CE4">
            <w:pPr>
              <w:spacing w:line="360" w:lineRule="auto"/>
              <w:ind w:firstLineChars="200" w:firstLine="480"/>
              <w:rPr>
                <w:rFonts w:ascii="楷体" w:eastAsia="楷体" w:hAnsi="楷体"/>
                <w:b/>
                <w:sz w:val="24"/>
                <w:szCs w:val="24"/>
              </w:rPr>
            </w:pPr>
            <w:r w:rsidRPr="00EB0422">
              <w:rPr>
                <w:rFonts w:ascii="楷体" w:eastAsia="楷体" w:hAnsi="楷体" w:cs="宋体" w:hint="eastAsia"/>
                <w:sz w:val="24"/>
                <w:szCs w:val="24"/>
              </w:rPr>
              <w:t>这些因素包括了需要考虑的正面和负面因素或条件。公司每年</w:t>
            </w:r>
            <w:r w:rsidR="00536609">
              <w:rPr>
                <w:rFonts w:ascii="楷体" w:eastAsia="楷体" w:hAnsi="楷体" w:cs="宋体" w:hint="eastAsia"/>
                <w:sz w:val="24"/>
                <w:szCs w:val="24"/>
              </w:rPr>
              <w:t>行政部</w:t>
            </w:r>
            <w:r w:rsidRPr="00EB0422">
              <w:rPr>
                <w:rFonts w:ascii="楷体" w:eastAsia="楷体" w:hAnsi="楷体" w:cs="宋体" w:hint="eastAsia"/>
                <w:sz w:val="24"/>
                <w:szCs w:val="24"/>
              </w:rPr>
              <w:t>根据由公司销售人员从市场、客户、网络等搜集到的信息并结合公司自身业务运作情况进行分析，通过分析对这些内部和外部因素的相关信息进行监视和评审以确保其充分和适宜。</w:t>
            </w:r>
          </w:p>
        </w:tc>
        <w:tc>
          <w:tcPr>
            <w:tcW w:w="646" w:type="dxa"/>
          </w:tcPr>
          <w:p w:rsidR="00F9414A" w:rsidRPr="00EB0422" w:rsidRDefault="002B5D89" w:rsidP="00EB0422">
            <w:pPr>
              <w:spacing w:line="360" w:lineRule="auto"/>
              <w:rPr>
                <w:rFonts w:ascii="楷体" w:eastAsia="楷体" w:hAnsi="楷体" w:cs="宋体"/>
                <w:sz w:val="24"/>
                <w:szCs w:val="24"/>
              </w:rPr>
            </w:pPr>
            <w:r w:rsidRPr="00EB0422">
              <w:rPr>
                <w:rFonts w:ascii="楷体" w:eastAsia="楷体" w:hAnsi="楷体" w:cs="宋体" w:hint="eastAsia"/>
                <w:sz w:val="24"/>
                <w:szCs w:val="24"/>
              </w:rPr>
              <w:lastRenderedPageBreak/>
              <w:t>符合</w:t>
            </w:r>
          </w:p>
        </w:tc>
      </w:tr>
      <w:tr w:rsidR="00F9414A" w:rsidRPr="00EB0422">
        <w:trPr>
          <w:trHeight w:val="516"/>
        </w:trPr>
        <w:tc>
          <w:tcPr>
            <w:tcW w:w="1892" w:type="dxa"/>
            <w:vAlign w:val="center"/>
          </w:tcPr>
          <w:p w:rsidR="00F9414A" w:rsidRPr="00EB0422" w:rsidRDefault="002B5D89" w:rsidP="00EB0422">
            <w:pPr>
              <w:spacing w:line="360" w:lineRule="auto"/>
              <w:rPr>
                <w:rFonts w:ascii="楷体" w:eastAsia="楷体" w:hAnsi="楷体"/>
                <w:sz w:val="24"/>
                <w:szCs w:val="24"/>
              </w:rPr>
            </w:pPr>
            <w:r w:rsidRPr="00EB0422">
              <w:rPr>
                <w:rFonts w:ascii="楷体" w:eastAsia="楷体" w:hAnsi="楷体" w:hint="eastAsia"/>
                <w:sz w:val="24"/>
                <w:szCs w:val="24"/>
              </w:rPr>
              <w:lastRenderedPageBreak/>
              <w:t>理解相关方的需求和期望</w:t>
            </w:r>
          </w:p>
        </w:tc>
        <w:tc>
          <w:tcPr>
            <w:tcW w:w="1228" w:type="dxa"/>
            <w:vAlign w:val="center"/>
          </w:tcPr>
          <w:p w:rsidR="00F9414A" w:rsidRPr="00EB0422" w:rsidRDefault="002B5D89" w:rsidP="00EB0422">
            <w:pPr>
              <w:spacing w:line="360" w:lineRule="auto"/>
              <w:rPr>
                <w:rFonts w:ascii="楷体" w:eastAsia="楷体" w:hAnsi="楷体" w:cs="宋体"/>
                <w:sz w:val="24"/>
                <w:szCs w:val="24"/>
              </w:rPr>
            </w:pPr>
            <w:r w:rsidRPr="00EB0422">
              <w:rPr>
                <w:rFonts w:ascii="楷体" w:eastAsia="楷体" w:hAnsi="楷体" w:hint="eastAsia"/>
                <w:sz w:val="24"/>
                <w:szCs w:val="24"/>
              </w:rPr>
              <w:t>QEO：4.2</w:t>
            </w:r>
          </w:p>
        </w:tc>
        <w:tc>
          <w:tcPr>
            <w:tcW w:w="10943" w:type="dxa"/>
            <w:vAlign w:val="center"/>
          </w:tcPr>
          <w:p w:rsidR="008F0DF8" w:rsidRDefault="008E6907" w:rsidP="00833358">
            <w:pPr>
              <w:spacing w:line="360" w:lineRule="auto"/>
              <w:ind w:firstLineChars="200" w:firstLine="480"/>
              <w:rPr>
                <w:rFonts w:ascii="楷体" w:eastAsia="楷体" w:hAnsi="楷体"/>
                <w:sz w:val="24"/>
                <w:szCs w:val="24"/>
              </w:rPr>
            </w:pPr>
            <w:r w:rsidRPr="008E6907">
              <w:rPr>
                <w:rFonts w:ascii="楷体" w:eastAsia="楷体" w:hAnsi="楷体" w:hint="eastAsia"/>
                <w:sz w:val="24"/>
                <w:szCs w:val="24"/>
              </w:rPr>
              <w:t>企业建立了《</w:t>
            </w:r>
            <w:r w:rsidR="002C22EB" w:rsidRPr="002C22EB">
              <w:rPr>
                <w:rFonts w:ascii="楷体" w:eastAsia="楷体" w:hAnsi="楷体" w:hint="eastAsia"/>
                <w:sz w:val="24"/>
                <w:szCs w:val="24"/>
              </w:rPr>
              <w:t>相关方管理控制程序</w:t>
            </w:r>
            <w:r w:rsidR="002C22EB" w:rsidRPr="002C22EB">
              <w:rPr>
                <w:rFonts w:ascii="楷体" w:eastAsia="楷体" w:hAnsi="楷体" w:hint="eastAsia"/>
                <w:sz w:val="24"/>
                <w:szCs w:val="24"/>
              </w:rPr>
              <w:tab/>
              <w:t>YX-PD15</w:t>
            </w:r>
            <w:r w:rsidRPr="008E6907">
              <w:rPr>
                <w:rFonts w:ascii="楷体" w:eastAsia="楷体" w:hAnsi="楷体" w:hint="eastAsia"/>
                <w:sz w:val="24"/>
                <w:szCs w:val="24"/>
              </w:rPr>
              <w:t>》，</w:t>
            </w:r>
            <w:r w:rsidR="002B5D89" w:rsidRPr="00EB0422">
              <w:rPr>
                <w:rFonts w:ascii="楷体" w:eastAsia="楷体" w:hAnsi="楷体" w:hint="eastAsia"/>
                <w:sz w:val="24"/>
                <w:szCs w:val="24"/>
              </w:rPr>
              <w:t>提供了《</w:t>
            </w:r>
            <w:r w:rsidRPr="008E6907">
              <w:rPr>
                <w:rFonts w:ascii="楷体" w:eastAsia="楷体" w:hAnsi="楷体" w:hint="eastAsia"/>
                <w:sz w:val="24"/>
                <w:szCs w:val="24"/>
              </w:rPr>
              <w:t>相关方的需求和期望清单</w:t>
            </w:r>
            <w:r w:rsidR="002B5D89" w:rsidRPr="00EB0422">
              <w:rPr>
                <w:rFonts w:ascii="楷体" w:eastAsia="楷体" w:hAnsi="楷体" w:hint="eastAsia"/>
                <w:sz w:val="24"/>
                <w:szCs w:val="24"/>
              </w:rPr>
              <w:t>》，相关方包括顾客、供方、员工、政府部门、审核机构、股东等。</w:t>
            </w:r>
            <w:r w:rsidR="000F476F">
              <w:rPr>
                <w:rFonts w:ascii="楷体" w:eastAsia="楷体" w:hAnsi="楷体" w:hint="eastAsia"/>
                <w:sz w:val="24"/>
                <w:szCs w:val="24"/>
              </w:rPr>
              <w:t>目前</w:t>
            </w:r>
            <w:r w:rsidR="00585F79">
              <w:rPr>
                <w:rFonts w:ascii="楷体" w:eastAsia="楷体" w:hAnsi="楷体" w:hint="eastAsia"/>
                <w:sz w:val="24"/>
                <w:szCs w:val="24"/>
              </w:rPr>
              <w:t>政府支持力度大，税收、土地、资金</w:t>
            </w:r>
            <w:r w:rsidR="000F476F">
              <w:rPr>
                <w:rFonts w:ascii="楷体" w:eastAsia="楷体" w:hAnsi="楷体" w:hint="eastAsia"/>
                <w:sz w:val="24"/>
                <w:szCs w:val="24"/>
              </w:rPr>
              <w:t>给与支持</w:t>
            </w:r>
            <w:r w:rsidR="00585F79">
              <w:rPr>
                <w:rFonts w:ascii="楷体" w:eastAsia="楷体" w:hAnsi="楷体" w:hint="eastAsia"/>
                <w:sz w:val="24"/>
                <w:szCs w:val="24"/>
              </w:rPr>
              <w:t>，银行关系很好，</w:t>
            </w:r>
            <w:r w:rsidR="000F476F">
              <w:rPr>
                <w:rFonts w:ascii="楷体" w:eastAsia="楷体" w:hAnsi="楷体" w:hint="eastAsia"/>
                <w:sz w:val="24"/>
                <w:szCs w:val="24"/>
              </w:rPr>
              <w:t>没有</w:t>
            </w:r>
            <w:r w:rsidR="00585F79">
              <w:rPr>
                <w:rFonts w:ascii="楷体" w:eastAsia="楷体" w:hAnsi="楷体" w:hint="eastAsia"/>
                <w:sz w:val="24"/>
                <w:szCs w:val="24"/>
              </w:rPr>
              <w:t>相互担保</w:t>
            </w:r>
            <w:r w:rsidR="000F476F">
              <w:rPr>
                <w:rFonts w:ascii="楷体" w:eastAsia="楷体" w:hAnsi="楷体" w:hint="eastAsia"/>
                <w:sz w:val="24"/>
                <w:szCs w:val="24"/>
              </w:rPr>
              <w:t>。</w:t>
            </w:r>
            <w:r w:rsidR="00585F79">
              <w:rPr>
                <w:rFonts w:ascii="楷体" w:eastAsia="楷体" w:hAnsi="楷体" w:hint="eastAsia"/>
                <w:sz w:val="24"/>
                <w:szCs w:val="24"/>
              </w:rPr>
              <w:t>北方没有同行，客户单一，产品有差异，市场竞争小，</w:t>
            </w:r>
            <w:r w:rsidR="00C02799">
              <w:rPr>
                <w:rFonts w:ascii="楷体" w:eastAsia="楷体" w:hAnsi="楷体" w:hint="eastAsia"/>
                <w:sz w:val="24"/>
                <w:szCs w:val="24"/>
              </w:rPr>
              <w:t>全球市场占有率锅盖包边80%，喉箍75%，</w:t>
            </w:r>
            <w:r w:rsidR="000F476F">
              <w:rPr>
                <w:rFonts w:ascii="楷体" w:eastAsia="楷体" w:hAnsi="楷体" w:hint="eastAsia"/>
                <w:sz w:val="24"/>
                <w:szCs w:val="24"/>
              </w:rPr>
              <w:t>目前主要客户</w:t>
            </w:r>
            <w:r w:rsidR="00C02799">
              <w:rPr>
                <w:rFonts w:ascii="楷体" w:eastAsia="楷体" w:hAnsi="楷体" w:hint="eastAsia"/>
                <w:sz w:val="24"/>
                <w:szCs w:val="24"/>
              </w:rPr>
              <w:t>双立人、苏泊尔、艾力达</w:t>
            </w:r>
            <w:r w:rsidR="006160BD">
              <w:rPr>
                <w:rFonts w:ascii="楷体" w:eastAsia="楷体" w:hAnsi="楷体" w:hint="eastAsia"/>
                <w:sz w:val="24"/>
                <w:szCs w:val="24"/>
              </w:rPr>
              <w:t>、美的、小熊</w:t>
            </w:r>
            <w:r w:rsidR="000F476F">
              <w:rPr>
                <w:rFonts w:ascii="楷体" w:eastAsia="楷体" w:hAnsi="楷体" w:hint="eastAsia"/>
                <w:sz w:val="24"/>
                <w:szCs w:val="24"/>
              </w:rPr>
              <w:t>等</w:t>
            </w:r>
            <w:r w:rsidR="00C02799">
              <w:rPr>
                <w:rFonts w:ascii="楷体" w:eastAsia="楷体" w:hAnsi="楷体" w:hint="eastAsia"/>
                <w:sz w:val="24"/>
                <w:szCs w:val="24"/>
              </w:rPr>
              <w:t>，</w:t>
            </w:r>
            <w:r w:rsidR="002B5D89" w:rsidRPr="00EB0422">
              <w:rPr>
                <w:rFonts w:ascii="楷体" w:eastAsia="楷体" w:hAnsi="楷体" w:hint="eastAsia"/>
                <w:sz w:val="24"/>
                <w:szCs w:val="24"/>
              </w:rPr>
              <w:t>相关</w:t>
            </w:r>
            <w:proofErr w:type="gramStart"/>
            <w:r w:rsidR="002B5D89" w:rsidRPr="00EB0422">
              <w:rPr>
                <w:rFonts w:ascii="楷体" w:eastAsia="楷体" w:hAnsi="楷体" w:hint="eastAsia"/>
                <w:sz w:val="24"/>
                <w:szCs w:val="24"/>
              </w:rPr>
              <w:t>方需求</w:t>
            </w:r>
            <w:proofErr w:type="gramEnd"/>
            <w:r w:rsidR="002B5D89" w:rsidRPr="00EB0422">
              <w:rPr>
                <w:rFonts w:ascii="楷体" w:eastAsia="楷体" w:hAnsi="楷体" w:hint="eastAsia"/>
                <w:sz w:val="24"/>
                <w:szCs w:val="24"/>
              </w:rPr>
              <w:t>和期望：</w:t>
            </w:r>
            <w:r w:rsidR="002B5D89" w:rsidRPr="00EB0422">
              <w:rPr>
                <w:rFonts w:ascii="楷体" w:eastAsia="楷体" w:hAnsi="楷体" w:hint="eastAsia"/>
                <w:sz w:val="24"/>
                <w:szCs w:val="24"/>
              </w:rPr>
              <w:lastRenderedPageBreak/>
              <w:t>检测能力符合顾客要求、及时交货、价格合理；合作双赢、进料合格率、及时付款； 薪资、福利增加、培训机会、有发展的空间；安全生产、环保；公司体系运作的有效性、充分性和符合性；公司战略、绩效等；检测指标或项目：顾客满意度、客户投诉率、交期变更率；供方评价表、采购产品合格率；工资、晋升制度；</w:t>
            </w:r>
            <w:r w:rsidR="008F0DF8" w:rsidRPr="00EB0422">
              <w:rPr>
                <w:rFonts w:ascii="楷体" w:eastAsia="楷体" w:hAnsi="楷体" w:hint="eastAsia"/>
                <w:sz w:val="24"/>
                <w:szCs w:val="24"/>
              </w:rPr>
              <w:t>目前顾客的主要需求期望是：提供顾客满意的生产产品和销售产品和服务。</w:t>
            </w:r>
          </w:p>
          <w:p w:rsidR="00F9414A" w:rsidRPr="00EB0422" w:rsidRDefault="002B5D89" w:rsidP="00EB0422">
            <w:pPr>
              <w:spacing w:line="360" w:lineRule="auto"/>
              <w:rPr>
                <w:rFonts w:ascii="楷体" w:eastAsia="楷体" w:hAnsi="楷体"/>
                <w:sz w:val="24"/>
                <w:szCs w:val="24"/>
              </w:rPr>
            </w:pPr>
            <w:r w:rsidRPr="00EB0422">
              <w:rPr>
                <w:rFonts w:ascii="楷体" w:eastAsia="楷体" w:hAnsi="楷体" w:hint="eastAsia"/>
                <w:sz w:val="24"/>
                <w:szCs w:val="24"/>
              </w:rPr>
              <w:t>基本识别了与组织管理体系有关的相关方和要求</w:t>
            </w:r>
            <w:r w:rsidRPr="00EB0422">
              <w:rPr>
                <w:rFonts w:ascii="楷体" w:eastAsia="楷体" w:hAnsi="楷体" w:hint="eastAsia"/>
                <w:sz w:val="24"/>
                <w:szCs w:val="24"/>
                <w:lang w:val="zh-CN"/>
              </w:rPr>
              <w:t>。</w:t>
            </w:r>
            <w:r w:rsidRPr="00EB0422">
              <w:rPr>
                <w:rFonts w:ascii="楷体" w:eastAsia="楷体" w:hAnsi="楷体" w:hint="eastAsia"/>
                <w:sz w:val="24"/>
                <w:szCs w:val="24"/>
              </w:rPr>
              <w:t>公司对这些相关方及其要求的相关信息进行制定责任部门制定每年进行一次评审，以便于理解和持续满足相关方的需求和期望。</w:t>
            </w:r>
          </w:p>
          <w:p w:rsidR="00F9414A" w:rsidRPr="00EB0422" w:rsidRDefault="00F9414A" w:rsidP="00EB0422">
            <w:pPr>
              <w:spacing w:line="360" w:lineRule="auto"/>
              <w:rPr>
                <w:rFonts w:ascii="楷体" w:eastAsia="楷体" w:hAnsi="楷体"/>
                <w:sz w:val="24"/>
                <w:szCs w:val="24"/>
              </w:rPr>
            </w:pPr>
          </w:p>
        </w:tc>
        <w:tc>
          <w:tcPr>
            <w:tcW w:w="646" w:type="dxa"/>
          </w:tcPr>
          <w:p w:rsidR="00F9414A" w:rsidRPr="00EB0422" w:rsidRDefault="002B5D89" w:rsidP="00EB0422">
            <w:pPr>
              <w:spacing w:line="360" w:lineRule="auto"/>
              <w:rPr>
                <w:rFonts w:ascii="楷体" w:eastAsia="楷体" w:hAnsi="楷体" w:cs="宋体"/>
                <w:sz w:val="24"/>
                <w:szCs w:val="24"/>
              </w:rPr>
            </w:pPr>
            <w:r w:rsidRPr="00EB0422">
              <w:rPr>
                <w:rFonts w:ascii="楷体" w:eastAsia="楷体" w:hAnsi="楷体" w:cs="宋体" w:hint="eastAsia"/>
                <w:sz w:val="24"/>
                <w:szCs w:val="24"/>
              </w:rPr>
              <w:lastRenderedPageBreak/>
              <w:t>符合</w:t>
            </w:r>
          </w:p>
        </w:tc>
      </w:tr>
      <w:tr w:rsidR="00F9414A" w:rsidRPr="00EB0422">
        <w:trPr>
          <w:trHeight w:val="516"/>
        </w:trPr>
        <w:tc>
          <w:tcPr>
            <w:tcW w:w="1892" w:type="dxa"/>
            <w:vAlign w:val="center"/>
          </w:tcPr>
          <w:p w:rsidR="00F9414A" w:rsidRPr="00EB0422" w:rsidRDefault="002B5D89" w:rsidP="00EB0422">
            <w:pPr>
              <w:spacing w:line="360" w:lineRule="auto"/>
              <w:rPr>
                <w:rFonts w:ascii="楷体" w:eastAsia="楷体" w:hAnsi="楷体"/>
                <w:sz w:val="24"/>
                <w:szCs w:val="24"/>
              </w:rPr>
            </w:pPr>
            <w:r w:rsidRPr="00EB0422">
              <w:rPr>
                <w:rFonts w:ascii="楷体" w:eastAsia="楷体" w:hAnsi="楷体" w:hint="eastAsia"/>
                <w:sz w:val="24"/>
                <w:szCs w:val="24"/>
              </w:rPr>
              <w:lastRenderedPageBreak/>
              <w:t>质量/环境/职业健康安全/职业健康安全管理体系的范围</w:t>
            </w:r>
          </w:p>
        </w:tc>
        <w:tc>
          <w:tcPr>
            <w:tcW w:w="1228" w:type="dxa"/>
            <w:vAlign w:val="center"/>
          </w:tcPr>
          <w:p w:rsidR="00F9414A" w:rsidRPr="00EB0422" w:rsidRDefault="002B5D89" w:rsidP="00EB0422">
            <w:pPr>
              <w:spacing w:line="360" w:lineRule="auto"/>
              <w:rPr>
                <w:rFonts w:ascii="楷体" w:eastAsia="楷体" w:hAnsi="楷体" w:cs="宋体"/>
                <w:sz w:val="24"/>
                <w:szCs w:val="24"/>
              </w:rPr>
            </w:pPr>
            <w:r w:rsidRPr="00EB0422">
              <w:rPr>
                <w:rFonts w:ascii="楷体" w:eastAsia="楷体" w:hAnsi="楷体" w:cs="宋体" w:hint="eastAsia"/>
                <w:sz w:val="24"/>
                <w:szCs w:val="24"/>
              </w:rPr>
              <w:t>QEO 4.3</w:t>
            </w:r>
          </w:p>
          <w:p w:rsidR="00F9414A" w:rsidRPr="00EB0422" w:rsidRDefault="002B5D89" w:rsidP="00EB0422">
            <w:pPr>
              <w:spacing w:line="360" w:lineRule="auto"/>
              <w:rPr>
                <w:rFonts w:ascii="楷体" w:eastAsia="楷体" w:hAnsi="楷体"/>
                <w:sz w:val="24"/>
                <w:szCs w:val="24"/>
              </w:rPr>
            </w:pPr>
            <w:r w:rsidRPr="00EB0422">
              <w:rPr>
                <w:rFonts w:ascii="楷体" w:eastAsia="楷体" w:hAnsi="楷体" w:cs="宋体" w:hint="eastAsia"/>
                <w:sz w:val="24"/>
                <w:szCs w:val="24"/>
              </w:rPr>
              <w:t xml:space="preserve"> </w:t>
            </w:r>
          </w:p>
        </w:tc>
        <w:tc>
          <w:tcPr>
            <w:tcW w:w="10943" w:type="dxa"/>
            <w:vAlign w:val="center"/>
          </w:tcPr>
          <w:p w:rsidR="00F9414A" w:rsidRPr="00EB0422" w:rsidRDefault="002B5D89" w:rsidP="00EB0422">
            <w:pPr>
              <w:spacing w:line="360" w:lineRule="auto"/>
              <w:jc w:val="left"/>
              <w:rPr>
                <w:rFonts w:ascii="楷体" w:eastAsia="楷体" w:hAnsi="楷体"/>
                <w:sz w:val="24"/>
                <w:szCs w:val="24"/>
              </w:rPr>
            </w:pPr>
            <w:r w:rsidRPr="00EB0422">
              <w:rPr>
                <w:rFonts w:ascii="楷体" w:eastAsia="楷体" w:hAnsi="楷体" w:hint="eastAsia"/>
                <w:sz w:val="24"/>
                <w:szCs w:val="24"/>
              </w:rPr>
              <w:t>经确认企业的管理体系范围：</w:t>
            </w:r>
          </w:p>
          <w:p w:rsidR="00F9414A" w:rsidRPr="00EB0422" w:rsidRDefault="002B5D89" w:rsidP="00EB0422">
            <w:pPr>
              <w:spacing w:line="360" w:lineRule="auto"/>
              <w:rPr>
                <w:rFonts w:ascii="楷体" w:eastAsia="楷体" w:hAnsi="楷体"/>
                <w:sz w:val="24"/>
                <w:szCs w:val="24"/>
              </w:rPr>
            </w:pPr>
            <w:r w:rsidRPr="00EB0422">
              <w:rPr>
                <w:rFonts w:ascii="楷体" w:eastAsia="楷体" w:hAnsi="楷体" w:hint="eastAsia"/>
                <w:sz w:val="24"/>
                <w:szCs w:val="24"/>
              </w:rPr>
              <w:t xml:space="preserve">QMS: </w:t>
            </w:r>
            <w:r w:rsidR="004046A0" w:rsidRPr="00EB0422">
              <w:rPr>
                <w:rFonts w:ascii="楷体" w:eastAsia="楷体" w:hAnsi="楷体" w:hint="eastAsia"/>
                <w:sz w:val="24"/>
                <w:szCs w:val="24"/>
              </w:rPr>
              <w:t>不锈钢喉箍的加工</w:t>
            </w:r>
            <w:r w:rsidRPr="00EB0422">
              <w:rPr>
                <w:rFonts w:ascii="楷体" w:eastAsia="楷体" w:hAnsi="楷体" w:hint="eastAsia"/>
                <w:sz w:val="24"/>
                <w:szCs w:val="24"/>
              </w:rPr>
              <w:t>；</w:t>
            </w:r>
          </w:p>
          <w:p w:rsidR="00F9414A" w:rsidRPr="00EB0422" w:rsidRDefault="002B5D89" w:rsidP="00EB0422">
            <w:pPr>
              <w:spacing w:line="360" w:lineRule="auto"/>
              <w:rPr>
                <w:rFonts w:ascii="楷体" w:eastAsia="楷体" w:hAnsi="楷体"/>
                <w:sz w:val="24"/>
                <w:szCs w:val="24"/>
              </w:rPr>
            </w:pPr>
            <w:r w:rsidRPr="00EB0422">
              <w:rPr>
                <w:rFonts w:ascii="楷体" w:eastAsia="楷体" w:hAnsi="楷体" w:hint="eastAsia"/>
                <w:sz w:val="24"/>
                <w:szCs w:val="24"/>
              </w:rPr>
              <w:t xml:space="preserve">EMS: </w:t>
            </w:r>
            <w:r w:rsidR="004046A0" w:rsidRPr="00EB0422">
              <w:rPr>
                <w:rFonts w:ascii="楷体" w:eastAsia="楷体" w:hAnsi="楷体" w:hint="eastAsia"/>
                <w:sz w:val="24"/>
                <w:szCs w:val="24"/>
              </w:rPr>
              <w:t>不锈钢喉箍的加工</w:t>
            </w:r>
            <w:r w:rsidRPr="00EB0422">
              <w:rPr>
                <w:rFonts w:ascii="楷体" w:eastAsia="楷体" w:hAnsi="楷体" w:hint="eastAsia"/>
                <w:sz w:val="24"/>
                <w:szCs w:val="24"/>
              </w:rPr>
              <w:t>及其所涉及场所的相关环境管理活动;</w:t>
            </w:r>
          </w:p>
          <w:p w:rsidR="00F9414A" w:rsidRPr="00EB0422" w:rsidRDefault="002B5D89" w:rsidP="00EB0422">
            <w:pPr>
              <w:spacing w:line="360" w:lineRule="auto"/>
              <w:rPr>
                <w:rFonts w:ascii="楷体" w:eastAsia="楷体" w:hAnsi="楷体"/>
                <w:sz w:val="24"/>
                <w:szCs w:val="24"/>
              </w:rPr>
            </w:pPr>
            <w:r w:rsidRPr="00EB0422">
              <w:rPr>
                <w:rFonts w:ascii="楷体" w:eastAsia="楷体" w:hAnsi="楷体" w:hint="eastAsia"/>
                <w:sz w:val="24"/>
                <w:szCs w:val="24"/>
              </w:rPr>
              <w:t xml:space="preserve">OHSMS: </w:t>
            </w:r>
            <w:r w:rsidR="004046A0" w:rsidRPr="00EB0422">
              <w:rPr>
                <w:rFonts w:ascii="楷体" w:eastAsia="楷体" w:hAnsi="楷体" w:hint="eastAsia"/>
                <w:sz w:val="24"/>
                <w:szCs w:val="24"/>
              </w:rPr>
              <w:t>不锈钢喉箍的加工</w:t>
            </w:r>
            <w:r w:rsidRPr="00EB0422">
              <w:rPr>
                <w:rFonts w:ascii="楷体" w:eastAsia="楷体" w:hAnsi="楷体" w:hint="eastAsia"/>
                <w:sz w:val="24"/>
                <w:szCs w:val="24"/>
              </w:rPr>
              <w:t>及其所涉及场所的相关职业健康安全管理活动。</w:t>
            </w:r>
          </w:p>
          <w:p w:rsidR="00736617" w:rsidRPr="00736617" w:rsidRDefault="002B5D89" w:rsidP="00736617">
            <w:pPr>
              <w:spacing w:line="400" w:lineRule="exact"/>
              <w:rPr>
                <w:rFonts w:ascii="楷体" w:eastAsia="楷体" w:hAnsi="楷体" w:hint="eastAsia"/>
                <w:sz w:val="24"/>
                <w:szCs w:val="24"/>
              </w:rPr>
            </w:pPr>
            <w:r w:rsidRPr="00736617">
              <w:rPr>
                <w:rFonts w:ascii="楷体" w:eastAsia="楷体" w:hAnsi="楷体" w:hint="eastAsia"/>
                <w:sz w:val="24"/>
                <w:szCs w:val="24"/>
              </w:rPr>
              <w:t>不适用情况：</w:t>
            </w:r>
            <w:r w:rsidR="00D731A5" w:rsidRPr="00736617">
              <w:rPr>
                <w:rFonts w:ascii="楷体" w:eastAsia="楷体" w:hAnsi="楷体" w:hint="eastAsia"/>
                <w:sz w:val="24"/>
                <w:szCs w:val="24"/>
              </w:rPr>
              <w:t>无</w:t>
            </w:r>
            <w:r w:rsidRPr="00736617">
              <w:rPr>
                <w:rFonts w:ascii="楷体" w:eastAsia="楷体" w:hAnsi="楷体" w:hint="eastAsia"/>
                <w:sz w:val="24"/>
                <w:szCs w:val="24"/>
              </w:rPr>
              <w:t>。</w:t>
            </w:r>
          </w:p>
          <w:p w:rsidR="00F9414A" w:rsidRPr="00736617" w:rsidRDefault="00736617" w:rsidP="00736617">
            <w:pPr>
              <w:spacing w:line="400" w:lineRule="exact"/>
              <w:rPr>
                <w:rFonts w:ascii="楷体" w:eastAsia="楷体" w:hAnsi="楷体"/>
                <w:sz w:val="24"/>
                <w:szCs w:val="24"/>
              </w:rPr>
            </w:pPr>
            <w:r w:rsidRPr="00736617">
              <w:rPr>
                <w:rFonts w:ascii="楷体" w:eastAsia="楷体" w:hAnsi="楷体" w:hint="eastAsia"/>
                <w:sz w:val="24"/>
                <w:szCs w:val="24"/>
              </w:rPr>
              <w:t>外包过程：部分模具加工过程、产品运输过程、包材生产。</w:t>
            </w:r>
          </w:p>
        </w:tc>
        <w:tc>
          <w:tcPr>
            <w:tcW w:w="646" w:type="dxa"/>
          </w:tcPr>
          <w:p w:rsidR="00F9414A" w:rsidRPr="00EB0422" w:rsidRDefault="002B5D89" w:rsidP="00EB0422">
            <w:pPr>
              <w:spacing w:line="360" w:lineRule="auto"/>
              <w:rPr>
                <w:rFonts w:ascii="楷体" w:eastAsia="楷体" w:hAnsi="楷体" w:cs="宋体"/>
                <w:sz w:val="24"/>
                <w:szCs w:val="24"/>
              </w:rPr>
            </w:pPr>
            <w:r w:rsidRPr="00EB0422">
              <w:rPr>
                <w:rFonts w:ascii="楷体" w:eastAsia="楷体" w:hAnsi="楷体" w:cs="宋体" w:hint="eastAsia"/>
                <w:sz w:val="24"/>
                <w:szCs w:val="24"/>
              </w:rPr>
              <w:t>符合</w:t>
            </w:r>
          </w:p>
        </w:tc>
      </w:tr>
      <w:tr w:rsidR="00F9414A" w:rsidRPr="00EB0422">
        <w:trPr>
          <w:trHeight w:val="516"/>
        </w:trPr>
        <w:tc>
          <w:tcPr>
            <w:tcW w:w="1892" w:type="dxa"/>
            <w:vAlign w:val="center"/>
          </w:tcPr>
          <w:p w:rsidR="00F9414A" w:rsidRPr="00EB0422" w:rsidRDefault="002B5D89" w:rsidP="00EB0422">
            <w:pPr>
              <w:spacing w:line="360" w:lineRule="auto"/>
              <w:rPr>
                <w:rFonts w:ascii="楷体" w:eastAsia="楷体" w:hAnsi="楷体"/>
                <w:sz w:val="24"/>
                <w:szCs w:val="24"/>
              </w:rPr>
            </w:pPr>
            <w:r w:rsidRPr="00EB0422">
              <w:rPr>
                <w:rFonts w:ascii="楷体" w:eastAsia="楷体" w:hAnsi="楷体" w:hint="eastAsia"/>
                <w:sz w:val="24"/>
                <w:szCs w:val="24"/>
              </w:rPr>
              <w:t>质量/环境/职业健康安全管理体系及其过程</w:t>
            </w:r>
          </w:p>
        </w:tc>
        <w:tc>
          <w:tcPr>
            <w:tcW w:w="1228" w:type="dxa"/>
            <w:vAlign w:val="center"/>
          </w:tcPr>
          <w:p w:rsidR="00F9414A" w:rsidRPr="00EB0422" w:rsidRDefault="002B5D89" w:rsidP="00EB0422">
            <w:pPr>
              <w:spacing w:line="360" w:lineRule="auto"/>
              <w:rPr>
                <w:rFonts w:ascii="楷体" w:eastAsia="楷体" w:hAnsi="楷体"/>
                <w:sz w:val="24"/>
                <w:szCs w:val="24"/>
              </w:rPr>
            </w:pPr>
            <w:r w:rsidRPr="00EB0422">
              <w:rPr>
                <w:rFonts w:ascii="楷体" w:eastAsia="楷体" w:hAnsi="楷体" w:hint="eastAsia"/>
                <w:sz w:val="24"/>
                <w:szCs w:val="24"/>
              </w:rPr>
              <w:t>QEO：4.4</w:t>
            </w:r>
          </w:p>
        </w:tc>
        <w:tc>
          <w:tcPr>
            <w:tcW w:w="10943" w:type="dxa"/>
            <w:vAlign w:val="center"/>
          </w:tcPr>
          <w:p w:rsidR="00F9414A" w:rsidRPr="00EB0422" w:rsidRDefault="002B5D89" w:rsidP="00EB0422">
            <w:pPr>
              <w:spacing w:line="360" w:lineRule="auto"/>
              <w:ind w:firstLineChars="200" w:firstLine="480"/>
              <w:rPr>
                <w:rFonts w:ascii="楷体" w:eastAsia="楷体" w:hAnsi="楷体"/>
                <w:sz w:val="24"/>
                <w:szCs w:val="24"/>
              </w:rPr>
            </w:pPr>
            <w:r w:rsidRPr="00EB0422">
              <w:rPr>
                <w:rFonts w:ascii="楷体" w:eastAsia="楷体" w:hAnsi="楷体" w:hint="eastAsia"/>
                <w:sz w:val="24"/>
                <w:szCs w:val="24"/>
              </w:rPr>
              <w:t>公司按照标准建立了文件化的管理体系，编写了管理手册、程序文件、三级文件，文件中包括了QEO方针、目标, 对各部门的职责权限</w:t>
            </w:r>
            <w:proofErr w:type="gramStart"/>
            <w:r w:rsidRPr="00EB0422">
              <w:rPr>
                <w:rFonts w:ascii="楷体" w:eastAsia="楷体" w:hAnsi="楷体" w:hint="eastAsia"/>
                <w:sz w:val="24"/>
                <w:szCs w:val="24"/>
              </w:rPr>
              <w:t>作出</w:t>
            </w:r>
            <w:proofErr w:type="gramEnd"/>
            <w:r w:rsidRPr="00EB0422">
              <w:rPr>
                <w:rFonts w:ascii="楷体" w:eastAsia="楷体" w:hAnsi="楷体" w:hint="eastAsia"/>
                <w:sz w:val="24"/>
                <w:szCs w:val="24"/>
              </w:rPr>
              <w:t>了规定，公司管理体系已确定了过程、各过程的顺序、过程的评价、实施</w:t>
            </w:r>
            <w:r w:rsidR="00790071">
              <w:rPr>
                <w:rFonts w:ascii="楷体" w:eastAsia="楷体" w:hAnsi="楷体" w:hint="eastAsia"/>
                <w:sz w:val="24"/>
                <w:szCs w:val="24"/>
              </w:rPr>
              <w:t>、所需的变更等，并能规定过程及</w:t>
            </w:r>
            <w:r w:rsidRPr="00EB0422">
              <w:rPr>
                <w:rFonts w:ascii="楷体" w:eastAsia="楷体" w:hAnsi="楷体" w:hint="eastAsia"/>
                <w:sz w:val="24"/>
                <w:szCs w:val="24"/>
              </w:rPr>
              <w:t>管理体系监视、测量、分析、改进的职责权限分配等策划，同时考虑了内外部因素和相关方的要求，确定了需应对的风险和机遇。</w:t>
            </w:r>
          </w:p>
          <w:p w:rsidR="00F9414A" w:rsidRPr="00EB0422" w:rsidRDefault="002B5D89" w:rsidP="00EB0422">
            <w:pPr>
              <w:spacing w:line="360" w:lineRule="auto"/>
              <w:ind w:firstLineChars="200" w:firstLine="480"/>
              <w:rPr>
                <w:rFonts w:ascii="楷体" w:eastAsia="楷体" w:hAnsi="楷体"/>
                <w:sz w:val="24"/>
                <w:szCs w:val="24"/>
              </w:rPr>
            </w:pPr>
            <w:r w:rsidRPr="00EB0422">
              <w:rPr>
                <w:rFonts w:ascii="楷体" w:eastAsia="楷体" w:hAnsi="楷体" w:hint="eastAsia"/>
                <w:sz w:val="24"/>
                <w:szCs w:val="24"/>
              </w:rPr>
              <w:t>公司文件适宜，符合公司规模、人员能力、过程及其相互作用的复杂程度</w:t>
            </w:r>
            <w:r w:rsidR="00613A74">
              <w:rPr>
                <w:rFonts w:ascii="楷体" w:eastAsia="楷体" w:hAnsi="楷体" w:hint="eastAsia"/>
                <w:sz w:val="24"/>
                <w:szCs w:val="24"/>
              </w:rPr>
              <w:t>，</w:t>
            </w:r>
            <w:r w:rsidRPr="00EB0422">
              <w:rPr>
                <w:rFonts w:ascii="楷体" w:eastAsia="楷体" w:hAnsi="楷体" w:hint="eastAsia"/>
                <w:sz w:val="24"/>
                <w:szCs w:val="24"/>
              </w:rPr>
              <w:t>基本符合标准要求。</w:t>
            </w:r>
          </w:p>
          <w:p w:rsidR="00F9414A" w:rsidRPr="00EB0422" w:rsidRDefault="002B5D89" w:rsidP="00EB0422">
            <w:pPr>
              <w:spacing w:line="360" w:lineRule="auto"/>
              <w:rPr>
                <w:rFonts w:ascii="楷体" w:eastAsia="楷体" w:hAnsi="楷体"/>
                <w:sz w:val="24"/>
                <w:szCs w:val="24"/>
              </w:rPr>
            </w:pPr>
            <w:r w:rsidRPr="00EB0422">
              <w:rPr>
                <w:rFonts w:ascii="楷体" w:eastAsia="楷体" w:hAnsi="楷体" w:hint="eastAsia"/>
                <w:sz w:val="24"/>
                <w:szCs w:val="24"/>
              </w:rPr>
              <w:t>公司确保按照标准的要求，建立、实施、保持和持续改进</w:t>
            </w:r>
            <w:r w:rsidR="00613A74">
              <w:rPr>
                <w:rFonts w:ascii="楷体" w:eastAsia="楷体" w:hAnsi="楷体" w:hint="eastAsia"/>
                <w:sz w:val="24"/>
                <w:szCs w:val="24"/>
              </w:rPr>
              <w:t>质量、</w:t>
            </w:r>
            <w:r w:rsidRPr="00EB0422">
              <w:rPr>
                <w:rFonts w:ascii="楷体" w:eastAsia="楷体" w:hAnsi="楷体" w:hint="eastAsia"/>
                <w:sz w:val="24"/>
                <w:szCs w:val="24"/>
              </w:rPr>
              <w:t>环境、职业健康安全管理体系，包括所</w:t>
            </w:r>
            <w:r w:rsidRPr="00EB0422">
              <w:rPr>
                <w:rFonts w:ascii="楷体" w:eastAsia="楷体" w:hAnsi="楷体" w:hint="eastAsia"/>
                <w:sz w:val="24"/>
                <w:szCs w:val="24"/>
              </w:rPr>
              <w:lastRenderedPageBreak/>
              <w:t>需过程及其相互作用。公司确定</w:t>
            </w:r>
            <w:r w:rsidR="00613A74">
              <w:rPr>
                <w:rFonts w:ascii="楷体" w:eastAsia="楷体" w:hAnsi="楷体" w:hint="eastAsia"/>
                <w:sz w:val="24"/>
                <w:szCs w:val="24"/>
              </w:rPr>
              <w:t>质量、</w:t>
            </w:r>
            <w:r w:rsidRPr="00EB0422">
              <w:rPr>
                <w:rFonts w:ascii="楷体" w:eastAsia="楷体" w:hAnsi="楷体" w:hint="eastAsia"/>
                <w:sz w:val="24"/>
                <w:szCs w:val="24"/>
              </w:rPr>
              <w:t>环境、职业健康安全管理体系所需的过程及其在整个组织中的应用。</w:t>
            </w:r>
          </w:p>
          <w:p w:rsidR="00F9414A" w:rsidRPr="00EB0422" w:rsidRDefault="002B5D89" w:rsidP="00FE6953">
            <w:pPr>
              <w:pStyle w:val="2"/>
              <w:spacing w:line="360" w:lineRule="auto"/>
              <w:ind w:firstLineChars="200" w:firstLine="480"/>
              <w:jc w:val="both"/>
              <w:rPr>
                <w:rFonts w:ascii="楷体" w:eastAsia="楷体" w:hAnsi="楷体"/>
                <w:sz w:val="24"/>
                <w:szCs w:val="24"/>
              </w:rPr>
            </w:pPr>
            <w:r w:rsidRPr="00EB0422">
              <w:rPr>
                <w:rFonts w:ascii="楷体" w:eastAsia="楷体" w:hAnsi="楷体" w:hint="eastAsia"/>
                <w:kern w:val="2"/>
                <w:sz w:val="24"/>
                <w:szCs w:val="24"/>
              </w:rPr>
              <w:t>经确认，</w:t>
            </w:r>
            <w:r w:rsidR="007B5BE4">
              <w:rPr>
                <w:rFonts w:ascii="楷体" w:eastAsia="楷体" w:hAnsi="楷体" w:hint="eastAsia"/>
                <w:kern w:val="2"/>
                <w:sz w:val="24"/>
                <w:szCs w:val="24"/>
              </w:rPr>
              <w:t>关键过程</w:t>
            </w:r>
            <w:r w:rsidRPr="00EB0422">
              <w:rPr>
                <w:rFonts w:ascii="楷体" w:eastAsia="楷体" w:hAnsi="楷体" w:hint="eastAsia"/>
                <w:kern w:val="2"/>
                <w:sz w:val="24"/>
                <w:szCs w:val="24"/>
              </w:rPr>
              <w:t>：</w:t>
            </w:r>
            <w:r w:rsidR="00613A74">
              <w:rPr>
                <w:rFonts w:ascii="楷体" w:eastAsia="楷体" w:hAnsi="楷体" w:hint="eastAsia"/>
                <w:kern w:val="2"/>
                <w:sz w:val="24"/>
                <w:szCs w:val="24"/>
              </w:rPr>
              <w:t>冲压</w:t>
            </w:r>
            <w:r w:rsidRPr="00EB0422">
              <w:rPr>
                <w:rFonts w:ascii="楷体" w:eastAsia="楷体" w:hAnsi="楷体" w:hint="eastAsia"/>
                <w:kern w:val="2"/>
                <w:sz w:val="24"/>
                <w:szCs w:val="24"/>
              </w:rPr>
              <w:t>过程</w:t>
            </w:r>
            <w:r w:rsidR="007B5BE4">
              <w:rPr>
                <w:rFonts w:ascii="楷体" w:eastAsia="楷体" w:hAnsi="楷体" w:hint="eastAsia"/>
                <w:kern w:val="2"/>
                <w:sz w:val="24"/>
                <w:szCs w:val="24"/>
              </w:rPr>
              <w:t>和组装过程，需要确认的过程为组装过程，部分模具制作过程外包</w:t>
            </w:r>
            <w:r w:rsidRPr="00EB0422">
              <w:rPr>
                <w:rFonts w:ascii="楷体" w:eastAsia="楷体" w:hAnsi="楷体" w:hint="eastAsia"/>
                <w:kern w:val="2"/>
                <w:sz w:val="24"/>
                <w:szCs w:val="24"/>
              </w:rPr>
              <w:t>。</w:t>
            </w:r>
          </w:p>
        </w:tc>
        <w:tc>
          <w:tcPr>
            <w:tcW w:w="646" w:type="dxa"/>
          </w:tcPr>
          <w:p w:rsidR="00F9414A" w:rsidRPr="00EB0422" w:rsidRDefault="002B5D89" w:rsidP="00EB0422">
            <w:pPr>
              <w:spacing w:line="360" w:lineRule="auto"/>
              <w:rPr>
                <w:rFonts w:ascii="楷体" w:eastAsia="楷体" w:hAnsi="楷体" w:cs="宋体"/>
                <w:sz w:val="24"/>
                <w:szCs w:val="24"/>
              </w:rPr>
            </w:pPr>
            <w:r w:rsidRPr="00EB0422">
              <w:rPr>
                <w:rFonts w:ascii="楷体" w:eastAsia="楷体" w:hAnsi="楷体" w:cs="宋体" w:hint="eastAsia"/>
                <w:sz w:val="24"/>
                <w:szCs w:val="24"/>
              </w:rPr>
              <w:lastRenderedPageBreak/>
              <w:t>符合</w:t>
            </w:r>
          </w:p>
        </w:tc>
      </w:tr>
      <w:tr w:rsidR="00F9414A" w:rsidRPr="00EB0422">
        <w:trPr>
          <w:trHeight w:val="516"/>
        </w:trPr>
        <w:tc>
          <w:tcPr>
            <w:tcW w:w="1892" w:type="dxa"/>
          </w:tcPr>
          <w:p w:rsidR="00F9414A" w:rsidRPr="00EB0422" w:rsidRDefault="002B5D89" w:rsidP="00EB0422">
            <w:pPr>
              <w:spacing w:line="360" w:lineRule="auto"/>
              <w:rPr>
                <w:rFonts w:ascii="楷体" w:eastAsia="楷体" w:hAnsi="楷体" w:cs="宋体"/>
                <w:sz w:val="24"/>
                <w:szCs w:val="24"/>
              </w:rPr>
            </w:pPr>
            <w:r w:rsidRPr="00EB0422">
              <w:rPr>
                <w:rFonts w:ascii="楷体" w:eastAsia="楷体" w:hAnsi="楷体" w:cs="宋体" w:hint="eastAsia"/>
                <w:sz w:val="24"/>
                <w:szCs w:val="24"/>
              </w:rPr>
              <w:lastRenderedPageBreak/>
              <w:t>领导作用与承诺</w:t>
            </w:r>
          </w:p>
          <w:p w:rsidR="00F9414A" w:rsidRPr="00EB0422" w:rsidRDefault="002B5D89" w:rsidP="00EB0422">
            <w:pPr>
              <w:spacing w:line="360" w:lineRule="auto"/>
              <w:rPr>
                <w:rFonts w:ascii="楷体" w:eastAsia="楷体" w:hAnsi="楷体"/>
                <w:sz w:val="24"/>
                <w:szCs w:val="24"/>
              </w:rPr>
            </w:pPr>
            <w:r w:rsidRPr="00EB0422">
              <w:rPr>
                <w:rFonts w:ascii="楷体" w:eastAsia="楷体" w:hAnsi="楷体" w:cs="宋体" w:hint="eastAsia"/>
                <w:sz w:val="24"/>
                <w:szCs w:val="24"/>
              </w:rPr>
              <w:t>--总则</w:t>
            </w:r>
          </w:p>
        </w:tc>
        <w:tc>
          <w:tcPr>
            <w:tcW w:w="1228" w:type="dxa"/>
          </w:tcPr>
          <w:p w:rsidR="00F9414A" w:rsidRPr="00EB0422" w:rsidRDefault="002B5D89" w:rsidP="00EB0422">
            <w:pPr>
              <w:spacing w:line="360" w:lineRule="auto"/>
              <w:rPr>
                <w:rFonts w:ascii="楷体" w:eastAsia="楷体" w:hAnsi="楷体" w:cs="宋体"/>
                <w:sz w:val="24"/>
                <w:szCs w:val="24"/>
              </w:rPr>
            </w:pPr>
            <w:r w:rsidRPr="00EB0422">
              <w:rPr>
                <w:rFonts w:ascii="楷体" w:eastAsia="楷体" w:hAnsi="楷体" w:cs="宋体" w:hint="eastAsia"/>
                <w:sz w:val="24"/>
                <w:szCs w:val="24"/>
              </w:rPr>
              <w:t>QEO</w:t>
            </w:r>
          </w:p>
          <w:p w:rsidR="00F9414A" w:rsidRPr="00EB0422" w:rsidRDefault="002B5D89" w:rsidP="00EB0422">
            <w:pPr>
              <w:spacing w:line="360" w:lineRule="auto"/>
              <w:rPr>
                <w:rFonts w:ascii="楷体" w:eastAsia="楷体" w:hAnsi="楷体" w:cs="宋体"/>
                <w:sz w:val="24"/>
                <w:szCs w:val="24"/>
              </w:rPr>
            </w:pPr>
            <w:r w:rsidRPr="00EB0422">
              <w:rPr>
                <w:rFonts w:ascii="楷体" w:eastAsia="楷体" w:hAnsi="楷体" w:cs="宋体" w:hint="eastAsia"/>
                <w:sz w:val="24"/>
                <w:szCs w:val="24"/>
              </w:rPr>
              <w:t>5.1</w:t>
            </w:r>
          </w:p>
          <w:p w:rsidR="00F9414A" w:rsidRPr="00EB0422" w:rsidRDefault="002B5D89" w:rsidP="00EB0422">
            <w:pPr>
              <w:spacing w:line="360" w:lineRule="auto"/>
              <w:rPr>
                <w:rFonts w:ascii="楷体" w:eastAsia="楷体" w:hAnsi="楷体" w:cs="宋体"/>
                <w:sz w:val="24"/>
                <w:szCs w:val="24"/>
              </w:rPr>
            </w:pPr>
            <w:r w:rsidRPr="00EB0422">
              <w:rPr>
                <w:rFonts w:ascii="楷体" w:eastAsia="楷体" w:hAnsi="楷体" w:cs="宋体" w:hint="eastAsia"/>
                <w:sz w:val="24"/>
                <w:szCs w:val="24"/>
              </w:rPr>
              <w:t>5.1.1</w:t>
            </w:r>
          </w:p>
          <w:p w:rsidR="00F9414A" w:rsidRPr="00EB0422" w:rsidRDefault="00F9414A" w:rsidP="00EB0422">
            <w:pPr>
              <w:spacing w:line="360" w:lineRule="auto"/>
              <w:rPr>
                <w:rFonts w:ascii="楷体" w:eastAsia="楷体" w:hAnsi="楷体"/>
                <w:sz w:val="24"/>
                <w:szCs w:val="24"/>
              </w:rPr>
            </w:pPr>
          </w:p>
        </w:tc>
        <w:tc>
          <w:tcPr>
            <w:tcW w:w="10943" w:type="dxa"/>
            <w:vAlign w:val="center"/>
          </w:tcPr>
          <w:p w:rsidR="00F9414A" w:rsidRDefault="002B5D89" w:rsidP="00EB0422">
            <w:pPr>
              <w:spacing w:line="360" w:lineRule="auto"/>
              <w:ind w:firstLineChars="200" w:firstLine="480"/>
              <w:rPr>
                <w:rFonts w:ascii="楷体" w:eastAsia="楷体" w:hAnsi="楷体" w:cs="宋体"/>
                <w:sz w:val="24"/>
                <w:szCs w:val="24"/>
              </w:rPr>
            </w:pPr>
            <w:r w:rsidRPr="00EB0422">
              <w:rPr>
                <w:rFonts w:ascii="楷体" w:eastAsia="楷体" w:hAnsi="楷体" w:cs="宋体" w:hint="eastAsia"/>
                <w:sz w:val="24"/>
                <w:szCs w:val="24"/>
              </w:rPr>
              <w:t>公司</w:t>
            </w:r>
            <w:r w:rsidR="00FC6446">
              <w:rPr>
                <w:rFonts w:ascii="楷体" w:eastAsia="楷体" w:hAnsi="楷体" w:cs="宋体" w:hint="eastAsia"/>
                <w:sz w:val="24"/>
                <w:szCs w:val="24"/>
              </w:rPr>
              <w:t>副总</w:t>
            </w:r>
            <w:r w:rsidRPr="00EB0422">
              <w:rPr>
                <w:rFonts w:ascii="楷体" w:eastAsia="楷体" w:hAnsi="楷体" w:cs="宋体" w:hint="eastAsia"/>
                <w:sz w:val="24"/>
                <w:szCs w:val="24"/>
              </w:rPr>
              <w:t>经理</w:t>
            </w:r>
            <w:r w:rsidR="00FC6446">
              <w:rPr>
                <w:rFonts w:ascii="楷体" w:eastAsia="楷体" w:hAnsi="楷体" w:cs="宋体" w:hint="eastAsia"/>
                <w:sz w:val="24"/>
                <w:szCs w:val="24"/>
              </w:rPr>
              <w:t>李鹏</w:t>
            </w:r>
            <w:r w:rsidRPr="00EB0422">
              <w:rPr>
                <w:rFonts w:ascii="楷体" w:eastAsia="楷体" w:hAnsi="楷体" w:cs="宋体" w:hint="eastAsia"/>
                <w:sz w:val="24"/>
                <w:szCs w:val="24"/>
              </w:rPr>
              <w:t>介绍主要承诺有：</w:t>
            </w:r>
          </w:p>
          <w:p w:rsidR="00EE7F86" w:rsidRPr="000F476F" w:rsidRDefault="00EE7F86" w:rsidP="000F476F">
            <w:pPr>
              <w:pStyle w:val="a0"/>
              <w:ind w:firstLineChars="200" w:firstLine="480"/>
              <w:rPr>
                <w:rFonts w:ascii="楷体" w:eastAsia="楷体" w:hAnsi="楷体" w:cs="宋体"/>
                <w:bCs w:val="0"/>
                <w:spacing w:val="0"/>
                <w:sz w:val="24"/>
                <w:szCs w:val="24"/>
              </w:rPr>
            </w:pPr>
            <w:r w:rsidRPr="000F476F">
              <w:rPr>
                <w:rFonts w:ascii="楷体" w:eastAsia="楷体" w:hAnsi="楷体" w:cs="宋体" w:hint="eastAsia"/>
                <w:bCs w:val="0"/>
                <w:spacing w:val="0"/>
                <w:sz w:val="24"/>
                <w:szCs w:val="24"/>
              </w:rPr>
              <w:t>签发</w:t>
            </w:r>
            <w:r w:rsidR="000F476F" w:rsidRPr="000F476F">
              <w:rPr>
                <w:rFonts w:ascii="楷体" w:eastAsia="楷体" w:hAnsi="楷体" w:cs="宋体" w:hint="eastAsia"/>
                <w:bCs w:val="0"/>
                <w:spacing w:val="0"/>
                <w:sz w:val="24"/>
                <w:szCs w:val="24"/>
              </w:rPr>
              <w:t>管理体系</w:t>
            </w:r>
            <w:r w:rsidRPr="000F476F">
              <w:rPr>
                <w:rFonts w:ascii="楷体" w:eastAsia="楷体" w:hAnsi="楷体" w:cs="宋体" w:hint="eastAsia"/>
                <w:bCs w:val="0"/>
                <w:spacing w:val="0"/>
                <w:sz w:val="24"/>
                <w:szCs w:val="24"/>
              </w:rPr>
              <w:t>文件，制定</w:t>
            </w:r>
            <w:r w:rsidR="000F476F" w:rsidRPr="000F476F">
              <w:rPr>
                <w:rFonts w:ascii="楷体" w:eastAsia="楷体" w:hAnsi="楷体" w:cs="宋体" w:hint="eastAsia"/>
                <w:bCs w:val="0"/>
                <w:spacing w:val="0"/>
                <w:sz w:val="24"/>
                <w:szCs w:val="24"/>
              </w:rPr>
              <w:t>方针、</w:t>
            </w:r>
            <w:r w:rsidRPr="000F476F">
              <w:rPr>
                <w:rFonts w:ascii="楷体" w:eastAsia="楷体" w:hAnsi="楷体" w:cs="宋体" w:hint="eastAsia"/>
                <w:bCs w:val="0"/>
                <w:spacing w:val="0"/>
                <w:sz w:val="24"/>
                <w:szCs w:val="24"/>
              </w:rPr>
              <w:t>目标，</w:t>
            </w:r>
            <w:r w:rsidR="000F476F" w:rsidRPr="000F476F">
              <w:rPr>
                <w:rFonts w:ascii="楷体" w:eastAsia="楷体" w:hAnsi="楷体" w:cs="宋体" w:hint="eastAsia"/>
                <w:bCs w:val="0"/>
                <w:spacing w:val="0"/>
                <w:sz w:val="24"/>
                <w:szCs w:val="24"/>
              </w:rPr>
              <w:t>为</w:t>
            </w:r>
            <w:r w:rsidRPr="000F476F">
              <w:rPr>
                <w:rFonts w:ascii="楷体" w:eastAsia="楷体" w:hAnsi="楷体" w:cs="宋体" w:hint="eastAsia"/>
                <w:bCs w:val="0"/>
                <w:spacing w:val="0"/>
                <w:sz w:val="24"/>
                <w:szCs w:val="24"/>
              </w:rPr>
              <w:t>实现目标，配备人员、设备、厂房、资金、环境，组织管理评审、内审，不断提高管理水平。不断研发，目前专利</w:t>
            </w:r>
            <w:r w:rsidR="002C6351" w:rsidRPr="000F476F">
              <w:rPr>
                <w:rFonts w:ascii="楷体" w:eastAsia="楷体" w:hAnsi="楷体" w:cs="宋体" w:hint="eastAsia"/>
                <w:bCs w:val="0"/>
                <w:spacing w:val="0"/>
                <w:sz w:val="24"/>
                <w:szCs w:val="24"/>
              </w:rPr>
              <w:t>4项，申请中6项</w:t>
            </w:r>
            <w:r w:rsidRPr="000F476F">
              <w:rPr>
                <w:rFonts w:ascii="楷体" w:eastAsia="楷体" w:hAnsi="楷体" w:cs="宋体" w:hint="eastAsia"/>
                <w:bCs w:val="0"/>
                <w:spacing w:val="0"/>
                <w:sz w:val="24"/>
                <w:szCs w:val="24"/>
              </w:rPr>
              <w:t>，</w:t>
            </w:r>
            <w:r w:rsidR="002C4234">
              <w:rPr>
                <w:rFonts w:ascii="楷体" w:eastAsia="楷体" w:hAnsi="楷体" w:cs="宋体" w:hint="eastAsia"/>
                <w:bCs w:val="0"/>
                <w:spacing w:val="0"/>
                <w:sz w:val="24"/>
                <w:szCs w:val="24"/>
              </w:rPr>
              <w:t>计划</w:t>
            </w:r>
            <w:r w:rsidRPr="000F476F">
              <w:rPr>
                <w:rFonts w:ascii="楷体" w:eastAsia="楷体" w:hAnsi="楷体" w:cs="宋体" w:hint="eastAsia"/>
                <w:bCs w:val="0"/>
                <w:spacing w:val="0"/>
                <w:sz w:val="24"/>
                <w:szCs w:val="24"/>
              </w:rPr>
              <w:t>五年内上市。</w:t>
            </w:r>
          </w:p>
          <w:p w:rsidR="00F9414A" w:rsidRPr="00EB0422" w:rsidRDefault="002B5D89" w:rsidP="00EB0422">
            <w:pPr>
              <w:spacing w:line="360" w:lineRule="auto"/>
              <w:ind w:firstLineChars="200" w:firstLine="480"/>
              <w:rPr>
                <w:rFonts w:ascii="楷体" w:eastAsia="楷体" w:hAnsi="楷体" w:cs="宋体"/>
                <w:sz w:val="24"/>
                <w:szCs w:val="24"/>
              </w:rPr>
            </w:pPr>
            <w:r w:rsidRPr="00EB0422">
              <w:rPr>
                <w:rFonts w:ascii="楷体" w:eastAsia="楷体" w:hAnsi="楷体" w:cs="宋体" w:hint="eastAsia"/>
                <w:sz w:val="24"/>
                <w:szCs w:val="24"/>
              </w:rPr>
              <w:t>1)对管理体系的有效性要承担责任；</w:t>
            </w:r>
          </w:p>
          <w:p w:rsidR="00F9414A" w:rsidRPr="00EB0422" w:rsidRDefault="002B5D89" w:rsidP="00EB0422">
            <w:pPr>
              <w:spacing w:line="360" w:lineRule="auto"/>
              <w:ind w:firstLineChars="200" w:firstLine="480"/>
              <w:rPr>
                <w:rFonts w:ascii="楷体" w:eastAsia="楷体" w:hAnsi="楷体" w:cs="宋体"/>
                <w:sz w:val="24"/>
                <w:szCs w:val="24"/>
              </w:rPr>
            </w:pPr>
            <w:r w:rsidRPr="00EB0422">
              <w:rPr>
                <w:rFonts w:ascii="楷体" w:eastAsia="楷体" w:hAnsi="楷体" w:cs="宋体" w:hint="eastAsia"/>
                <w:sz w:val="24"/>
                <w:szCs w:val="24"/>
              </w:rPr>
              <w:t>2)建立公司的管理方针和目标并确保与公司的环境相适应，与公司战略方向保持一致以及方针在公司内得到沟通理解和有效实施；</w:t>
            </w:r>
            <w:r w:rsidRPr="00EB0422">
              <w:rPr>
                <w:rFonts w:ascii="宋体" w:hAnsi="宋体" w:cs="宋体" w:hint="eastAsia"/>
                <w:sz w:val="24"/>
                <w:szCs w:val="24"/>
              </w:rPr>
              <w:t> </w:t>
            </w:r>
          </w:p>
          <w:p w:rsidR="00F9414A" w:rsidRPr="00EB0422" w:rsidRDefault="002B5D89" w:rsidP="00EB0422">
            <w:pPr>
              <w:spacing w:line="360" w:lineRule="auto"/>
              <w:ind w:firstLineChars="200" w:firstLine="480"/>
              <w:rPr>
                <w:rFonts w:ascii="楷体" w:eastAsia="楷体" w:hAnsi="楷体" w:cs="宋体"/>
                <w:sz w:val="24"/>
                <w:szCs w:val="24"/>
              </w:rPr>
            </w:pPr>
            <w:r w:rsidRPr="00EB0422">
              <w:rPr>
                <w:rFonts w:ascii="楷体" w:eastAsia="楷体" w:hAnsi="楷体" w:cs="宋体" w:hint="eastAsia"/>
                <w:sz w:val="24"/>
                <w:szCs w:val="24"/>
              </w:rPr>
              <w:t>3）确保管理体系要求融入公司的生产、销售各过程。</w:t>
            </w:r>
          </w:p>
          <w:p w:rsidR="00F9414A" w:rsidRPr="00EB0422" w:rsidRDefault="002B5D89" w:rsidP="00EB0422">
            <w:pPr>
              <w:spacing w:line="360" w:lineRule="auto"/>
              <w:ind w:firstLineChars="200" w:firstLine="480"/>
              <w:rPr>
                <w:rFonts w:ascii="楷体" w:eastAsia="楷体" w:hAnsi="楷体" w:cs="宋体"/>
                <w:sz w:val="24"/>
                <w:szCs w:val="24"/>
              </w:rPr>
            </w:pPr>
            <w:r w:rsidRPr="00EB0422">
              <w:rPr>
                <w:rFonts w:ascii="楷体" w:eastAsia="楷体" w:hAnsi="楷体" w:cs="宋体" w:hint="eastAsia"/>
                <w:sz w:val="24"/>
                <w:szCs w:val="24"/>
              </w:rPr>
              <w:t>4）促进使用过程方法和机遇风险的思维。</w:t>
            </w:r>
          </w:p>
          <w:p w:rsidR="00F9414A" w:rsidRPr="00EB0422" w:rsidRDefault="002B5D89" w:rsidP="00EB0422">
            <w:pPr>
              <w:spacing w:line="360" w:lineRule="auto"/>
              <w:ind w:firstLineChars="200" w:firstLine="480"/>
              <w:rPr>
                <w:rFonts w:ascii="楷体" w:eastAsia="楷体" w:hAnsi="楷体" w:cs="宋体"/>
                <w:sz w:val="24"/>
                <w:szCs w:val="24"/>
              </w:rPr>
            </w:pPr>
            <w:r w:rsidRPr="00EB0422">
              <w:rPr>
                <w:rFonts w:ascii="楷体" w:eastAsia="楷体" w:hAnsi="楷体" w:cs="宋体" w:hint="eastAsia"/>
                <w:sz w:val="24"/>
                <w:szCs w:val="24"/>
              </w:rPr>
              <w:t>5)建立合理的公司组织结构,确保管理体系所需资源能被获得；</w:t>
            </w:r>
          </w:p>
          <w:p w:rsidR="00F9414A" w:rsidRPr="00EB0422" w:rsidRDefault="002B5D89" w:rsidP="00EB0422">
            <w:pPr>
              <w:spacing w:line="360" w:lineRule="auto"/>
              <w:ind w:firstLineChars="200" w:firstLine="480"/>
              <w:rPr>
                <w:rFonts w:ascii="楷体" w:eastAsia="楷体" w:hAnsi="楷体" w:cs="宋体"/>
                <w:sz w:val="24"/>
                <w:szCs w:val="24"/>
              </w:rPr>
            </w:pPr>
            <w:r w:rsidRPr="00EB0422">
              <w:rPr>
                <w:rFonts w:ascii="楷体" w:eastAsia="楷体" w:hAnsi="楷体" w:cs="宋体" w:hint="eastAsia"/>
                <w:sz w:val="24"/>
                <w:szCs w:val="24"/>
              </w:rPr>
              <w:t>6)建立良好的沟通机制，杜绝因沟通影响管理体系运行有效性；</w:t>
            </w:r>
          </w:p>
          <w:p w:rsidR="00F9414A" w:rsidRPr="00EB0422" w:rsidRDefault="002B5D89" w:rsidP="00EB0422">
            <w:pPr>
              <w:spacing w:line="360" w:lineRule="auto"/>
              <w:ind w:firstLineChars="200" w:firstLine="480"/>
              <w:rPr>
                <w:rFonts w:ascii="楷体" w:eastAsia="楷体" w:hAnsi="楷体" w:cs="宋体"/>
                <w:sz w:val="24"/>
                <w:szCs w:val="24"/>
              </w:rPr>
            </w:pPr>
            <w:r w:rsidRPr="00EB0422">
              <w:rPr>
                <w:rFonts w:ascii="楷体" w:eastAsia="楷体" w:hAnsi="楷体" w:cs="宋体" w:hint="eastAsia"/>
                <w:sz w:val="24"/>
                <w:szCs w:val="24"/>
              </w:rPr>
              <w:t>7）确保管理体系实现其预期的结果。</w:t>
            </w:r>
          </w:p>
          <w:p w:rsidR="00F9414A" w:rsidRPr="00EB0422" w:rsidRDefault="002B5D89" w:rsidP="00EB0422">
            <w:pPr>
              <w:spacing w:line="360" w:lineRule="auto"/>
              <w:ind w:firstLineChars="200" w:firstLine="480"/>
              <w:rPr>
                <w:rFonts w:ascii="楷体" w:eastAsia="楷体" w:hAnsi="楷体" w:cs="宋体"/>
                <w:sz w:val="24"/>
                <w:szCs w:val="24"/>
              </w:rPr>
            </w:pPr>
            <w:r w:rsidRPr="00EB0422">
              <w:rPr>
                <w:rFonts w:ascii="楷体" w:eastAsia="楷体" w:hAnsi="楷体" w:cs="宋体" w:hint="eastAsia"/>
                <w:sz w:val="24"/>
                <w:szCs w:val="24"/>
              </w:rPr>
              <w:t>8)促使员工积极参与，指导和支持他们为公司管理体系的有效性</w:t>
            </w:r>
            <w:proofErr w:type="gramStart"/>
            <w:r w:rsidRPr="00EB0422">
              <w:rPr>
                <w:rFonts w:ascii="楷体" w:eastAsia="楷体" w:hAnsi="楷体" w:cs="宋体" w:hint="eastAsia"/>
                <w:sz w:val="24"/>
                <w:szCs w:val="24"/>
              </w:rPr>
              <w:t>作出</w:t>
            </w:r>
            <w:proofErr w:type="gramEnd"/>
            <w:r w:rsidRPr="00EB0422">
              <w:rPr>
                <w:rFonts w:ascii="楷体" w:eastAsia="楷体" w:hAnsi="楷体" w:cs="宋体" w:hint="eastAsia"/>
                <w:sz w:val="24"/>
                <w:szCs w:val="24"/>
              </w:rPr>
              <w:t>贡献。</w:t>
            </w:r>
          </w:p>
          <w:p w:rsidR="00F9414A" w:rsidRPr="00EB0422" w:rsidRDefault="002B5D89" w:rsidP="00EB0422">
            <w:pPr>
              <w:spacing w:line="360" w:lineRule="auto"/>
              <w:ind w:firstLineChars="200" w:firstLine="480"/>
              <w:rPr>
                <w:rFonts w:ascii="楷体" w:eastAsia="楷体" w:hAnsi="楷体" w:cs="宋体"/>
                <w:sz w:val="24"/>
                <w:szCs w:val="24"/>
              </w:rPr>
            </w:pPr>
            <w:r w:rsidRPr="00EB0422">
              <w:rPr>
                <w:rFonts w:ascii="楷体" w:eastAsia="楷体" w:hAnsi="楷体" w:cs="宋体" w:hint="eastAsia"/>
                <w:sz w:val="24"/>
                <w:szCs w:val="24"/>
              </w:rPr>
              <w:t>9）推动公司改进和创新；</w:t>
            </w:r>
          </w:p>
          <w:p w:rsidR="00F9414A" w:rsidRPr="00EB0422" w:rsidRDefault="002B5D89" w:rsidP="00EB0422">
            <w:pPr>
              <w:spacing w:line="360" w:lineRule="auto"/>
              <w:ind w:firstLineChars="200" w:firstLine="480"/>
              <w:rPr>
                <w:rFonts w:ascii="楷体" w:eastAsia="楷体" w:hAnsi="楷体" w:cs="宋体"/>
                <w:sz w:val="24"/>
                <w:szCs w:val="24"/>
              </w:rPr>
            </w:pPr>
            <w:r w:rsidRPr="00EB0422">
              <w:rPr>
                <w:rFonts w:ascii="楷体" w:eastAsia="楷体" w:hAnsi="楷体" w:cs="宋体" w:hint="eastAsia"/>
                <w:sz w:val="24"/>
                <w:szCs w:val="24"/>
              </w:rPr>
              <w:t>10)做好管理岗位的任命，公司内部公开发布任命书，以支持其他管理者在其负责领域证实其领导作用；</w:t>
            </w:r>
          </w:p>
          <w:p w:rsidR="00F9414A" w:rsidRPr="00EB0422" w:rsidRDefault="002B5D89" w:rsidP="00EB0422">
            <w:pPr>
              <w:spacing w:line="360" w:lineRule="auto"/>
              <w:ind w:firstLineChars="200" w:firstLine="480"/>
              <w:rPr>
                <w:rFonts w:ascii="楷体" w:eastAsia="楷体" w:hAnsi="楷体" w:cs="宋体"/>
                <w:sz w:val="24"/>
                <w:szCs w:val="24"/>
              </w:rPr>
            </w:pPr>
            <w:r w:rsidRPr="00EB0422">
              <w:rPr>
                <w:rFonts w:ascii="楷体" w:eastAsia="楷体" w:hAnsi="楷体" w:cs="宋体" w:hint="eastAsia"/>
                <w:sz w:val="24"/>
                <w:szCs w:val="24"/>
              </w:rPr>
              <w:t>对全体员工进行了顾客关注焦点的宣传和培训，制定了管理文件和管理目标，并按规定进行了管理</w:t>
            </w:r>
            <w:r w:rsidRPr="00EB0422">
              <w:rPr>
                <w:rFonts w:ascii="楷体" w:eastAsia="楷体" w:hAnsi="楷体" w:cs="宋体" w:hint="eastAsia"/>
                <w:sz w:val="24"/>
                <w:szCs w:val="24"/>
              </w:rPr>
              <w:lastRenderedPageBreak/>
              <w:t>评审，目前该公司的管理体系基本得到了落实。管理层通过制定方针和目标并通过会议、培训等形式要求员工理解企业的方针目标以及传达守法经营及达到顾客满意的质量意识的重要性并形成制度化，强调企业实施管理体系管理的重要性。资源提供充分并通过定期进行管理评审发现过程中存在的问题并加以改进，承诺基本有效。企业通过会议、培训等形式要求员工理解公司的方针和目标，以及遵守法律法规的重要性及顾客满意的重要性，并形成制度化，规定了定期检查落实的情况，并有具体要求。</w:t>
            </w:r>
          </w:p>
          <w:p w:rsidR="00F9414A" w:rsidRPr="00EB0422" w:rsidRDefault="002B5D89" w:rsidP="00EB0422">
            <w:pPr>
              <w:spacing w:line="360" w:lineRule="auto"/>
              <w:ind w:firstLineChars="200" w:firstLine="480"/>
              <w:rPr>
                <w:rFonts w:ascii="楷体" w:eastAsia="楷体" w:hAnsi="楷体" w:cs="宋体"/>
                <w:sz w:val="24"/>
                <w:szCs w:val="24"/>
              </w:rPr>
            </w:pPr>
            <w:r w:rsidRPr="00EB0422">
              <w:rPr>
                <w:rFonts w:ascii="楷体" w:eastAsia="楷体" w:hAnsi="楷体" w:cs="宋体" w:hint="eastAsia"/>
                <w:sz w:val="24"/>
                <w:szCs w:val="24"/>
              </w:rPr>
              <w:t>承诺基本实现，没有违反的情况发生。</w:t>
            </w:r>
          </w:p>
        </w:tc>
        <w:tc>
          <w:tcPr>
            <w:tcW w:w="646" w:type="dxa"/>
          </w:tcPr>
          <w:p w:rsidR="00F9414A" w:rsidRPr="00EB0422" w:rsidRDefault="002B5D89" w:rsidP="00EB0422">
            <w:pPr>
              <w:spacing w:line="360" w:lineRule="auto"/>
              <w:rPr>
                <w:rFonts w:ascii="楷体" w:eastAsia="楷体" w:hAnsi="楷体" w:cs="宋体"/>
                <w:sz w:val="24"/>
                <w:szCs w:val="24"/>
              </w:rPr>
            </w:pPr>
            <w:r w:rsidRPr="00EB0422">
              <w:rPr>
                <w:rFonts w:ascii="楷体" w:eastAsia="楷体" w:hAnsi="楷体" w:cs="宋体" w:hint="eastAsia"/>
                <w:sz w:val="24"/>
                <w:szCs w:val="24"/>
              </w:rPr>
              <w:lastRenderedPageBreak/>
              <w:t>符合</w:t>
            </w:r>
          </w:p>
        </w:tc>
      </w:tr>
      <w:tr w:rsidR="00F9414A" w:rsidRPr="00EB0422">
        <w:trPr>
          <w:trHeight w:val="516"/>
        </w:trPr>
        <w:tc>
          <w:tcPr>
            <w:tcW w:w="1892" w:type="dxa"/>
          </w:tcPr>
          <w:p w:rsidR="00F9414A" w:rsidRPr="00EB0422" w:rsidRDefault="002B5D89" w:rsidP="00EB0422">
            <w:pPr>
              <w:spacing w:line="360" w:lineRule="auto"/>
              <w:rPr>
                <w:rFonts w:ascii="楷体" w:eastAsia="楷体" w:hAnsi="楷体" w:cs="宋体"/>
                <w:sz w:val="24"/>
                <w:szCs w:val="24"/>
              </w:rPr>
            </w:pPr>
            <w:r w:rsidRPr="00EB0422">
              <w:rPr>
                <w:rFonts w:ascii="楷体" w:eastAsia="楷体" w:hAnsi="楷体" w:cs="宋体" w:hint="eastAsia"/>
                <w:sz w:val="24"/>
                <w:szCs w:val="24"/>
              </w:rPr>
              <w:lastRenderedPageBreak/>
              <w:t>以顾客为关注焦点</w:t>
            </w:r>
          </w:p>
          <w:p w:rsidR="00F9414A" w:rsidRPr="00EB0422" w:rsidRDefault="00F9414A" w:rsidP="00EB0422">
            <w:pPr>
              <w:spacing w:line="360" w:lineRule="auto"/>
              <w:ind w:firstLineChars="200" w:firstLine="480"/>
              <w:rPr>
                <w:rFonts w:ascii="楷体" w:eastAsia="楷体" w:hAnsi="楷体" w:cs="宋体"/>
                <w:sz w:val="24"/>
                <w:szCs w:val="24"/>
              </w:rPr>
            </w:pPr>
          </w:p>
        </w:tc>
        <w:tc>
          <w:tcPr>
            <w:tcW w:w="1228" w:type="dxa"/>
          </w:tcPr>
          <w:p w:rsidR="00F9414A" w:rsidRPr="00EB0422" w:rsidRDefault="002B5D89" w:rsidP="00EB0422">
            <w:pPr>
              <w:spacing w:line="360" w:lineRule="auto"/>
              <w:rPr>
                <w:rFonts w:ascii="楷体" w:eastAsia="楷体" w:hAnsi="楷体" w:cs="宋体"/>
                <w:sz w:val="24"/>
                <w:szCs w:val="24"/>
              </w:rPr>
            </w:pPr>
            <w:r w:rsidRPr="00EB0422">
              <w:rPr>
                <w:rFonts w:ascii="楷体" w:eastAsia="楷体" w:hAnsi="楷体" w:cs="宋体" w:hint="eastAsia"/>
                <w:sz w:val="24"/>
                <w:szCs w:val="24"/>
              </w:rPr>
              <w:t>Q5.1.2</w:t>
            </w:r>
          </w:p>
          <w:p w:rsidR="00F9414A" w:rsidRPr="00EB0422" w:rsidRDefault="00F9414A" w:rsidP="00EB0422">
            <w:pPr>
              <w:spacing w:line="360" w:lineRule="auto"/>
              <w:ind w:firstLineChars="200" w:firstLine="480"/>
              <w:rPr>
                <w:rFonts w:ascii="楷体" w:eastAsia="楷体" w:hAnsi="楷体" w:cs="宋体"/>
                <w:sz w:val="24"/>
                <w:szCs w:val="24"/>
              </w:rPr>
            </w:pPr>
          </w:p>
        </w:tc>
        <w:tc>
          <w:tcPr>
            <w:tcW w:w="10943" w:type="dxa"/>
            <w:vAlign w:val="center"/>
          </w:tcPr>
          <w:p w:rsidR="00F9414A" w:rsidRDefault="002B5D89" w:rsidP="00EB0422">
            <w:pPr>
              <w:spacing w:line="360" w:lineRule="auto"/>
              <w:ind w:firstLineChars="200" w:firstLine="480"/>
              <w:rPr>
                <w:rFonts w:ascii="楷体" w:eastAsia="楷体" w:hAnsi="楷体" w:cs="宋体"/>
                <w:sz w:val="24"/>
                <w:szCs w:val="24"/>
              </w:rPr>
            </w:pPr>
            <w:r w:rsidRPr="00EB0422">
              <w:rPr>
                <w:rFonts w:ascii="楷体" w:eastAsia="楷体" w:hAnsi="楷体" w:cs="宋体" w:hint="eastAsia"/>
                <w:sz w:val="24"/>
                <w:szCs w:val="24"/>
              </w:rPr>
              <w:t>总经理证实其以顾客为关注焦点的领导作用和承诺，通过以下方面实现：</w:t>
            </w:r>
          </w:p>
          <w:p w:rsidR="00E7429E" w:rsidRPr="00EB0422" w:rsidRDefault="00E7429E" w:rsidP="00E7429E">
            <w:pPr>
              <w:spacing w:line="360" w:lineRule="auto"/>
              <w:ind w:firstLineChars="200" w:firstLine="480"/>
              <w:rPr>
                <w:rFonts w:ascii="楷体" w:eastAsia="楷体" w:hAnsi="楷体" w:cs="宋体"/>
                <w:sz w:val="24"/>
                <w:szCs w:val="24"/>
              </w:rPr>
            </w:pPr>
            <w:r w:rsidRPr="00EB0422">
              <w:rPr>
                <w:rFonts w:ascii="楷体" w:eastAsia="楷体" w:hAnsi="楷体" w:cs="宋体" w:hint="eastAsia"/>
                <w:sz w:val="24"/>
                <w:szCs w:val="24"/>
              </w:rPr>
              <w:t>a) 确定、理解并持续满足顾客要求以及适用的法律法规要求；</w:t>
            </w:r>
          </w:p>
          <w:p w:rsidR="00E7429E" w:rsidRPr="00EB0422" w:rsidRDefault="00E7429E" w:rsidP="00E7429E">
            <w:pPr>
              <w:spacing w:line="360" w:lineRule="auto"/>
              <w:ind w:firstLineChars="200" w:firstLine="480"/>
              <w:rPr>
                <w:rFonts w:ascii="楷体" w:eastAsia="楷体" w:hAnsi="楷体" w:cs="宋体"/>
                <w:sz w:val="24"/>
                <w:szCs w:val="24"/>
              </w:rPr>
            </w:pPr>
            <w:r w:rsidRPr="00EB0422">
              <w:rPr>
                <w:rFonts w:ascii="楷体" w:eastAsia="楷体" w:hAnsi="楷体" w:cs="宋体" w:hint="eastAsia"/>
                <w:sz w:val="24"/>
                <w:szCs w:val="24"/>
              </w:rPr>
              <w:t>b) 确定和应对能够影响产品、产品符合性以及增强顾客满意能力的风险和机遇；</w:t>
            </w:r>
          </w:p>
          <w:p w:rsidR="00E7429E" w:rsidRPr="00EB0422" w:rsidRDefault="00E7429E" w:rsidP="00E7429E">
            <w:pPr>
              <w:spacing w:line="360" w:lineRule="auto"/>
              <w:ind w:firstLineChars="200" w:firstLine="480"/>
              <w:rPr>
                <w:rFonts w:ascii="楷体" w:eastAsia="楷体" w:hAnsi="楷体" w:cs="宋体"/>
                <w:sz w:val="24"/>
                <w:szCs w:val="24"/>
              </w:rPr>
            </w:pPr>
            <w:r w:rsidRPr="00EB0422">
              <w:rPr>
                <w:rFonts w:ascii="楷体" w:eastAsia="楷体" w:hAnsi="楷体" w:cs="宋体" w:hint="eastAsia"/>
                <w:sz w:val="24"/>
                <w:szCs w:val="24"/>
              </w:rPr>
              <w:t>c) 始终致力于增强顾客满意。</w:t>
            </w:r>
          </w:p>
          <w:p w:rsidR="008E440E" w:rsidRPr="00E10044" w:rsidRDefault="00E7429E" w:rsidP="00E10044">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d）</w:t>
            </w:r>
            <w:r w:rsidR="008E440E" w:rsidRPr="00E10044">
              <w:rPr>
                <w:rFonts w:ascii="楷体" w:eastAsia="楷体" w:hAnsi="楷体" w:cs="宋体" w:hint="eastAsia"/>
                <w:sz w:val="24"/>
                <w:szCs w:val="24"/>
              </w:rPr>
              <w:t>制定了顾客拜访机制，</w:t>
            </w:r>
            <w:r w:rsidR="001B1671">
              <w:rPr>
                <w:rFonts w:ascii="楷体" w:eastAsia="楷体" w:hAnsi="楷体" w:cs="宋体" w:hint="eastAsia"/>
                <w:sz w:val="24"/>
                <w:szCs w:val="24"/>
              </w:rPr>
              <w:t>实施</w:t>
            </w:r>
            <w:r w:rsidR="008E440E" w:rsidRPr="00E10044">
              <w:rPr>
                <w:rFonts w:ascii="楷体" w:eastAsia="楷体" w:hAnsi="楷体" w:cs="宋体" w:hint="eastAsia"/>
                <w:sz w:val="24"/>
                <w:szCs w:val="24"/>
              </w:rPr>
              <w:t>层级管理，多方位定期走访</w:t>
            </w:r>
            <w:r w:rsidR="001B1671">
              <w:rPr>
                <w:rFonts w:ascii="楷体" w:eastAsia="楷体" w:hAnsi="楷体" w:cs="宋体" w:hint="eastAsia"/>
                <w:sz w:val="24"/>
                <w:szCs w:val="24"/>
              </w:rPr>
              <w:t>：</w:t>
            </w:r>
            <w:r w:rsidR="008E440E" w:rsidRPr="00E10044">
              <w:rPr>
                <w:rFonts w:ascii="楷体" w:eastAsia="楷体" w:hAnsi="楷体" w:cs="宋体" w:hint="eastAsia"/>
                <w:sz w:val="24"/>
                <w:szCs w:val="24"/>
              </w:rPr>
              <w:t>董事长</w:t>
            </w:r>
            <w:r w:rsidR="001B1671">
              <w:rPr>
                <w:rFonts w:ascii="楷体" w:eastAsia="楷体" w:hAnsi="楷体" w:cs="宋体" w:hint="eastAsia"/>
                <w:sz w:val="24"/>
                <w:szCs w:val="24"/>
              </w:rPr>
              <w:t>每年</w:t>
            </w:r>
            <w:r w:rsidR="008E440E" w:rsidRPr="00E10044">
              <w:rPr>
                <w:rFonts w:ascii="楷体" w:eastAsia="楷体" w:hAnsi="楷体" w:cs="宋体" w:hint="eastAsia"/>
                <w:sz w:val="24"/>
                <w:szCs w:val="24"/>
              </w:rPr>
              <w:t>1次、副总</w:t>
            </w:r>
            <w:r w:rsidR="00957DB9">
              <w:rPr>
                <w:rFonts w:ascii="楷体" w:eastAsia="楷体" w:hAnsi="楷体" w:cs="宋体" w:hint="eastAsia"/>
                <w:sz w:val="24"/>
                <w:szCs w:val="24"/>
              </w:rPr>
              <w:t>1</w:t>
            </w:r>
            <w:r w:rsidR="008E440E" w:rsidRPr="00E10044">
              <w:rPr>
                <w:rFonts w:ascii="楷体" w:eastAsia="楷体" w:hAnsi="楷体" w:cs="宋体" w:hint="eastAsia"/>
                <w:sz w:val="24"/>
                <w:szCs w:val="24"/>
              </w:rPr>
              <w:t>月</w:t>
            </w:r>
            <w:r w:rsidR="00957DB9">
              <w:rPr>
                <w:rFonts w:ascii="楷体" w:eastAsia="楷体" w:hAnsi="楷体" w:cs="宋体" w:hint="eastAsia"/>
                <w:sz w:val="24"/>
                <w:szCs w:val="24"/>
              </w:rPr>
              <w:t>1</w:t>
            </w:r>
            <w:r w:rsidR="008E440E" w:rsidRPr="00E10044">
              <w:rPr>
                <w:rFonts w:ascii="楷体" w:eastAsia="楷体" w:hAnsi="楷体" w:cs="宋体" w:hint="eastAsia"/>
                <w:sz w:val="24"/>
                <w:szCs w:val="24"/>
              </w:rPr>
              <w:t>次、业务员</w:t>
            </w:r>
            <w:r w:rsidR="00957DB9">
              <w:rPr>
                <w:rFonts w:ascii="楷体" w:eastAsia="楷体" w:hAnsi="楷体" w:cs="宋体" w:hint="eastAsia"/>
                <w:sz w:val="24"/>
                <w:szCs w:val="24"/>
              </w:rPr>
              <w:t>1</w:t>
            </w:r>
            <w:r w:rsidR="00957DB9" w:rsidRPr="00E10044">
              <w:rPr>
                <w:rFonts w:ascii="楷体" w:eastAsia="楷体" w:hAnsi="楷体" w:cs="宋体" w:hint="eastAsia"/>
                <w:sz w:val="24"/>
                <w:szCs w:val="24"/>
              </w:rPr>
              <w:t>月</w:t>
            </w:r>
            <w:r w:rsidR="008E440E" w:rsidRPr="00E10044">
              <w:rPr>
                <w:rFonts w:ascii="楷体" w:eastAsia="楷体" w:hAnsi="楷体" w:cs="宋体" w:hint="eastAsia"/>
                <w:sz w:val="24"/>
                <w:szCs w:val="24"/>
              </w:rPr>
              <w:t>2次，了解顾客要求。</w:t>
            </w:r>
          </w:p>
          <w:p w:rsidR="008E440E" w:rsidRDefault="00E7429E" w:rsidP="00E10044">
            <w:pPr>
              <w:spacing w:line="360" w:lineRule="auto"/>
              <w:ind w:firstLineChars="200" w:firstLine="480"/>
              <w:rPr>
                <w:rFonts w:ascii="楷体" w:eastAsia="楷体" w:hAnsi="楷体" w:cs="宋体"/>
                <w:sz w:val="24"/>
                <w:szCs w:val="24"/>
              </w:rPr>
            </w:pPr>
            <w:r>
              <w:rPr>
                <w:rFonts w:ascii="楷体" w:eastAsia="楷体" w:hAnsi="楷体" w:cs="宋体"/>
                <w:sz w:val="24"/>
                <w:szCs w:val="24"/>
              </w:rPr>
              <w:t>e</w:t>
            </w:r>
            <w:r>
              <w:rPr>
                <w:rFonts w:ascii="楷体" w:eastAsia="楷体" w:hAnsi="楷体" w:cs="宋体" w:hint="eastAsia"/>
                <w:sz w:val="24"/>
                <w:szCs w:val="24"/>
              </w:rPr>
              <w:t>）</w:t>
            </w:r>
            <w:r w:rsidR="008E440E" w:rsidRPr="00E10044">
              <w:rPr>
                <w:rFonts w:ascii="楷体" w:eastAsia="楷体" w:hAnsi="楷体" w:cs="宋体" w:hint="eastAsia"/>
                <w:sz w:val="24"/>
                <w:szCs w:val="24"/>
              </w:rPr>
              <w:t>通过电话访问，业务人员AB级客户每周2次，CD级每周1次，副总每季度1次，技术人员每年走访一次。</w:t>
            </w:r>
            <w:r w:rsidR="0099556C">
              <w:rPr>
                <w:rFonts w:ascii="楷体" w:eastAsia="楷体" w:hAnsi="楷体" w:cs="宋体" w:hint="eastAsia"/>
                <w:sz w:val="24"/>
                <w:szCs w:val="24"/>
              </w:rPr>
              <w:t>同行业务交流。</w:t>
            </w:r>
          </w:p>
          <w:p w:rsidR="00C42240" w:rsidRPr="00E7429E" w:rsidRDefault="00E7429E" w:rsidP="00E7429E">
            <w:pPr>
              <w:spacing w:line="360" w:lineRule="auto"/>
              <w:ind w:firstLineChars="200" w:firstLine="480"/>
              <w:rPr>
                <w:rFonts w:ascii="楷体" w:eastAsia="楷体" w:hAnsi="楷体" w:cs="宋体"/>
                <w:sz w:val="24"/>
                <w:szCs w:val="24"/>
              </w:rPr>
            </w:pPr>
            <w:r w:rsidRPr="00E7429E">
              <w:rPr>
                <w:rFonts w:ascii="楷体" w:eastAsia="楷体" w:hAnsi="楷体" w:cs="宋体" w:hint="eastAsia"/>
                <w:sz w:val="24"/>
                <w:szCs w:val="24"/>
              </w:rPr>
              <w:t>f）</w:t>
            </w:r>
            <w:r w:rsidR="00565696" w:rsidRPr="00E7429E">
              <w:rPr>
                <w:rFonts w:ascii="楷体" w:eastAsia="楷体" w:hAnsi="楷体" w:cs="宋体" w:hint="eastAsia"/>
                <w:sz w:val="24"/>
                <w:szCs w:val="24"/>
              </w:rPr>
              <w:t>建立</w:t>
            </w:r>
            <w:r w:rsidR="00C42240" w:rsidRPr="00E7429E">
              <w:rPr>
                <w:rFonts w:ascii="楷体" w:eastAsia="楷体" w:hAnsi="楷体" w:cs="宋体" w:hint="eastAsia"/>
                <w:sz w:val="24"/>
                <w:szCs w:val="24"/>
              </w:rPr>
              <w:t>质量反馈体系，收集</w:t>
            </w:r>
            <w:r w:rsidR="00565696" w:rsidRPr="00E7429E">
              <w:rPr>
                <w:rFonts w:ascii="楷体" w:eastAsia="楷体" w:hAnsi="楷体" w:cs="宋体" w:hint="eastAsia"/>
                <w:sz w:val="24"/>
                <w:szCs w:val="24"/>
              </w:rPr>
              <w:t>客户</w:t>
            </w:r>
            <w:r w:rsidR="00C42240" w:rsidRPr="00E7429E">
              <w:rPr>
                <w:rFonts w:ascii="楷体" w:eastAsia="楷体" w:hAnsi="楷体" w:cs="宋体" w:hint="eastAsia"/>
                <w:sz w:val="24"/>
                <w:szCs w:val="24"/>
              </w:rPr>
              <w:t>信息，反馈</w:t>
            </w:r>
            <w:r w:rsidR="00565696" w:rsidRPr="00E7429E">
              <w:rPr>
                <w:rFonts w:ascii="楷体" w:eastAsia="楷体" w:hAnsi="楷体" w:cs="宋体" w:hint="eastAsia"/>
                <w:sz w:val="24"/>
                <w:szCs w:val="24"/>
              </w:rPr>
              <w:t>给</w:t>
            </w:r>
            <w:r w:rsidR="00C42240" w:rsidRPr="00E7429E">
              <w:rPr>
                <w:rFonts w:ascii="楷体" w:eastAsia="楷体" w:hAnsi="楷体" w:cs="宋体" w:hint="eastAsia"/>
                <w:sz w:val="24"/>
                <w:szCs w:val="24"/>
              </w:rPr>
              <w:t>生产部，实地查看，400公里以内48小时到达客户处</w:t>
            </w:r>
            <w:r w:rsidR="00565696" w:rsidRPr="00E7429E">
              <w:rPr>
                <w:rFonts w:ascii="楷体" w:eastAsia="楷体" w:hAnsi="楷体" w:cs="宋体" w:hint="eastAsia"/>
                <w:sz w:val="24"/>
                <w:szCs w:val="24"/>
              </w:rPr>
              <w:t>，</w:t>
            </w:r>
            <w:r w:rsidRPr="00E7429E">
              <w:rPr>
                <w:rFonts w:ascii="楷体" w:eastAsia="楷体" w:hAnsi="楷体" w:cs="宋体" w:hint="eastAsia"/>
                <w:sz w:val="24"/>
                <w:szCs w:val="24"/>
              </w:rPr>
              <w:t>400公里以上72小时到达客户处</w:t>
            </w:r>
            <w:r w:rsidR="00C42240" w:rsidRPr="00E7429E">
              <w:rPr>
                <w:rFonts w:ascii="楷体" w:eastAsia="楷体" w:hAnsi="楷体" w:cs="宋体" w:hint="eastAsia"/>
                <w:sz w:val="24"/>
                <w:szCs w:val="24"/>
              </w:rPr>
              <w:t>。</w:t>
            </w:r>
          </w:p>
          <w:p w:rsidR="00A453BA" w:rsidRPr="00E7429E" w:rsidRDefault="00E7429E" w:rsidP="00E7429E">
            <w:pPr>
              <w:spacing w:line="360" w:lineRule="auto"/>
              <w:ind w:firstLineChars="200" w:firstLine="480"/>
              <w:rPr>
                <w:rFonts w:ascii="楷体" w:eastAsia="楷体" w:hAnsi="楷体" w:cs="宋体"/>
                <w:sz w:val="24"/>
                <w:szCs w:val="24"/>
              </w:rPr>
            </w:pPr>
            <w:r w:rsidRPr="00E7429E">
              <w:rPr>
                <w:rFonts w:ascii="楷体" w:eastAsia="楷体" w:hAnsi="楷体" w:cs="宋体" w:hint="eastAsia"/>
                <w:sz w:val="24"/>
                <w:szCs w:val="24"/>
              </w:rPr>
              <w:t>g）</w:t>
            </w:r>
            <w:r w:rsidR="00A453BA" w:rsidRPr="00E7429E">
              <w:rPr>
                <w:rFonts w:ascii="楷体" w:eastAsia="楷体" w:hAnsi="楷体" w:cs="宋体" w:hint="eastAsia"/>
                <w:sz w:val="24"/>
                <w:szCs w:val="24"/>
              </w:rPr>
              <w:t>不断提高产品品质，</w:t>
            </w:r>
            <w:r w:rsidRPr="00E7429E">
              <w:rPr>
                <w:rFonts w:ascii="楷体" w:eastAsia="楷体" w:hAnsi="楷体" w:cs="宋体" w:hint="eastAsia"/>
                <w:sz w:val="24"/>
                <w:szCs w:val="24"/>
              </w:rPr>
              <w:t>发生反馈</w:t>
            </w:r>
            <w:r w:rsidR="00A453BA" w:rsidRPr="00E7429E">
              <w:rPr>
                <w:rFonts w:ascii="楷体" w:eastAsia="楷体" w:hAnsi="楷体" w:cs="宋体" w:hint="eastAsia"/>
                <w:sz w:val="24"/>
                <w:szCs w:val="24"/>
              </w:rPr>
              <w:t>100%赔偿。上周在天津客户反馈扭力问题，</w:t>
            </w:r>
            <w:r w:rsidRPr="00E7429E">
              <w:rPr>
                <w:rFonts w:ascii="楷体" w:eastAsia="楷体" w:hAnsi="楷体" w:cs="宋体" w:hint="eastAsia"/>
                <w:sz w:val="24"/>
                <w:szCs w:val="24"/>
              </w:rPr>
              <w:t>已</w:t>
            </w:r>
            <w:r w:rsidR="00A453BA" w:rsidRPr="00E7429E">
              <w:rPr>
                <w:rFonts w:ascii="楷体" w:eastAsia="楷体" w:hAnsi="楷体" w:cs="宋体" w:hint="eastAsia"/>
                <w:sz w:val="24"/>
                <w:szCs w:val="24"/>
              </w:rPr>
              <w:t>换货。</w:t>
            </w:r>
          </w:p>
          <w:p w:rsidR="0053279E" w:rsidRPr="00E7429E" w:rsidRDefault="00E7429E" w:rsidP="00E7429E">
            <w:pPr>
              <w:spacing w:line="360" w:lineRule="auto"/>
              <w:ind w:firstLineChars="200" w:firstLine="480"/>
              <w:rPr>
                <w:rFonts w:ascii="楷体" w:eastAsia="楷体" w:hAnsi="楷体" w:cs="宋体"/>
                <w:sz w:val="24"/>
                <w:szCs w:val="24"/>
              </w:rPr>
            </w:pPr>
            <w:r w:rsidRPr="00E7429E">
              <w:rPr>
                <w:rFonts w:ascii="楷体" w:eastAsia="楷体" w:hAnsi="楷体" w:cs="宋体" w:hint="eastAsia"/>
                <w:sz w:val="24"/>
                <w:szCs w:val="24"/>
              </w:rPr>
              <w:t>h）</w:t>
            </w:r>
            <w:r w:rsidR="0053279E" w:rsidRPr="00E7429E">
              <w:rPr>
                <w:rFonts w:ascii="楷体" w:eastAsia="楷体" w:hAnsi="楷体" w:cs="宋体" w:hint="eastAsia"/>
                <w:sz w:val="24"/>
                <w:szCs w:val="24"/>
              </w:rPr>
              <w:t>每年顾客满意度调查。</w:t>
            </w:r>
          </w:p>
          <w:p w:rsidR="00F9414A" w:rsidRPr="00EB0422" w:rsidRDefault="002B5D89" w:rsidP="00EB0422">
            <w:pPr>
              <w:spacing w:line="360" w:lineRule="auto"/>
              <w:ind w:firstLineChars="200" w:firstLine="480"/>
              <w:rPr>
                <w:rFonts w:ascii="楷体" w:eastAsia="楷体" w:hAnsi="楷体" w:cs="宋体"/>
                <w:sz w:val="24"/>
                <w:szCs w:val="24"/>
              </w:rPr>
            </w:pPr>
            <w:r w:rsidRPr="00EB0422">
              <w:rPr>
                <w:rFonts w:ascii="楷体" w:eastAsia="楷体" w:hAnsi="楷体" w:cs="宋体" w:hint="eastAsia"/>
                <w:sz w:val="24"/>
                <w:szCs w:val="24"/>
              </w:rPr>
              <w:t>详见审核Q9.1.2条款记录。</w:t>
            </w:r>
          </w:p>
        </w:tc>
        <w:tc>
          <w:tcPr>
            <w:tcW w:w="646" w:type="dxa"/>
          </w:tcPr>
          <w:p w:rsidR="00F9414A" w:rsidRPr="00EB0422" w:rsidRDefault="002B5D89" w:rsidP="00EB0422">
            <w:pPr>
              <w:spacing w:line="360" w:lineRule="auto"/>
              <w:rPr>
                <w:rFonts w:ascii="楷体" w:eastAsia="楷体" w:hAnsi="楷体" w:cs="宋体"/>
                <w:sz w:val="24"/>
                <w:szCs w:val="24"/>
              </w:rPr>
            </w:pPr>
            <w:r w:rsidRPr="00EB0422">
              <w:rPr>
                <w:rFonts w:ascii="楷体" w:eastAsia="楷体" w:hAnsi="楷体" w:cs="宋体" w:hint="eastAsia"/>
                <w:sz w:val="24"/>
                <w:szCs w:val="24"/>
              </w:rPr>
              <w:t>符合</w:t>
            </w:r>
          </w:p>
        </w:tc>
      </w:tr>
      <w:tr w:rsidR="00F9414A" w:rsidRPr="00EB0422">
        <w:trPr>
          <w:trHeight w:val="516"/>
        </w:trPr>
        <w:tc>
          <w:tcPr>
            <w:tcW w:w="1892" w:type="dxa"/>
          </w:tcPr>
          <w:p w:rsidR="00F9414A" w:rsidRPr="00EB0422" w:rsidRDefault="002B5D89" w:rsidP="00EB0422">
            <w:pPr>
              <w:spacing w:line="360" w:lineRule="auto"/>
              <w:rPr>
                <w:rFonts w:ascii="楷体" w:eastAsia="楷体" w:hAnsi="楷体" w:cs="宋体"/>
                <w:sz w:val="24"/>
                <w:szCs w:val="24"/>
              </w:rPr>
            </w:pPr>
            <w:r w:rsidRPr="00EB0422">
              <w:rPr>
                <w:rFonts w:ascii="楷体" w:eastAsia="楷体" w:hAnsi="楷体" w:cs="宋体" w:hint="eastAsia"/>
                <w:sz w:val="24"/>
                <w:szCs w:val="24"/>
              </w:rPr>
              <w:lastRenderedPageBreak/>
              <w:t>方针</w:t>
            </w:r>
          </w:p>
          <w:p w:rsidR="00F9414A" w:rsidRPr="00EB0422" w:rsidRDefault="002B5D89" w:rsidP="00EB0422">
            <w:pPr>
              <w:spacing w:line="360" w:lineRule="auto"/>
              <w:rPr>
                <w:rFonts w:ascii="楷体" w:eastAsia="楷体" w:hAnsi="楷体" w:cs="宋体"/>
                <w:sz w:val="24"/>
                <w:szCs w:val="24"/>
              </w:rPr>
            </w:pPr>
            <w:r w:rsidRPr="00EB0422">
              <w:rPr>
                <w:rFonts w:ascii="楷体" w:eastAsia="楷体" w:hAnsi="楷体" w:cs="宋体" w:hint="eastAsia"/>
                <w:sz w:val="24"/>
                <w:szCs w:val="24"/>
              </w:rPr>
              <w:t>制定方针</w:t>
            </w:r>
          </w:p>
          <w:p w:rsidR="00F9414A" w:rsidRPr="00EB0422" w:rsidRDefault="002B5D89" w:rsidP="00EB0422">
            <w:pPr>
              <w:spacing w:line="360" w:lineRule="auto"/>
              <w:rPr>
                <w:rFonts w:ascii="楷体" w:eastAsia="楷体" w:hAnsi="楷体"/>
                <w:b/>
                <w:sz w:val="24"/>
                <w:szCs w:val="24"/>
              </w:rPr>
            </w:pPr>
            <w:r w:rsidRPr="00EB0422">
              <w:rPr>
                <w:rFonts w:ascii="楷体" w:eastAsia="楷体" w:hAnsi="楷体" w:cs="宋体" w:hint="eastAsia"/>
                <w:sz w:val="24"/>
                <w:szCs w:val="24"/>
              </w:rPr>
              <w:t>沟通方针</w:t>
            </w:r>
          </w:p>
        </w:tc>
        <w:tc>
          <w:tcPr>
            <w:tcW w:w="1228" w:type="dxa"/>
          </w:tcPr>
          <w:p w:rsidR="00F9414A" w:rsidRPr="00EB0422" w:rsidRDefault="002B5D89" w:rsidP="00EB0422">
            <w:pPr>
              <w:spacing w:line="360" w:lineRule="auto"/>
              <w:rPr>
                <w:rFonts w:ascii="楷体" w:eastAsia="楷体" w:hAnsi="楷体" w:cs="宋体"/>
                <w:sz w:val="24"/>
                <w:szCs w:val="24"/>
              </w:rPr>
            </w:pPr>
            <w:r w:rsidRPr="00EB0422">
              <w:rPr>
                <w:rFonts w:ascii="楷体" w:eastAsia="楷体" w:hAnsi="楷体" w:cs="宋体" w:hint="eastAsia"/>
                <w:sz w:val="24"/>
                <w:szCs w:val="24"/>
              </w:rPr>
              <w:t>QEO5.2</w:t>
            </w:r>
          </w:p>
          <w:p w:rsidR="00F9414A" w:rsidRPr="00EB0422" w:rsidRDefault="00F9414A" w:rsidP="00EB0422">
            <w:pPr>
              <w:spacing w:line="360" w:lineRule="auto"/>
              <w:rPr>
                <w:rFonts w:ascii="楷体" w:eastAsia="楷体" w:hAnsi="楷体" w:cs="宋体"/>
                <w:sz w:val="24"/>
                <w:szCs w:val="24"/>
              </w:rPr>
            </w:pPr>
          </w:p>
          <w:p w:rsidR="00F9414A" w:rsidRPr="00EB0422" w:rsidRDefault="00F9414A" w:rsidP="00EB0422">
            <w:pPr>
              <w:spacing w:line="360" w:lineRule="auto"/>
              <w:rPr>
                <w:rFonts w:ascii="楷体" w:eastAsia="楷体" w:hAnsi="楷体"/>
                <w:b/>
                <w:sz w:val="24"/>
                <w:szCs w:val="24"/>
              </w:rPr>
            </w:pPr>
          </w:p>
        </w:tc>
        <w:tc>
          <w:tcPr>
            <w:tcW w:w="10943" w:type="dxa"/>
            <w:vAlign w:val="center"/>
          </w:tcPr>
          <w:p w:rsidR="00F9414A" w:rsidRPr="00EB0422" w:rsidRDefault="002B5D89" w:rsidP="00EB0422">
            <w:pPr>
              <w:spacing w:line="360" w:lineRule="auto"/>
              <w:ind w:firstLineChars="200" w:firstLine="480"/>
              <w:rPr>
                <w:rFonts w:ascii="楷体" w:eastAsia="楷体" w:hAnsi="楷体" w:cs="宋体"/>
                <w:sz w:val="24"/>
                <w:szCs w:val="24"/>
              </w:rPr>
            </w:pPr>
            <w:r w:rsidRPr="00EB0422">
              <w:rPr>
                <w:rFonts w:ascii="楷体" w:eastAsia="楷体" w:hAnsi="楷体" w:cs="宋体" w:hint="eastAsia"/>
                <w:sz w:val="24"/>
                <w:szCs w:val="24"/>
              </w:rPr>
              <w:t>公司管理方针：</w:t>
            </w:r>
          </w:p>
          <w:p w:rsidR="00D637B3" w:rsidRPr="00D637B3" w:rsidRDefault="00D637B3" w:rsidP="00D637B3">
            <w:pPr>
              <w:spacing w:line="360" w:lineRule="auto"/>
              <w:ind w:firstLineChars="200" w:firstLine="480"/>
              <w:rPr>
                <w:rFonts w:ascii="楷体" w:eastAsia="楷体" w:hAnsi="楷体" w:cs="宋体"/>
                <w:sz w:val="24"/>
                <w:szCs w:val="24"/>
              </w:rPr>
            </w:pPr>
            <w:r w:rsidRPr="00D637B3">
              <w:rPr>
                <w:rFonts w:ascii="楷体" w:eastAsia="楷体" w:hAnsi="楷体" w:cs="宋体" w:hint="eastAsia"/>
                <w:sz w:val="24"/>
                <w:szCs w:val="24"/>
              </w:rPr>
              <w:t>质量第一，开拓创新 ，诚信卓越，持续改进；</w:t>
            </w:r>
          </w:p>
          <w:p w:rsidR="00D637B3" w:rsidRPr="00D637B3" w:rsidRDefault="00D637B3" w:rsidP="00D637B3">
            <w:pPr>
              <w:spacing w:line="360" w:lineRule="auto"/>
              <w:ind w:firstLineChars="200" w:firstLine="480"/>
              <w:rPr>
                <w:rFonts w:ascii="楷体" w:eastAsia="楷体" w:hAnsi="楷体" w:cs="宋体"/>
                <w:sz w:val="24"/>
                <w:szCs w:val="24"/>
              </w:rPr>
            </w:pPr>
            <w:r w:rsidRPr="00D637B3">
              <w:rPr>
                <w:rFonts w:ascii="楷体" w:eastAsia="楷体" w:hAnsi="楷体" w:cs="宋体" w:hint="eastAsia"/>
                <w:sz w:val="24"/>
                <w:szCs w:val="24"/>
              </w:rPr>
              <w:t>预防污染，达标排放，节能降耗，建设绿色环保型企业；</w:t>
            </w:r>
          </w:p>
          <w:p w:rsidR="00F9414A" w:rsidRDefault="00D637B3" w:rsidP="00D637B3">
            <w:pPr>
              <w:spacing w:line="360" w:lineRule="auto"/>
              <w:ind w:firstLineChars="200" w:firstLine="480"/>
              <w:rPr>
                <w:rFonts w:ascii="楷体" w:eastAsia="楷体" w:hAnsi="楷体" w:cs="宋体"/>
                <w:sz w:val="24"/>
                <w:szCs w:val="24"/>
              </w:rPr>
            </w:pPr>
            <w:r w:rsidRPr="00D637B3">
              <w:rPr>
                <w:rFonts w:ascii="楷体" w:eastAsia="楷体" w:hAnsi="楷体" w:cs="宋体" w:hint="eastAsia"/>
                <w:sz w:val="24"/>
                <w:szCs w:val="24"/>
              </w:rPr>
              <w:t>安全第一，预防为主，有法可依，员工的安全健康至上</w:t>
            </w:r>
            <w:r w:rsidR="002B5D89" w:rsidRPr="00EB0422">
              <w:rPr>
                <w:rFonts w:ascii="楷体" w:eastAsia="楷体" w:hAnsi="楷体" w:cs="宋体" w:hint="eastAsia"/>
                <w:sz w:val="24"/>
                <w:szCs w:val="24"/>
              </w:rPr>
              <w:t>。</w:t>
            </w:r>
          </w:p>
          <w:p w:rsidR="005C2F15" w:rsidRPr="00E7429E" w:rsidRDefault="005C2F15" w:rsidP="00E7429E">
            <w:pPr>
              <w:pStyle w:val="a0"/>
              <w:ind w:firstLineChars="200" w:firstLine="480"/>
              <w:rPr>
                <w:rFonts w:ascii="楷体" w:eastAsia="楷体" w:hAnsi="楷体" w:cs="宋体"/>
                <w:bCs w:val="0"/>
                <w:spacing w:val="0"/>
                <w:sz w:val="24"/>
                <w:szCs w:val="24"/>
              </w:rPr>
            </w:pPr>
            <w:r w:rsidRPr="00E7429E">
              <w:rPr>
                <w:rFonts w:ascii="楷体" w:eastAsia="楷体" w:hAnsi="楷体" w:cs="宋体" w:hint="eastAsia"/>
                <w:bCs w:val="0"/>
                <w:spacing w:val="0"/>
                <w:sz w:val="24"/>
                <w:szCs w:val="24"/>
              </w:rPr>
              <w:t>总经理签发</w:t>
            </w:r>
            <w:r w:rsidR="00E7429E">
              <w:rPr>
                <w:rFonts w:ascii="楷体" w:eastAsia="楷体" w:hAnsi="楷体" w:cs="宋体" w:hint="eastAsia"/>
                <w:bCs w:val="0"/>
                <w:spacing w:val="0"/>
                <w:sz w:val="24"/>
                <w:szCs w:val="24"/>
              </w:rPr>
              <w:t>管理方针</w:t>
            </w:r>
            <w:r w:rsidR="00CD293B" w:rsidRPr="00E7429E">
              <w:rPr>
                <w:rFonts w:ascii="楷体" w:eastAsia="楷体" w:hAnsi="楷体" w:cs="宋体" w:hint="eastAsia"/>
                <w:bCs w:val="0"/>
                <w:spacing w:val="0"/>
                <w:sz w:val="24"/>
                <w:szCs w:val="24"/>
              </w:rPr>
              <w:t>。</w:t>
            </w:r>
          </w:p>
          <w:p w:rsidR="00F9414A" w:rsidRPr="00EB0422" w:rsidRDefault="002B5D89" w:rsidP="00EB0422">
            <w:pPr>
              <w:spacing w:line="360" w:lineRule="auto"/>
              <w:ind w:firstLineChars="200" w:firstLine="480"/>
              <w:rPr>
                <w:rFonts w:ascii="楷体" w:eastAsia="楷体" w:hAnsi="楷体" w:cs="宋体"/>
                <w:sz w:val="24"/>
                <w:szCs w:val="24"/>
              </w:rPr>
            </w:pPr>
            <w:r w:rsidRPr="00EB0422">
              <w:rPr>
                <w:rFonts w:ascii="楷体" w:eastAsia="楷体" w:hAnsi="楷体" w:cs="宋体" w:hint="eastAsia"/>
                <w:sz w:val="24"/>
                <w:szCs w:val="24"/>
              </w:rPr>
              <w:t>公司以质量、环境、职业健康安全标准为基础，结合公司实际特制定管理方针。与总经理进行交谈，总经理对方针内涵的理解较深刻。方针能为制定目标提供框架，方针基本符合标准的要求。</w:t>
            </w:r>
          </w:p>
          <w:p w:rsidR="00F9414A" w:rsidRPr="00EB0422" w:rsidRDefault="002B5D89" w:rsidP="00EB0422">
            <w:pPr>
              <w:spacing w:line="360" w:lineRule="auto"/>
              <w:ind w:firstLineChars="200" w:firstLine="480"/>
              <w:rPr>
                <w:rFonts w:ascii="楷体" w:eastAsia="楷体" w:hAnsi="楷体" w:cs="宋体"/>
                <w:sz w:val="24"/>
                <w:szCs w:val="24"/>
              </w:rPr>
            </w:pPr>
            <w:r w:rsidRPr="00EB0422">
              <w:rPr>
                <w:rFonts w:ascii="楷体" w:eastAsia="楷体" w:hAnsi="楷体" w:cs="宋体" w:hint="eastAsia"/>
                <w:sz w:val="24"/>
                <w:szCs w:val="24"/>
              </w:rPr>
              <w:t>总经理用会议、文件等手段保证管理方针为全体员工理解并落实到工作中。</w:t>
            </w:r>
            <w:r w:rsidR="004D4F83">
              <w:rPr>
                <w:rFonts w:ascii="楷体" w:eastAsia="楷体" w:hAnsi="楷体" w:cs="宋体" w:hint="eastAsia"/>
                <w:sz w:val="24"/>
                <w:szCs w:val="24"/>
              </w:rPr>
              <w:t>李鹏副</w:t>
            </w:r>
            <w:r w:rsidRPr="00EB0422">
              <w:rPr>
                <w:rFonts w:ascii="楷体" w:eastAsia="楷体" w:hAnsi="楷体" w:cs="宋体" w:hint="eastAsia"/>
                <w:sz w:val="24"/>
                <w:szCs w:val="24"/>
              </w:rPr>
              <w:t>总经理说管理评审时对方针的持续适宜性进行了评审，有评审记录。</w:t>
            </w:r>
          </w:p>
          <w:p w:rsidR="00F9414A" w:rsidRPr="00EB0422" w:rsidRDefault="002B5D89" w:rsidP="00EB0422">
            <w:pPr>
              <w:spacing w:line="360" w:lineRule="auto"/>
              <w:ind w:firstLineChars="200" w:firstLine="480"/>
              <w:rPr>
                <w:rFonts w:ascii="楷体" w:eastAsia="楷体" w:hAnsi="楷体"/>
                <w:b/>
                <w:sz w:val="24"/>
                <w:szCs w:val="24"/>
              </w:rPr>
            </w:pPr>
            <w:r w:rsidRPr="00EB0422">
              <w:rPr>
                <w:rFonts w:ascii="楷体" w:eastAsia="楷体" w:hAnsi="楷体" w:cs="宋体" w:hint="eastAsia"/>
                <w:sz w:val="24"/>
                <w:szCs w:val="24"/>
              </w:rPr>
              <w:t>以上管理方针通过文件、培训等形式将公司管理方针传达给所有为公司工作或代表公司的人员，相关方也可通过</w:t>
            </w:r>
            <w:r w:rsidR="00E7429E" w:rsidRPr="00E7429E">
              <w:rPr>
                <w:rFonts w:ascii="楷体" w:eastAsia="楷体" w:hAnsi="楷体" w:cs="宋体" w:hint="eastAsia"/>
                <w:sz w:val="24"/>
                <w:szCs w:val="24"/>
              </w:rPr>
              <w:t>告知书</w:t>
            </w:r>
            <w:r w:rsidRPr="00EB0422">
              <w:rPr>
                <w:rFonts w:ascii="楷体" w:eastAsia="楷体" w:hAnsi="楷体" w:cs="宋体" w:hint="eastAsia"/>
                <w:sz w:val="24"/>
                <w:szCs w:val="24"/>
              </w:rPr>
              <w:t>获取公司管理方针。</w:t>
            </w:r>
          </w:p>
        </w:tc>
        <w:tc>
          <w:tcPr>
            <w:tcW w:w="646" w:type="dxa"/>
          </w:tcPr>
          <w:p w:rsidR="00F9414A" w:rsidRPr="00EB0422" w:rsidRDefault="002B5D89" w:rsidP="00EB0422">
            <w:pPr>
              <w:spacing w:line="360" w:lineRule="auto"/>
              <w:rPr>
                <w:rFonts w:ascii="楷体" w:eastAsia="楷体" w:hAnsi="楷体" w:cs="宋体"/>
                <w:sz w:val="24"/>
                <w:szCs w:val="24"/>
              </w:rPr>
            </w:pPr>
            <w:r w:rsidRPr="00EB0422">
              <w:rPr>
                <w:rFonts w:ascii="楷体" w:eastAsia="楷体" w:hAnsi="楷体" w:cs="宋体" w:hint="eastAsia"/>
                <w:sz w:val="24"/>
                <w:szCs w:val="24"/>
              </w:rPr>
              <w:t>符合</w:t>
            </w:r>
          </w:p>
        </w:tc>
      </w:tr>
      <w:tr w:rsidR="00F9414A" w:rsidRPr="00EB0422">
        <w:trPr>
          <w:trHeight w:val="427"/>
        </w:trPr>
        <w:tc>
          <w:tcPr>
            <w:tcW w:w="1892" w:type="dxa"/>
          </w:tcPr>
          <w:p w:rsidR="00F9414A" w:rsidRPr="00EB0422" w:rsidRDefault="002B5D89" w:rsidP="00EB0422">
            <w:pPr>
              <w:spacing w:line="360" w:lineRule="auto"/>
              <w:rPr>
                <w:rFonts w:ascii="楷体" w:eastAsia="楷体" w:hAnsi="楷体" w:cs="宋体"/>
                <w:sz w:val="24"/>
                <w:szCs w:val="24"/>
              </w:rPr>
            </w:pPr>
            <w:r w:rsidRPr="00EB0422">
              <w:rPr>
                <w:rFonts w:ascii="楷体" w:eastAsia="楷体" w:hAnsi="楷体" w:cs="宋体" w:hint="eastAsia"/>
                <w:sz w:val="24"/>
                <w:szCs w:val="24"/>
              </w:rPr>
              <w:t>组织的岗位、职责和权限</w:t>
            </w:r>
          </w:p>
          <w:p w:rsidR="00F9414A" w:rsidRPr="00EB0422" w:rsidRDefault="00F9414A" w:rsidP="00EB0422">
            <w:pPr>
              <w:spacing w:line="360" w:lineRule="auto"/>
              <w:rPr>
                <w:rFonts w:ascii="楷体" w:eastAsia="楷体" w:hAnsi="楷体"/>
                <w:sz w:val="24"/>
                <w:szCs w:val="24"/>
              </w:rPr>
            </w:pPr>
          </w:p>
        </w:tc>
        <w:tc>
          <w:tcPr>
            <w:tcW w:w="1228" w:type="dxa"/>
          </w:tcPr>
          <w:p w:rsidR="00F9414A" w:rsidRPr="00EB0422" w:rsidRDefault="002B5D89" w:rsidP="00EB0422">
            <w:pPr>
              <w:spacing w:line="360" w:lineRule="auto"/>
              <w:rPr>
                <w:rFonts w:ascii="楷体" w:eastAsia="楷体" w:hAnsi="楷体" w:cs="宋体"/>
                <w:sz w:val="24"/>
                <w:szCs w:val="24"/>
              </w:rPr>
            </w:pPr>
            <w:r w:rsidRPr="00EB0422">
              <w:rPr>
                <w:rFonts w:ascii="楷体" w:eastAsia="楷体" w:hAnsi="楷体" w:cs="宋体"/>
                <w:sz w:val="24"/>
                <w:szCs w:val="24"/>
              </w:rPr>
              <w:t>QE</w:t>
            </w:r>
            <w:r w:rsidRPr="00EB0422">
              <w:rPr>
                <w:rFonts w:ascii="楷体" w:eastAsia="楷体" w:hAnsi="楷体" w:cs="宋体" w:hint="eastAsia"/>
                <w:sz w:val="24"/>
                <w:szCs w:val="24"/>
              </w:rPr>
              <w:t>O</w:t>
            </w:r>
            <w:r w:rsidRPr="00EB0422">
              <w:rPr>
                <w:rFonts w:ascii="楷体" w:eastAsia="楷体" w:hAnsi="楷体" w:cs="宋体"/>
                <w:sz w:val="24"/>
                <w:szCs w:val="24"/>
              </w:rPr>
              <w:t>5.3</w:t>
            </w:r>
          </w:p>
          <w:p w:rsidR="00F9414A" w:rsidRPr="00EB0422" w:rsidRDefault="002B5D89" w:rsidP="00EB0422">
            <w:pPr>
              <w:spacing w:line="360" w:lineRule="auto"/>
              <w:rPr>
                <w:rFonts w:ascii="楷体" w:eastAsia="楷体" w:hAnsi="楷体"/>
                <w:sz w:val="24"/>
                <w:szCs w:val="24"/>
              </w:rPr>
            </w:pPr>
            <w:r w:rsidRPr="00EB0422">
              <w:rPr>
                <w:rFonts w:ascii="楷体" w:eastAsia="楷体" w:hAnsi="楷体" w:cs="宋体" w:hint="eastAsia"/>
                <w:sz w:val="24"/>
                <w:szCs w:val="24"/>
              </w:rPr>
              <w:t xml:space="preserve"> </w:t>
            </w:r>
          </w:p>
        </w:tc>
        <w:tc>
          <w:tcPr>
            <w:tcW w:w="10943" w:type="dxa"/>
            <w:vAlign w:val="center"/>
          </w:tcPr>
          <w:p w:rsidR="00F022A6" w:rsidRDefault="002B5D89" w:rsidP="00EB0422">
            <w:pPr>
              <w:spacing w:line="360" w:lineRule="auto"/>
              <w:ind w:firstLineChars="200" w:firstLine="480"/>
              <w:rPr>
                <w:rFonts w:ascii="楷体" w:eastAsia="楷体" w:hAnsi="楷体" w:cs="宋体"/>
                <w:sz w:val="24"/>
                <w:szCs w:val="24"/>
              </w:rPr>
            </w:pPr>
            <w:r w:rsidRPr="00EB0422">
              <w:rPr>
                <w:rFonts w:ascii="楷体" w:eastAsia="楷体" w:hAnsi="楷体" w:cs="宋体" w:hint="eastAsia"/>
                <w:sz w:val="24"/>
                <w:szCs w:val="24"/>
              </w:rPr>
              <w:t>确定了部门、各岗位人员职责、权限和相互关系，并在公司内对各级员工进行了必要的传达。</w:t>
            </w:r>
          </w:p>
          <w:p w:rsidR="00F022A6" w:rsidRDefault="00F022A6" w:rsidP="00EB0422">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设定了销售部、行政部、生产部。部门少，</w:t>
            </w:r>
            <w:r w:rsidR="001D3A5A">
              <w:rPr>
                <w:rFonts w:ascii="楷体" w:eastAsia="楷体" w:hAnsi="楷体" w:cs="宋体" w:hint="eastAsia"/>
                <w:sz w:val="24"/>
                <w:szCs w:val="24"/>
              </w:rPr>
              <w:t>但是</w:t>
            </w:r>
            <w:r>
              <w:rPr>
                <w:rFonts w:ascii="楷体" w:eastAsia="楷体" w:hAnsi="楷体" w:cs="宋体" w:hint="eastAsia"/>
                <w:sz w:val="24"/>
                <w:szCs w:val="24"/>
              </w:rPr>
              <w:t>涵盖职能充分。</w:t>
            </w:r>
          </w:p>
          <w:p w:rsidR="00F9414A" w:rsidRPr="00EB0422" w:rsidRDefault="002B5D89" w:rsidP="00EB0422">
            <w:pPr>
              <w:spacing w:line="360" w:lineRule="auto"/>
              <w:ind w:firstLineChars="200" w:firstLine="480"/>
              <w:rPr>
                <w:rFonts w:ascii="楷体" w:eastAsia="楷体" w:hAnsi="楷体" w:cs="宋体"/>
                <w:sz w:val="24"/>
                <w:szCs w:val="24"/>
              </w:rPr>
            </w:pPr>
            <w:r w:rsidRPr="00EB0422">
              <w:rPr>
                <w:rFonts w:ascii="楷体" w:eastAsia="楷体" w:hAnsi="楷体" w:cs="宋体" w:hint="eastAsia"/>
                <w:sz w:val="24"/>
                <w:szCs w:val="24"/>
              </w:rPr>
              <w:t>对从事与</w:t>
            </w:r>
            <w:r w:rsidR="00090993">
              <w:rPr>
                <w:rFonts w:ascii="楷体" w:eastAsia="楷体" w:hAnsi="楷体" w:cs="宋体" w:hint="eastAsia"/>
                <w:sz w:val="24"/>
                <w:szCs w:val="24"/>
              </w:rPr>
              <w:t>生产和</w:t>
            </w:r>
            <w:r w:rsidRPr="00EB0422">
              <w:rPr>
                <w:rFonts w:ascii="楷体" w:eastAsia="楷体" w:hAnsi="楷体" w:cs="宋体" w:hint="eastAsia"/>
                <w:sz w:val="24"/>
                <w:szCs w:val="24"/>
              </w:rPr>
              <w:t>销售有关的管理、执行和验证人员规定其职责、权限及其相互关系，以实现公司管理方针和管理目标。建立、实施和保持公司管理体系所需的过程，公司决定任命</w:t>
            </w:r>
            <w:r w:rsidR="00645DCB" w:rsidRPr="00EB0422">
              <w:rPr>
                <w:rFonts w:ascii="楷体" w:eastAsia="楷体" w:hAnsi="楷体" w:cs="宋体" w:hint="eastAsia"/>
                <w:sz w:val="24"/>
                <w:szCs w:val="24"/>
              </w:rPr>
              <w:t>聂立言</w:t>
            </w:r>
            <w:r w:rsidRPr="00EB0422">
              <w:rPr>
                <w:rFonts w:ascii="楷体" w:eastAsia="楷体" w:hAnsi="楷体" w:cs="宋体" w:hint="eastAsia"/>
                <w:sz w:val="24"/>
                <w:szCs w:val="24"/>
              </w:rPr>
              <w:t>为管理体系的管理者代表。其职责和权限规定如下：</w:t>
            </w:r>
          </w:p>
          <w:p w:rsidR="00F9414A" w:rsidRPr="00EB0422" w:rsidRDefault="002B5D89" w:rsidP="00EB0422">
            <w:pPr>
              <w:spacing w:line="360" w:lineRule="auto"/>
              <w:ind w:firstLineChars="200" w:firstLine="480"/>
              <w:rPr>
                <w:rFonts w:ascii="楷体" w:eastAsia="楷体" w:hAnsi="楷体" w:cs="宋体"/>
                <w:sz w:val="24"/>
                <w:szCs w:val="24"/>
              </w:rPr>
            </w:pPr>
            <w:r w:rsidRPr="00EB0422">
              <w:rPr>
                <w:rFonts w:ascii="楷体" w:eastAsia="楷体" w:hAnsi="楷体" w:cs="宋体" w:hint="eastAsia"/>
                <w:sz w:val="24"/>
                <w:szCs w:val="24"/>
              </w:rPr>
              <w:t>确保本公司管理体系所需的过程得到建立、实施和保持，代表总经理行使职权；</w:t>
            </w:r>
          </w:p>
          <w:p w:rsidR="00F9414A" w:rsidRPr="00EB0422" w:rsidRDefault="002B5D89" w:rsidP="00EB0422">
            <w:pPr>
              <w:spacing w:line="360" w:lineRule="auto"/>
              <w:ind w:firstLineChars="200" w:firstLine="480"/>
              <w:rPr>
                <w:rFonts w:ascii="楷体" w:eastAsia="楷体" w:hAnsi="楷体" w:cs="宋体"/>
                <w:sz w:val="24"/>
                <w:szCs w:val="24"/>
              </w:rPr>
            </w:pPr>
            <w:r w:rsidRPr="00EB0422">
              <w:rPr>
                <w:rFonts w:ascii="楷体" w:eastAsia="楷体" w:hAnsi="楷体" w:cs="宋体" w:hint="eastAsia"/>
                <w:sz w:val="24"/>
                <w:szCs w:val="24"/>
              </w:rPr>
              <w:t>向最高管理者报告管理体系的运行、管理业绩情况以供评审，并提出管理体系改进方面的建议；确保在整个组织内提高满足顾客、相关方要求和适用法律法规要求的意识；组织落实公司管理体系的管理</w:t>
            </w:r>
            <w:r w:rsidRPr="00EB0422">
              <w:rPr>
                <w:rFonts w:ascii="楷体" w:eastAsia="楷体" w:hAnsi="楷体" w:cs="宋体" w:hint="eastAsia"/>
                <w:sz w:val="24"/>
                <w:szCs w:val="24"/>
              </w:rPr>
              <w:lastRenderedPageBreak/>
              <w:t>评审和内部审核；及时处理影响公司管理体系正常运行的有关问题；负责公司管理体系有关事宜的对外联络等。</w:t>
            </w:r>
          </w:p>
          <w:p w:rsidR="00F9414A" w:rsidRPr="00EB0422" w:rsidRDefault="00887884" w:rsidP="00EB0422">
            <w:pPr>
              <w:spacing w:line="360" w:lineRule="auto"/>
              <w:ind w:firstLineChars="200" w:firstLine="480"/>
              <w:rPr>
                <w:rFonts w:ascii="楷体" w:eastAsia="楷体" w:hAnsi="楷体"/>
                <w:sz w:val="24"/>
                <w:szCs w:val="24"/>
              </w:rPr>
            </w:pPr>
            <w:r>
              <w:rPr>
                <w:rFonts w:ascii="楷体" w:eastAsia="楷体" w:hAnsi="楷体" w:cs="宋体" w:hint="eastAsia"/>
                <w:sz w:val="24"/>
                <w:szCs w:val="24"/>
              </w:rPr>
              <w:t>电话</w:t>
            </w:r>
            <w:proofErr w:type="gramStart"/>
            <w:r w:rsidR="002B5D89" w:rsidRPr="00EB0422">
              <w:rPr>
                <w:rFonts w:ascii="楷体" w:eastAsia="楷体" w:hAnsi="楷体" w:cs="宋体" w:hint="eastAsia"/>
                <w:sz w:val="24"/>
                <w:szCs w:val="24"/>
              </w:rPr>
              <w:t>询问管代职责</w:t>
            </w:r>
            <w:proofErr w:type="gramEnd"/>
            <w:r w:rsidR="002B5D89" w:rsidRPr="00EB0422">
              <w:rPr>
                <w:rFonts w:ascii="楷体" w:eastAsia="楷体" w:hAnsi="楷体" w:cs="宋体" w:hint="eastAsia"/>
                <w:sz w:val="24"/>
                <w:szCs w:val="24"/>
              </w:rPr>
              <w:t>回答正确。</w:t>
            </w:r>
          </w:p>
        </w:tc>
        <w:tc>
          <w:tcPr>
            <w:tcW w:w="646" w:type="dxa"/>
          </w:tcPr>
          <w:p w:rsidR="00F9414A" w:rsidRPr="00EB0422" w:rsidRDefault="002B5D89" w:rsidP="00EB0422">
            <w:pPr>
              <w:spacing w:line="360" w:lineRule="auto"/>
              <w:rPr>
                <w:rFonts w:ascii="楷体" w:eastAsia="楷体" w:hAnsi="楷体" w:cs="宋体"/>
                <w:sz w:val="24"/>
                <w:szCs w:val="24"/>
              </w:rPr>
            </w:pPr>
            <w:r w:rsidRPr="00EB0422">
              <w:rPr>
                <w:rFonts w:ascii="楷体" w:eastAsia="楷体" w:hAnsi="楷体" w:cs="宋体" w:hint="eastAsia"/>
                <w:sz w:val="24"/>
                <w:szCs w:val="24"/>
              </w:rPr>
              <w:lastRenderedPageBreak/>
              <w:t>符合</w:t>
            </w:r>
          </w:p>
        </w:tc>
      </w:tr>
      <w:tr w:rsidR="00D82217" w:rsidRPr="00EB0422" w:rsidTr="00CF75F0">
        <w:trPr>
          <w:trHeight w:val="516"/>
        </w:trPr>
        <w:tc>
          <w:tcPr>
            <w:tcW w:w="1892" w:type="dxa"/>
            <w:vAlign w:val="center"/>
          </w:tcPr>
          <w:p w:rsidR="00D82217" w:rsidRPr="00D82217" w:rsidRDefault="00D82217" w:rsidP="004F7E4A">
            <w:pPr>
              <w:rPr>
                <w:rFonts w:ascii="楷体" w:eastAsia="楷体" w:hAnsi="楷体" w:cs="宋体"/>
                <w:sz w:val="24"/>
                <w:szCs w:val="24"/>
              </w:rPr>
            </w:pPr>
            <w:r w:rsidRPr="00D82217">
              <w:rPr>
                <w:rFonts w:ascii="楷体" w:eastAsia="楷体" w:hAnsi="楷体" w:cs="宋体" w:hint="eastAsia"/>
                <w:sz w:val="24"/>
                <w:szCs w:val="24"/>
              </w:rPr>
              <w:lastRenderedPageBreak/>
              <w:t>应对风险和机遇的策划</w:t>
            </w:r>
          </w:p>
        </w:tc>
        <w:tc>
          <w:tcPr>
            <w:tcW w:w="1228" w:type="dxa"/>
            <w:vAlign w:val="center"/>
          </w:tcPr>
          <w:p w:rsidR="00D82217" w:rsidRPr="00D82217" w:rsidRDefault="00D82217" w:rsidP="00D82217">
            <w:pPr>
              <w:spacing w:line="360" w:lineRule="auto"/>
              <w:rPr>
                <w:rFonts w:ascii="楷体" w:eastAsia="楷体" w:hAnsi="楷体" w:cs="宋体"/>
                <w:sz w:val="24"/>
                <w:szCs w:val="24"/>
              </w:rPr>
            </w:pPr>
            <w:r w:rsidRPr="00D82217">
              <w:rPr>
                <w:rFonts w:ascii="楷体" w:eastAsia="楷体" w:hAnsi="楷体" w:cs="宋体"/>
                <w:sz w:val="24"/>
                <w:szCs w:val="24"/>
              </w:rPr>
              <w:t>QE</w:t>
            </w:r>
            <w:r w:rsidRPr="00D82217">
              <w:rPr>
                <w:rFonts w:ascii="楷体" w:eastAsia="楷体" w:hAnsi="楷体" w:cs="宋体" w:hint="eastAsia"/>
                <w:sz w:val="24"/>
                <w:szCs w:val="24"/>
              </w:rPr>
              <w:t>O</w:t>
            </w:r>
          </w:p>
          <w:p w:rsidR="00D82217" w:rsidRPr="00D82217" w:rsidRDefault="00D82217" w:rsidP="00D82217">
            <w:pPr>
              <w:spacing w:line="360" w:lineRule="auto"/>
              <w:rPr>
                <w:rFonts w:ascii="楷体" w:eastAsia="楷体" w:hAnsi="楷体" w:cs="宋体"/>
                <w:sz w:val="24"/>
                <w:szCs w:val="24"/>
              </w:rPr>
            </w:pPr>
            <w:r w:rsidRPr="00D82217">
              <w:rPr>
                <w:rFonts w:ascii="楷体" w:eastAsia="楷体" w:hAnsi="楷体" w:cs="宋体" w:hint="eastAsia"/>
                <w:sz w:val="24"/>
                <w:szCs w:val="24"/>
              </w:rPr>
              <w:t>6.1.1</w:t>
            </w:r>
          </w:p>
        </w:tc>
        <w:tc>
          <w:tcPr>
            <w:tcW w:w="10943" w:type="dxa"/>
            <w:vAlign w:val="center"/>
          </w:tcPr>
          <w:p w:rsidR="00D82217" w:rsidRPr="00D82217" w:rsidRDefault="0077066A" w:rsidP="00D82217">
            <w:pPr>
              <w:spacing w:line="360" w:lineRule="auto"/>
              <w:rPr>
                <w:rFonts w:ascii="楷体" w:eastAsia="楷体" w:hAnsi="楷体" w:cs="宋体"/>
                <w:sz w:val="24"/>
                <w:szCs w:val="24"/>
              </w:rPr>
            </w:pPr>
            <w:r>
              <w:rPr>
                <w:rFonts w:ascii="楷体" w:eastAsia="楷体" w:hAnsi="楷体" w:cs="宋体" w:hint="eastAsia"/>
                <w:sz w:val="24"/>
                <w:szCs w:val="24"/>
              </w:rPr>
              <w:t>企业</w:t>
            </w:r>
            <w:r w:rsidR="00D82217" w:rsidRPr="00D82217">
              <w:rPr>
                <w:rFonts w:ascii="楷体" w:eastAsia="楷体" w:hAnsi="楷体" w:cs="宋体" w:hint="eastAsia"/>
                <w:sz w:val="24"/>
                <w:szCs w:val="24"/>
              </w:rPr>
              <w:t>制定了《</w:t>
            </w:r>
            <w:r w:rsidRPr="0077066A">
              <w:rPr>
                <w:rFonts w:ascii="楷体" w:eastAsia="楷体" w:hAnsi="楷体" w:cs="宋体" w:hint="eastAsia"/>
                <w:sz w:val="24"/>
                <w:szCs w:val="24"/>
              </w:rPr>
              <w:t>风险和机遇应对控制程序</w:t>
            </w:r>
            <w:r w:rsidR="00D82217" w:rsidRPr="00D82217">
              <w:rPr>
                <w:rFonts w:ascii="楷体" w:eastAsia="楷体" w:hAnsi="楷体" w:cs="宋体" w:hint="eastAsia"/>
                <w:sz w:val="24"/>
                <w:szCs w:val="24"/>
              </w:rPr>
              <w:t>》，</w:t>
            </w:r>
            <w:r>
              <w:rPr>
                <w:rFonts w:ascii="楷体" w:eastAsia="楷体" w:hAnsi="楷体" w:cs="宋体" w:hint="eastAsia"/>
                <w:sz w:val="24"/>
                <w:szCs w:val="24"/>
              </w:rPr>
              <w:t>有对风险和机遇的措施进行了识别和控制，编制“</w:t>
            </w:r>
            <w:r w:rsidRPr="0077066A">
              <w:rPr>
                <w:rFonts w:ascii="楷体" w:eastAsia="楷体" w:hAnsi="楷体" w:cs="宋体" w:hint="eastAsia"/>
                <w:sz w:val="24"/>
                <w:szCs w:val="24"/>
              </w:rPr>
              <w:t>风险和机遇评估分析表</w:t>
            </w:r>
            <w:r>
              <w:rPr>
                <w:rFonts w:ascii="楷体" w:eastAsia="楷体" w:hAnsi="楷体" w:cs="宋体" w:hint="eastAsia"/>
                <w:sz w:val="24"/>
                <w:szCs w:val="24"/>
              </w:rPr>
              <w:t>”，</w:t>
            </w:r>
          </w:p>
          <w:p w:rsidR="00D82217" w:rsidRPr="00D82217" w:rsidRDefault="00D82217" w:rsidP="00D82217">
            <w:pPr>
              <w:spacing w:line="360" w:lineRule="auto"/>
              <w:rPr>
                <w:rFonts w:ascii="楷体" w:eastAsia="楷体" w:hAnsi="楷体" w:cs="宋体"/>
                <w:sz w:val="24"/>
                <w:szCs w:val="24"/>
              </w:rPr>
            </w:pPr>
            <w:r w:rsidRPr="00D82217">
              <w:rPr>
                <w:rFonts w:ascii="楷体" w:eastAsia="楷体" w:hAnsi="楷体" w:cs="宋体" w:hint="eastAsia"/>
                <w:sz w:val="24"/>
                <w:szCs w:val="24"/>
              </w:rPr>
              <w:t>企业目前识别风险：政策风险、资金风险、</w:t>
            </w:r>
            <w:r w:rsidR="00190B76">
              <w:rPr>
                <w:rFonts w:ascii="楷体" w:eastAsia="楷体" w:hAnsi="楷体" w:cs="宋体" w:hint="eastAsia"/>
                <w:sz w:val="24"/>
                <w:szCs w:val="24"/>
              </w:rPr>
              <w:t>采购检验风险、</w:t>
            </w:r>
            <w:r w:rsidRPr="00D82217">
              <w:rPr>
                <w:rFonts w:ascii="楷体" w:eastAsia="楷体" w:hAnsi="楷体" w:cs="宋体" w:hint="eastAsia"/>
                <w:sz w:val="24"/>
                <w:szCs w:val="24"/>
              </w:rPr>
              <w:t>技术风险、管理风险、</w:t>
            </w:r>
            <w:r w:rsidR="00190B76" w:rsidRPr="00190B76">
              <w:rPr>
                <w:rFonts w:ascii="楷体" w:eastAsia="楷体" w:hAnsi="楷体" w:cs="宋体" w:hint="eastAsia"/>
                <w:sz w:val="24"/>
                <w:szCs w:val="24"/>
              </w:rPr>
              <w:t>信息安全管理</w:t>
            </w:r>
            <w:r w:rsidRPr="00D82217">
              <w:rPr>
                <w:rFonts w:ascii="楷体" w:eastAsia="楷体" w:hAnsi="楷体" w:cs="宋体" w:hint="eastAsia"/>
                <w:sz w:val="24"/>
                <w:szCs w:val="24"/>
              </w:rPr>
              <w:t>风险等</w:t>
            </w:r>
          </w:p>
          <w:p w:rsidR="00D82217" w:rsidRPr="00D82217" w:rsidRDefault="00D82217" w:rsidP="00D82217">
            <w:pPr>
              <w:spacing w:line="360" w:lineRule="auto"/>
              <w:rPr>
                <w:rFonts w:ascii="楷体" w:eastAsia="楷体" w:hAnsi="楷体" w:cs="宋体"/>
                <w:sz w:val="24"/>
                <w:szCs w:val="24"/>
              </w:rPr>
            </w:pPr>
            <w:r w:rsidRPr="00D82217">
              <w:rPr>
                <w:rFonts w:ascii="楷体" w:eastAsia="楷体" w:hAnsi="楷体" w:cs="宋体" w:hint="eastAsia"/>
                <w:sz w:val="24"/>
                <w:szCs w:val="24"/>
              </w:rPr>
              <w:t>措施：</w:t>
            </w:r>
          </w:p>
          <w:p w:rsidR="00D82217" w:rsidRPr="00D82217" w:rsidRDefault="00D82217" w:rsidP="00D82217">
            <w:pPr>
              <w:spacing w:line="360" w:lineRule="auto"/>
              <w:rPr>
                <w:rFonts w:ascii="楷体" w:eastAsia="楷体" w:hAnsi="楷体" w:cs="宋体"/>
                <w:sz w:val="24"/>
                <w:szCs w:val="24"/>
              </w:rPr>
            </w:pPr>
            <w:r w:rsidRPr="00D82217">
              <w:rPr>
                <w:rFonts w:ascii="楷体" w:eastAsia="楷体" w:hAnsi="楷体" w:cs="宋体" w:hint="eastAsia"/>
                <w:sz w:val="24"/>
                <w:szCs w:val="24"/>
              </w:rPr>
              <w:t>针对政策风险</w:t>
            </w:r>
            <w:r w:rsidR="00A967EE">
              <w:rPr>
                <w:rFonts w:ascii="楷体" w:eastAsia="楷体" w:hAnsi="楷体" w:cs="宋体" w:hint="eastAsia"/>
                <w:sz w:val="24"/>
                <w:szCs w:val="24"/>
              </w:rPr>
              <w:t>：</w:t>
            </w:r>
            <w:r w:rsidR="00E95D2F" w:rsidRPr="00E95D2F">
              <w:rPr>
                <w:rFonts w:ascii="楷体" w:eastAsia="楷体" w:hAnsi="楷体" w:cs="宋体" w:hint="eastAsia"/>
                <w:sz w:val="24"/>
                <w:szCs w:val="24"/>
              </w:rPr>
              <w:t>目前经济环境及竞争对手对公司影响较小，公司在行业深耕多年，客户稳定，受经济环境营销较小，后续公司加强市场定位和竞争对手分析，增强公司竞争力。</w:t>
            </w:r>
          </w:p>
          <w:p w:rsidR="00D82217" w:rsidRPr="00D82217" w:rsidRDefault="00E95D2F" w:rsidP="00E95D2F">
            <w:pPr>
              <w:spacing w:line="360" w:lineRule="auto"/>
              <w:rPr>
                <w:rFonts w:ascii="楷体" w:eastAsia="楷体" w:hAnsi="楷体" w:cs="宋体"/>
                <w:sz w:val="24"/>
                <w:szCs w:val="24"/>
              </w:rPr>
            </w:pPr>
            <w:r w:rsidRPr="00E95D2F">
              <w:rPr>
                <w:rFonts w:ascii="楷体" w:eastAsia="楷体" w:hAnsi="楷体" w:cs="宋体" w:hint="eastAsia"/>
                <w:sz w:val="24"/>
                <w:szCs w:val="24"/>
              </w:rPr>
              <w:t>采购与成品检验</w:t>
            </w:r>
            <w:r w:rsidR="00D82217" w:rsidRPr="00D82217">
              <w:rPr>
                <w:rFonts w:ascii="楷体" w:eastAsia="楷体" w:hAnsi="楷体" w:cs="宋体" w:hint="eastAsia"/>
                <w:sz w:val="24"/>
                <w:szCs w:val="24"/>
              </w:rPr>
              <w:t>风险</w:t>
            </w:r>
            <w:r w:rsidR="00A967EE">
              <w:rPr>
                <w:rFonts w:ascii="楷体" w:eastAsia="楷体" w:hAnsi="楷体" w:cs="宋体" w:hint="eastAsia"/>
                <w:sz w:val="24"/>
                <w:szCs w:val="24"/>
              </w:rPr>
              <w:t>：</w:t>
            </w:r>
            <w:r w:rsidRPr="00E95D2F">
              <w:rPr>
                <w:rFonts w:ascii="楷体" w:eastAsia="楷体" w:hAnsi="楷体" w:cs="宋体" w:hint="eastAsia"/>
                <w:sz w:val="24"/>
                <w:szCs w:val="24"/>
              </w:rPr>
              <w:t>1.制订抽样计划。2.设置待检区域。3.建立检验合格与不合格标识。4.对不符合报告设立关闭期限。</w:t>
            </w:r>
          </w:p>
          <w:p w:rsidR="00D82217" w:rsidRPr="00D82217" w:rsidRDefault="00D82217" w:rsidP="00D82217">
            <w:pPr>
              <w:spacing w:line="360" w:lineRule="auto"/>
              <w:rPr>
                <w:rFonts w:ascii="楷体" w:eastAsia="楷体" w:hAnsi="楷体" w:cs="宋体"/>
                <w:sz w:val="24"/>
                <w:szCs w:val="24"/>
              </w:rPr>
            </w:pPr>
            <w:r w:rsidRPr="00D82217">
              <w:rPr>
                <w:rFonts w:ascii="楷体" w:eastAsia="楷体" w:hAnsi="楷体" w:cs="宋体" w:hint="eastAsia"/>
                <w:sz w:val="24"/>
                <w:szCs w:val="24"/>
              </w:rPr>
              <w:t>技术风险的应对，定期进行人员培训及业绩考核，公司做到公平公正的政策，引进适者生存的模式，对于不适宜的人员先进行调岗，如不能满足要求，再进行淘汰。</w:t>
            </w:r>
          </w:p>
          <w:p w:rsidR="00D82217" w:rsidRPr="00D82217" w:rsidRDefault="00190B76" w:rsidP="00D82217">
            <w:pPr>
              <w:spacing w:line="360" w:lineRule="auto"/>
              <w:rPr>
                <w:rFonts w:ascii="楷体" w:eastAsia="楷体" w:hAnsi="楷体" w:cs="宋体"/>
                <w:sz w:val="24"/>
                <w:szCs w:val="24"/>
              </w:rPr>
            </w:pPr>
            <w:r w:rsidRPr="00190B76">
              <w:rPr>
                <w:rFonts w:ascii="楷体" w:eastAsia="楷体" w:hAnsi="楷体" w:cs="宋体" w:hint="eastAsia"/>
                <w:sz w:val="24"/>
                <w:szCs w:val="24"/>
              </w:rPr>
              <w:t>信息安全管理</w:t>
            </w:r>
            <w:r w:rsidR="00D82217" w:rsidRPr="00D82217">
              <w:rPr>
                <w:rFonts w:ascii="楷体" w:eastAsia="楷体" w:hAnsi="楷体" w:cs="宋体" w:hint="eastAsia"/>
                <w:sz w:val="24"/>
                <w:szCs w:val="24"/>
              </w:rPr>
              <w:t>风险的应对</w:t>
            </w:r>
            <w:r>
              <w:rPr>
                <w:rFonts w:ascii="楷体" w:eastAsia="楷体" w:hAnsi="楷体" w:cs="宋体" w:hint="eastAsia"/>
                <w:sz w:val="24"/>
                <w:szCs w:val="24"/>
              </w:rPr>
              <w:t>：</w:t>
            </w:r>
            <w:r w:rsidRPr="00190B76">
              <w:rPr>
                <w:rFonts w:ascii="楷体" w:eastAsia="楷体" w:hAnsi="楷体" w:cs="宋体" w:hint="eastAsia"/>
                <w:sz w:val="24"/>
                <w:szCs w:val="24"/>
              </w:rPr>
              <w:t>1.由行政部负责对公司所有电脑的重要信息进行备份，做好数据管控。 2.行政部组织相关人员对公司电脑进行检查，对异常电脑及时进行维护或更换。3.组织信息安全宣传，要求办公人员将重要信息存储在非系统盘</w:t>
            </w:r>
            <w:r w:rsidR="00D82217" w:rsidRPr="00D82217">
              <w:rPr>
                <w:rFonts w:ascii="楷体" w:eastAsia="楷体" w:hAnsi="楷体" w:cs="宋体" w:hint="eastAsia"/>
                <w:sz w:val="24"/>
                <w:szCs w:val="24"/>
              </w:rPr>
              <w:t>。</w:t>
            </w:r>
          </w:p>
        </w:tc>
        <w:tc>
          <w:tcPr>
            <w:tcW w:w="646" w:type="dxa"/>
          </w:tcPr>
          <w:p w:rsidR="00D82217" w:rsidRPr="00EB0422" w:rsidRDefault="00D82217" w:rsidP="00EB0422">
            <w:pPr>
              <w:spacing w:line="360" w:lineRule="auto"/>
              <w:rPr>
                <w:rFonts w:ascii="楷体" w:eastAsia="楷体" w:hAnsi="楷体" w:cs="宋体"/>
                <w:sz w:val="24"/>
                <w:szCs w:val="24"/>
              </w:rPr>
            </w:pPr>
            <w:r w:rsidRPr="00EB0422">
              <w:rPr>
                <w:rFonts w:ascii="楷体" w:eastAsia="楷体" w:hAnsi="楷体" w:cs="宋体" w:hint="eastAsia"/>
                <w:sz w:val="24"/>
                <w:szCs w:val="24"/>
              </w:rPr>
              <w:t>符合</w:t>
            </w:r>
          </w:p>
        </w:tc>
      </w:tr>
      <w:tr w:rsidR="00D82217" w:rsidRPr="00EB0422">
        <w:trPr>
          <w:trHeight w:val="516"/>
        </w:trPr>
        <w:tc>
          <w:tcPr>
            <w:tcW w:w="1892" w:type="dxa"/>
          </w:tcPr>
          <w:p w:rsidR="00D82217" w:rsidRPr="00EB0422" w:rsidRDefault="00D82217" w:rsidP="00EB0422">
            <w:pPr>
              <w:spacing w:line="360" w:lineRule="auto"/>
              <w:rPr>
                <w:rFonts w:ascii="楷体" w:eastAsia="楷体" w:hAnsi="楷体" w:cs="宋体"/>
                <w:sz w:val="24"/>
                <w:szCs w:val="24"/>
              </w:rPr>
            </w:pPr>
          </w:p>
          <w:p w:rsidR="00D82217" w:rsidRPr="00EB0422" w:rsidRDefault="00D82217" w:rsidP="00EB0422">
            <w:pPr>
              <w:spacing w:line="360" w:lineRule="auto"/>
              <w:rPr>
                <w:rFonts w:ascii="楷体" w:eastAsia="楷体" w:hAnsi="楷体" w:cs="宋体"/>
                <w:sz w:val="24"/>
                <w:szCs w:val="24"/>
              </w:rPr>
            </w:pPr>
          </w:p>
          <w:p w:rsidR="00D82217" w:rsidRPr="00EB0422" w:rsidRDefault="00D82217" w:rsidP="00EB0422">
            <w:pPr>
              <w:spacing w:line="360" w:lineRule="auto"/>
              <w:rPr>
                <w:rFonts w:ascii="楷体" w:eastAsia="楷体" w:hAnsi="楷体" w:cs="宋体"/>
                <w:sz w:val="24"/>
                <w:szCs w:val="24"/>
              </w:rPr>
            </w:pPr>
          </w:p>
          <w:p w:rsidR="00D82217" w:rsidRPr="00EB0422" w:rsidRDefault="00D82217" w:rsidP="00EB0422">
            <w:pPr>
              <w:spacing w:line="360" w:lineRule="auto"/>
              <w:rPr>
                <w:rFonts w:ascii="楷体" w:eastAsia="楷体" w:hAnsi="楷体" w:cs="宋体"/>
                <w:sz w:val="24"/>
                <w:szCs w:val="24"/>
              </w:rPr>
            </w:pPr>
          </w:p>
          <w:p w:rsidR="00D82217" w:rsidRPr="00EB0422" w:rsidRDefault="00D82217" w:rsidP="00EB0422">
            <w:pPr>
              <w:spacing w:line="360" w:lineRule="auto"/>
              <w:rPr>
                <w:rFonts w:ascii="楷体" w:eastAsia="楷体" w:hAnsi="楷体" w:cs="宋体"/>
                <w:sz w:val="24"/>
                <w:szCs w:val="24"/>
              </w:rPr>
            </w:pPr>
            <w:r w:rsidRPr="00EB0422">
              <w:rPr>
                <w:rFonts w:ascii="楷体" w:eastAsia="楷体" w:hAnsi="楷体" w:cs="宋体" w:hint="eastAsia"/>
                <w:sz w:val="24"/>
                <w:szCs w:val="24"/>
              </w:rPr>
              <w:t>管理目标及其实现的策划</w:t>
            </w:r>
          </w:p>
          <w:p w:rsidR="00D82217" w:rsidRPr="00EB0422" w:rsidRDefault="00D82217" w:rsidP="00EB0422">
            <w:pPr>
              <w:spacing w:line="360" w:lineRule="auto"/>
              <w:rPr>
                <w:rFonts w:ascii="楷体" w:eastAsia="楷体" w:hAnsi="楷体"/>
                <w:sz w:val="24"/>
                <w:szCs w:val="24"/>
              </w:rPr>
            </w:pPr>
          </w:p>
        </w:tc>
        <w:tc>
          <w:tcPr>
            <w:tcW w:w="1228" w:type="dxa"/>
          </w:tcPr>
          <w:p w:rsidR="00D82217" w:rsidRPr="00EB0422" w:rsidRDefault="00D82217" w:rsidP="00EB0422">
            <w:pPr>
              <w:spacing w:line="360" w:lineRule="auto"/>
              <w:rPr>
                <w:rFonts w:ascii="楷体" w:eastAsia="楷体" w:hAnsi="楷体"/>
                <w:sz w:val="24"/>
                <w:szCs w:val="24"/>
              </w:rPr>
            </w:pPr>
          </w:p>
          <w:p w:rsidR="00D82217" w:rsidRPr="00EB0422" w:rsidRDefault="00D82217" w:rsidP="00EB0422">
            <w:pPr>
              <w:spacing w:line="360" w:lineRule="auto"/>
              <w:rPr>
                <w:rFonts w:ascii="楷体" w:eastAsia="楷体" w:hAnsi="楷体"/>
                <w:sz w:val="24"/>
                <w:szCs w:val="24"/>
              </w:rPr>
            </w:pPr>
          </w:p>
          <w:p w:rsidR="00D82217" w:rsidRPr="00EB0422" w:rsidRDefault="00D82217" w:rsidP="00EB0422">
            <w:pPr>
              <w:spacing w:line="360" w:lineRule="auto"/>
              <w:rPr>
                <w:rFonts w:ascii="楷体" w:eastAsia="楷体" w:hAnsi="楷体"/>
                <w:sz w:val="24"/>
                <w:szCs w:val="24"/>
              </w:rPr>
            </w:pPr>
          </w:p>
          <w:p w:rsidR="00D82217" w:rsidRPr="00EB0422" w:rsidRDefault="00D82217" w:rsidP="00EB0422">
            <w:pPr>
              <w:spacing w:line="360" w:lineRule="auto"/>
              <w:rPr>
                <w:rFonts w:ascii="楷体" w:eastAsia="楷体" w:hAnsi="楷体"/>
                <w:sz w:val="24"/>
                <w:szCs w:val="24"/>
              </w:rPr>
            </w:pPr>
            <w:r w:rsidRPr="00EB0422">
              <w:rPr>
                <w:rFonts w:ascii="楷体" w:eastAsia="楷体" w:hAnsi="楷体" w:hint="eastAsia"/>
                <w:sz w:val="24"/>
                <w:szCs w:val="24"/>
              </w:rPr>
              <w:lastRenderedPageBreak/>
              <w:t>QEO6.2</w:t>
            </w:r>
          </w:p>
          <w:p w:rsidR="00D82217" w:rsidRPr="00EB0422" w:rsidRDefault="00D82217" w:rsidP="00EB0422">
            <w:pPr>
              <w:spacing w:line="360" w:lineRule="auto"/>
              <w:rPr>
                <w:rFonts w:ascii="楷体" w:eastAsia="楷体" w:hAnsi="楷体"/>
                <w:sz w:val="24"/>
                <w:szCs w:val="24"/>
              </w:rPr>
            </w:pPr>
            <w:r w:rsidRPr="00EB0422">
              <w:rPr>
                <w:rFonts w:ascii="楷体" w:eastAsia="楷体" w:hAnsi="楷体" w:hint="eastAsia"/>
                <w:sz w:val="24"/>
                <w:szCs w:val="24"/>
              </w:rPr>
              <w:t xml:space="preserve"> </w:t>
            </w:r>
          </w:p>
          <w:p w:rsidR="00D82217" w:rsidRPr="00EB0422" w:rsidRDefault="00D82217" w:rsidP="00EB0422">
            <w:pPr>
              <w:spacing w:line="360" w:lineRule="auto"/>
              <w:rPr>
                <w:rFonts w:ascii="楷体" w:eastAsia="楷体" w:hAnsi="楷体"/>
                <w:sz w:val="24"/>
                <w:szCs w:val="24"/>
              </w:rPr>
            </w:pPr>
          </w:p>
        </w:tc>
        <w:tc>
          <w:tcPr>
            <w:tcW w:w="10943" w:type="dxa"/>
            <w:vAlign w:val="center"/>
          </w:tcPr>
          <w:p w:rsidR="00D82217" w:rsidRPr="00EB0422" w:rsidRDefault="00D82217" w:rsidP="00EB0422">
            <w:pPr>
              <w:spacing w:line="360" w:lineRule="auto"/>
              <w:ind w:firstLineChars="200" w:firstLine="480"/>
              <w:rPr>
                <w:rFonts w:ascii="楷体" w:eastAsia="楷体" w:hAnsi="楷体" w:cs="宋体"/>
                <w:kern w:val="0"/>
                <w:sz w:val="24"/>
                <w:szCs w:val="24"/>
              </w:rPr>
            </w:pPr>
            <w:r w:rsidRPr="00EB0422">
              <w:rPr>
                <w:rFonts w:ascii="楷体" w:eastAsia="楷体" w:hAnsi="楷体" w:cs="宋体" w:hint="eastAsia"/>
                <w:kern w:val="0"/>
                <w:sz w:val="24"/>
                <w:szCs w:val="24"/>
              </w:rPr>
              <w:lastRenderedPageBreak/>
              <w:t>公司对管理体系所需的相关职能、层次和过程设定管理目标。</w:t>
            </w:r>
          </w:p>
          <w:p w:rsidR="00D82217" w:rsidRPr="00EB0422" w:rsidRDefault="00D82217" w:rsidP="00EB0422">
            <w:pPr>
              <w:spacing w:line="360" w:lineRule="auto"/>
              <w:rPr>
                <w:rFonts w:ascii="楷体" w:eastAsia="楷体" w:hAnsi="楷体" w:cs="宋体"/>
                <w:kern w:val="0"/>
                <w:sz w:val="24"/>
                <w:szCs w:val="24"/>
              </w:rPr>
            </w:pPr>
            <w:r w:rsidRPr="00EB0422">
              <w:rPr>
                <w:rFonts w:ascii="楷体" w:eastAsia="楷体" w:hAnsi="楷体" w:cs="宋体" w:hint="eastAsia"/>
                <w:kern w:val="0"/>
                <w:sz w:val="24"/>
                <w:szCs w:val="24"/>
              </w:rPr>
              <w:t>公司管理目标：</w:t>
            </w:r>
          </w:p>
          <w:p w:rsidR="00BA2F5E" w:rsidRDefault="00BA2F5E" w:rsidP="00EB0422">
            <w:pPr>
              <w:spacing w:line="360" w:lineRule="auto"/>
              <w:ind w:firstLineChars="200" w:firstLine="482"/>
              <w:rPr>
                <w:rFonts w:ascii="楷体" w:eastAsia="楷体" w:hAnsi="楷体" w:cs="宋体"/>
                <w:b/>
                <w:bCs/>
                <w:kern w:val="0"/>
                <w:sz w:val="24"/>
                <w:szCs w:val="24"/>
              </w:rPr>
            </w:pPr>
          </w:p>
          <w:p w:rsidR="00BA2F5E" w:rsidRDefault="00BA2F5E" w:rsidP="00EB0422">
            <w:pPr>
              <w:spacing w:line="360" w:lineRule="auto"/>
              <w:ind w:firstLineChars="200" w:firstLine="482"/>
              <w:rPr>
                <w:rFonts w:ascii="楷体" w:eastAsia="楷体" w:hAnsi="楷体" w:cs="宋体"/>
                <w:b/>
                <w:bCs/>
                <w:kern w:val="0"/>
                <w:sz w:val="24"/>
                <w:szCs w:val="24"/>
              </w:rPr>
            </w:pPr>
          </w:p>
          <w:p w:rsidR="00BA2F5E" w:rsidRDefault="00BA2F5E" w:rsidP="00EB0422">
            <w:pPr>
              <w:spacing w:line="360" w:lineRule="auto"/>
              <w:ind w:firstLineChars="200" w:firstLine="482"/>
              <w:rPr>
                <w:rFonts w:ascii="楷体" w:eastAsia="楷体" w:hAnsi="楷体" w:cs="宋体"/>
                <w:b/>
                <w:bCs/>
                <w:kern w:val="0"/>
                <w:sz w:val="24"/>
                <w:szCs w:val="24"/>
              </w:rPr>
            </w:pPr>
          </w:p>
          <w:p w:rsidR="00BA2F5E" w:rsidRDefault="00BA2F5E" w:rsidP="00EB0422">
            <w:pPr>
              <w:spacing w:line="360" w:lineRule="auto"/>
              <w:ind w:firstLineChars="200" w:firstLine="482"/>
              <w:rPr>
                <w:rFonts w:ascii="楷体" w:eastAsia="楷体" w:hAnsi="楷体" w:cs="宋体"/>
                <w:b/>
                <w:bCs/>
                <w:kern w:val="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1"/>
              <w:gridCol w:w="3499"/>
            </w:tblGrid>
            <w:tr w:rsidR="00BA2F5E" w:rsidRPr="00BA2F5E" w:rsidTr="004F7E4A">
              <w:trPr>
                <w:trHeight w:val="201"/>
                <w:jc w:val="center"/>
              </w:trPr>
              <w:tc>
                <w:tcPr>
                  <w:tcW w:w="6480" w:type="dxa"/>
                  <w:gridSpan w:val="2"/>
                  <w:vAlign w:val="center"/>
                </w:tcPr>
                <w:p w:rsidR="00BA2F5E" w:rsidRPr="00BA2F5E" w:rsidRDefault="00BA2F5E" w:rsidP="004F7E4A">
                  <w:pPr>
                    <w:tabs>
                      <w:tab w:val="left" w:pos="1800"/>
                    </w:tabs>
                    <w:spacing w:line="360" w:lineRule="auto"/>
                    <w:jc w:val="center"/>
                    <w:rPr>
                      <w:rFonts w:ascii="楷体" w:eastAsia="楷体" w:hAnsi="楷体" w:cs="宋体"/>
                      <w:b/>
                      <w:bCs/>
                      <w:color w:val="000000"/>
                      <w:sz w:val="24"/>
                    </w:rPr>
                  </w:pPr>
                  <w:r w:rsidRPr="00BA2F5E">
                    <w:rPr>
                      <w:rFonts w:ascii="楷体" w:eastAsia="楷体" w:hAnsi="楷体" w:cs="宋体" w:hint="eastAsia"/>
                      <w:b/>
                      <w:bCs/>
                      <w:color w:val="000000"/>
                      <w:sz w:val="24"/>
                    </w:rPr>
                    <w:t>管理目标</w:t>
                  </w:r>
                </w:p>
              </w:tc>
            </w:tr>
            <w:tr w:rsidR="00BA2F5E" w:rsidRPr="00BA2F5E" w:rsidTr="004F7E4A">
              <w:trPr>
                <w:trHeight w:val="566"/>
                <w:jc w:val="center"/>
              </w:trPr>
              <w:tc>
                <w:tcPr>
                  <w:tcW w:w="2981" w:type="dxa"/>
                  <w:vMerge w:val="restart"/>
                  <w:vAlign w:val="center"/>
                </w:tcPr>
                <w:p w:rsidR="00BA2F5E" w:rsidRPr="00BA2F5E" w:rsidRDefault="00BA2F5E" w:rsidP="004F7E4A">
                  <w:pPr>
                    <w:tabs>
                      <w:tab w:val="left" w:pos="1800"/>
                    </w:tabs>
                    <w:spacing w:line="360" w:lineRule="auto"/>
                    <w:jc w:val="center"/>
                    <w:rPr>
                      <w:rFonts w:ascii="楷体" w:eastAsia="楷体" w:hAnsi="楷体" w:cs="宋体"/>
                      <w:bCs/>
                      <w:color w:val="000000"/>
                      <w:sz w:val="24"/>
                    </w:rPr>
                  </w:pPr>
                  <w:r w:rsidRPr="00BA2F5E">
                    <w:rPr>
                      <w:rFonts w:ascii="楷体" w:eastAsia="楷体" w:hAnsi="楷体" w:cs="宋体" w:hint="eastAsia"/>
                      <w:bCs/>
                      <w:color w:val="000000"/>
                      <w:sz w:val="24"/>
                    </w:rPr>
                    <w:t>质量目标</w:t>
                  </w:r>
                </w:p>
              </w:tc>
              <w:tc>
                <w:tcPr>
                  <w:tcW w:w="3499" w:type="dxa"/>
                  <w:vAlign w:val="center"/>
                </w:tcPr>
                <w:p w:rsidR="00BA2F5E" w:rsidRPr="00BA2F5E" w:rsidRDefault="00BA2F5E" w:rsidP="004F7E4A">
                  <w:pPr>
                    <w:tabs>
                      <w:tab w:val="left" w:pos="1800"/>
                    </w:tabs>
                    <w:spacing w:line="360" w:lineRule="auto"/>
                    <w:rPr>
                      <w:rFonts w:ascii="楷体" w:eastAsia="楷体" w:hAnsi="楷体" w:cs="宋体"/>
                      <w:color w:val="000000"/>
                      <w:sz w:val="24"/>
                    </w:rPr>
                  </w:pPr>
                  <w:r w:rsidRPr="00BA2F5E">
                    <w:rPr>
                      <w:rFonts w:ascii="楷体" w:eastAsia="楷体" w:hAnsi="楷体" w:cs="宋体" w:hint="eastAsia"/>
                      <w:color w:val="000000"/>
                      <w:sz w:val="24"/>
                    </w:rPr>
                    <w:t>一次交付合格率100%</w:t>
                  </w:r>
                </w:p>
              </w:tc>
            </w:tr>
            <w:tr w:rsidR="00BA2F5E" w:rsidRPr="00BA2F5E" w:rsidTr="004F7E4A">
              <w:trPr>
                <w:trHeight w:val="301"/>
                <w:jc w:val="center"/>
              </w:trPr>
              <w:tc>
                <w:tcPr>
                  <w:tcW w:w="2981" w:type="dxa"/>
                  <w:vMerge/>
                  <w:vAlign w:val="center"/>
                </w:tcPr>
                <w:p w:rsidR="00BA2F5E" w:rsidRPr="00BA2F5E" w:rsidRDefault="00BA2F5E" w:rsidP="004F7E4A">
                  <w:pPr>
                    <w:tabs>
                      <w:tab w:val="left" w:pos="1800"/>
                    </w:tabs>
                    <w:spacing w:line="360" w:lineRule="auto"/>
                    <w:rPr>
                      <w:rFonts w:ascii="楷体" w:eastAsia="楷体" w:hAnsi="楷体" w:cs="宋体"/>
                      <w:b/>
                      <w:bCs/>
                      <w:color w:val="000000"/>
                      <w:sz w:val="24"/>
                    </w:rPr>
                  </w:pPr>
                </w:p>
              </w:tc>
              <w:tc>
                <w:tcPr>
                  <w:tcW w:w="3499" w:type="dxa"/>
                  <w:vAlign w:val="center"/>
                </w:tcPr>
                <w:p w:rsidR="00BA2F5E" w:rsidRPr="00BA2F5E" w:rsidRDefault="00BA2F5E" w:rsidP="004F7E4A">
                  <w:pPr>
                    <w:tabs>
                      <w:tab w:val="left" w:pos="1800"/>
                    </w:tabs>
                    <w:spacing w:line="360" w:lineRule="auto"/>
                    <w:rPr>
                      <w:rFonts w:ascii="楷体" w:eastAsia="楷体" w:hAnsi="楷体" w:cs="宋体"/>
                      <w:color w:val="000000"/>
                      <w:sz w:val="24"/>
                    </w:rPr>
                  </w:pPr>
                  <w:r w:rsidRPr="00BA2F5E">
                    <w:rPr>
                      <w:rFonts w:ascii="楷体" w:eastAsia="楷体" w:hAnsi="楷体" w:cs="宋体" w:hint="eastAsia"/>
                      <w:color w:val="000000"/>
                      <w:sz w:val="24"/>
                    </w:rPr>
                    <w:t>客户满意率≥95%</w:t>
                  </w:r>
                </w:p>
              </w:tc>
            </w:tr>
            <w:tr w:rsidR="00BA2F5E" w:rsidRPr="00BA2F5E" w:rsidTr="004F7E4A">
              <w:trPr>
                <w:trHeight w:val="506"/>
                <w:jc w:val="center"/>
              </w:trPr>
              <w:tc>
                <w:tcPr>
                  <w:tcW w:w="2981" w:type="dxa"/>
                  <w:vMerge w:val="restart"/>
                  <w:vAlign w:val="center"/>
                </w:tcPr>
                <w:p w:rsidR="00BA2F5E" w:rsidRPr="00BA2F5E" w:rsidRDefault="00BA2F5E" w:rsidP="004F7E4A">
                  <w:pPr>
                    <w:tabs>
                      <w:tab w:val="left" w:pos="1800"/>
                    </w:tabs>
                    <w:spacing w:line="360" w:lineRule="auto"/>
                    <w:jc w:val="center"/>
                    <w:rPr>
                      <w:rFonts w:ascii="楷体" w:eastAsia="楷体" w:hAnsi="楷体" w:cs="宋体"/>
                      <w:bCs/>
                      <w:color w:val="000000"/>
                      <w:sz w:val="24"/>
                    </w:rPr>
                  </w:pPr>
                  <w:r w:rsidRPr="00BA2F5E">
                    <w:rPr>
                      <w:rFonts w:ascii="楷体" w:eastAsia="楷体" w:hAnsi="楷体" w:cs="宋体" w:hint="eastAsia"/>
                      <w:bCs/>
                      <w:color w:val="000000"/>
                      <w:sz w:val="24"/>
                    </w:rPr>
                    <w:t>环境目标、指标</w:t>
                  </w:r>
                </w:p>
              </w:tc>
              <w:tc>
                <w:tcPr>
                  <w:tcW w:w="3499" w:type="dxa"/>
                  <w:vAlign w:val="center"/>
                </w:tcPr>
                <w:p w:rsidR="00BA2F5E" w:rsidRPr="00BA2F5E" w:rsidRDefault="00BA2F5E" w:rsidP="004F7E4A">
                  <w:pPr>
                    <w:tabs>
                      <w:tab w:val="left" w:pos="1800"/>
                    </w:tabs>
                    <w:spacing w:line="360" w:lineRule="auto"/>
                    <w:rPr>
                      <w:rFonts w:ascii="楷体" w:eastAsia="楷体" w:hAnsi="楷体" w:cs="宋体"/>
                      <w:color w:val="000000"/>
                      <w:sz w:val="24"/>
                    </w:rPr>
                  </w:pPr>
                  <w:r w:rsidRPr="00BA2F5E">
                    <w:rPr>
                      <w:rFonts w:ascii="楷体" w:eastAsia="楷体" w:hAnsi="楷体" w:cs="宋体" w:hint="eastAsia"/>
                      <w:color w:val="000000"/>
                      <w:sz w:val="24"/>
                    </w:rPr>
                    <w:t>固</w:t>
                  </w:r>
                  <w:proofErr w:type="gramStart"/>
                  <w:r w:rsidRPr="00BA2F5E">
                    <w:rPr>
                      <w:rFonts w:ascii="楷体" w:eastAsia="楷体" w:hAnsi="楷体" w:cs="宋体" w:hint="eastAsia"/>
                      <w:color w:val="000000"/>
                      <w:sz w:val="24"/>
                    </w:rPr>
                    <w:t>废处理</w:t>
                  </w:r>
                  <w:proofErr w:type="gramEnd"/>
                  <w:r w:rsidRPr="00BA2F5E">
                    <w:rPr>
                      <w:rFonts w:ascii="楷体" w:eastAsia="楷体" w:hAnsi="楷体" w:cs="宋体" w:hint="eastAsia"/>
                      <w:color w:val="000000"/>
                      <w:sz w:val="24"/>
                    </w:rPr>
                    <w:t>达标排放</w:t>
                  </w:r>
                </w:p>
              </w:tc>
            </w:tr>
            <w:tr w:rsidR="00BA2F5E" w:rsidRPr="00BA2F5E" w:rsidTr="004F7E4A">
              <w:trPr>
                <w:trHeight w:val="506"/>
                <w:jc w:val="center"/>
              </w:trPr>
              <w:tc>
                <w:tcPr>
                  <w:tcW w:w="2981" w:type="dxa"/>
                  <w:vMerge/>
                  <w:vAlign w:val="center"/>
                </w:tcPr>
                <w:p w:rsidR="00BA2F5E" w:rsidRPr="00BA2F5E" w:rsidRDefault="00BA2F5E" w:rsidP="004F7E4A">
                  <w:pPr>
                    <w:tabs>
                      <w:tab w:val="left" w:pos="1800"/>
                    </w:tabs>
                    <w:spacing w:line="360" w:lineRule="auto"/>
                    <w:jc w:val="center"/>
                    <w:rPr>
                      <w:rFonts w:ascii="楷体" w:eastAsia="楷体" w:hAnsi="楷体" w:cs="宋体"/>
                      <w:bCs/>
                      <w:color w:val="000000"/>
                      <w:sz w:val="24"/>
                    </w:rPr>
                  </w:pPr>
                </w:p>
              </w:tc>
              <w:tc>
                <w:tcPr>
                  <w:tcW w:w="3499" w:type="dxa"/>
                  <w:vAlign w:val="center"/>
                </w:tcPr>
                <w:p w:rsidR="00BA2F5E" w:rsidRPr="00BA2F5E" w:rsidRDefault="00BA2F5E" w:rsidP="004F7E4A">
                  <w:pPr>
                    <w:tabs>
                      <w:tab w:val="left" w:pos="1800"/>
                    </w:tabs>
                    <w:spacing w:line="360" w:lineRule="auto"/>
                    <w:rPr>
                      <w:rFonts w:ascii="楷体" w:eastAsia="楷体" w:hAnsi="楷体" w:cs="宋体"/>
                      <w:color w:val="000000"/>
                      <w:sz w:val="24"/>
                    </w:rPr>
                  </w:pPr>
                  <w:r w:rsidRPr="00BA2F5E">
                    <w:rPr>
                      <w:rFonts w:ascii="楷体" w:eastAsia="楷体" w:hAnsi="楷体" w:cs="宋体" w:hint="eastAsia"/>
                      <w:color w:val="000000"/>
                      <w:sz w:val="24"/>
                    </w:rPr>
                    <w:t>噪声、废气达标排放</w:t>
                  </w:r>
                </w:p>
              </w:tc>
            </w:tr>
            <w:tr w:rsidR="00BA2F5E" w:rsidRPr="00BA2F5E" w:rsidTr="004F7E4A">
              <w:trPr>
                <w:trHeight w:val="208"/>
                <w:jc w:val="center"/>
              </w:trPr>
              <w:tc>
                <w:tcPr>
                  <w:tcW w:w="2981" w:type="dxa"/>
                  <w:vMerge/>
                  <w:vAlign w:val="center"/>
                </w:tcPr>
                <w:p w:rsidR="00BA2F5E" w:rsidRPr="00BA2F5E" w:rsidRDefault="00BA2F5E" w:rsidP="004F7E4A">
                  <w:pPr>
                    <w:tabs>
                      <w:tab w:val="left" w:pos="1800"/>
                    </w:tabs>
                    <w:spacing w:line="360" w:lineRule="auto"/>
                    <w:jc w:val="center"/>
                    <w:rPr>
                      <w:rFonts w:ascii="楷体" w:eastAsia="楷体" w:hAnsi="楷体" w:cs="宋体"/>
                      <w:b/>
                      <w:bCs/>
                      <w:color w:val="000000"/>
                      <w:sz w:val="24"/>
                    </w:rPr>
                  </w:pPr>
                </w:p>
              </w:tc>
              <w:tc>
                <w:tcPr>
                  <w:tcW w:w="3499" w:type="dxa"/>
                  <w:vAlign w:val="center"/>
                </w:tcPr>
                <w:p w:rsidR="00BA2F5E" w:rsidRPr="00BA2F5E" w:rsidRDefault="00BA2F5E" w:rsidP="004F7E4A">
                  <w:pPr>
                    <w:tabs>
                      <w:tab w:val="left" w:pos="1800"/>
                    </w:tabs>
                    <w:spacing w:line="360" w:lineRule="auto"/>
                    <w:rPr>
                      <w:rFonts w:ascii="楷体" w:eastAsia="楷体" w:hAnsi="楷体" w:cs="宋体"/>
                      <w:color w:val="000000"/>
                      <w:sz w:val="24"/>
                    </w:rPr>
                  </w:pPr>
                  <w:r w:rsidRPr="00BA2F5E">
                    <w:rPr>
                      <w:rFonts w:ascii="楷体" w:eastAsia="楷体" w:hAnsi="楷体" w:cs="宋体" w:hint="eastAsia"/>
                      <w:color w:val="000000"/>
                      <w:sz w:val="24"/>
                    </w:rPr>
                    <w:t>火灾事故发生率为0</w:t>
                  </w:r>
                </w:p>
              </w:tc>
            </w:tr>
            <w:tr w:rsidR="00BA2F5E" w:rsidRPr="00BA2F5E" w:rsidTr="004F7E4A">
              <w:trPr>
                <w:trHeight w:val="297"/>
                <w:jc w:val="center"/>
              </w:trPr>
              <w:tc>
                <w:tcPr>
                  <w:tcW w:w="2981" w:type="dxa"/>
                  <w:vMerge w:val="restart"/>
                  <w:vAlign w:val="center"/>
                </w:tcPr>
                <w:p w:rsidR="00BA2F5E" w:rsidRPr="00BA2F5E" w:rsidRDefault="00BA2F5E" w:rsidP="004F7E4A">
                  <w:pPr>
                    <w:tabs>
                      <w:tab w:val="left" w:pos="1800"/>
                    </w:tabs>
                    <w:spacing w:line="360" w:lineRule="auto"/>
                    <w:rPr>
                      <w:rFonts w:ascii="楷体" w:eastAsia="楷体" w:hAnsi="楷体" w:cs="宋体"/>
                      <w:b/>
                      <w:bCs/>
                      <w:color w:val="000000"/>
                      <w:sz w:val="24"/>
                    </w:rPr>
                  </w:pPr>
                  <w:r w:rsidRPr="00BA2F5E">
                    <w:rPr>
                      <w:rFonts w:ascii="楷体" w:eastAsia="楷体" w:hAnsi="楷体" w:cs="宋体" w:hint="eastAsia"/>
                      <w:color w:val="000000"/>
                      <w:sz w:val="24"/>
                    </w:rPr>
                    <w:t>职业健康安全</w:t>
                  </w:r>
                  <w:r w:rsidRPr="00BA2F5E">
                    <w:rPr>
                      <w:rFonts w:ascii="楷体" w:eastAsia="楷体" w:hAnsi="楷体" w:cs="宋体" w:hint="eastAsia"/>
                      <w:bCs/>
                      <w:color w:val="000000"/>
                      <w:sz w:val="24"/>
                    </w:rPr>
                    <w:t>目标</w:t>
                  </w:r>
                </w:p>
              </w:tc>
              <w:tc>
                <w:tcPr>
                  <w:tcW w:w="3499" w:type="dxa"/>
                  <w:tcBorders>
                    <w:bottom w:val="single" w:sz="4" w:space="0" w:color="000000"/>
                  </w:tcBorders>
                  <w:vAlign w:val="center"/>
                </w:tcPr>
                <w:p w:rsidR="00BA2F5E" w:rsidRPr="00BA2F5E" w:rsidRDefault="00BA2F5E" w:rsidP="004F7E4A">
                  <w:pPr>
                    <w:tabs>
                      <w:tab w:val="left" w:pos="1800"/>
                    </w:tabs>
                    <w:spacing w:line="360" w:lineRule="auto"/>
                    <w:rPr>
                      <w:rFonts w:ascii="楷体" w:eastAsia="楷体" w:hAnsi="楷体" w:cs="宋体"/>
                      <w:color w:val="000000"/>
                      <w:sz w:val="24"/>
                    </w:rPr>
                  </w:pPr>
                  <w:r w:rsidRPr="00BA2F5E">
                    <w:rPr>
                      <w:rFonts w:ascii="楷体" w:eastAsia="楷体" w:hAnsi="楷体" w:cs="宋体" w:hint="eastAsia"/>
                      <w:color w:val="000000"/>
                      <w:sz w:val="24"/>
                    </w:rPr>
                    <w:t>重大安全事故为0</w:t>
                  </w:r>
                </w:p>
              </w:tc>
            </w:tr>
            <w:tr w:rsidR="00BA2F5E" w:rsidRPr="00BA2F5E" w:rsidTr="004F7E4A">
              <w:trPr>
                <w:trHeight w:val="311"/>
                <w:jc w:val="center"/>
              </w:trPr>
              <w:tc>
                <w:tcPr>
                  <w:tcW w:w="2981" w:type="dxa"/>
                  <w:vMerge/>
                  <w:vAlign w:val="center"/>
                </w:tcPr>
                <w:p w:rsidR="00BA2F5E" w:rsidRPr="00BA2F5E" w:rsidRDefault="00BA2F5E" w:rsidP="004F7E4A">
                  <w:pPr>
                    <w:tabs>
                      <w:tab w:val="left" w:pos="1800"/>
                    </w:tabs>
                    <w:spacing w:line="360" w:lineRule="auto"/>
                    <w:rPr>
                      <w:rFonts w:ascii="楷体" w:eastAsia="楷体" w:hAnsi="楷体" w:cs="宋体"/>
                      <w:color w:val="000000"/>
                      <w:sz w:val="24"/>
                    </w:rPr>
                  </w:pPr>
                </w:p>
              </w:tc>
              <w:tc>
                <w:tcPr>
                  <w:tcW w:w="3499" w:type="dxa"/>
                  <w:tcBorders>
                    <w:top w:val="single" w:sz="4" w:space="0" w:color="000000"/>
                  </w:tcBorders>
                  <w:vAlign w:val="center"/>
                </w:tcPr>
                <w:p w:rsidR="00BA2F5E" w:rsidRPr="00BA2F5E" w:rsidRDefault="00BA2F5E" w:rsidP="004F7E4A">
                  <w:pPr>
                    <w:tabs>
                      <w:tab w:val="left" w:pos="1800"/>
                    </w:tabs>
                    <w:spacing w:line="360" w:lineRule="auto"/>
                    <w:rPr>
                      <w:rFonts w:ascii="楷体" w:eastAsia="楷体" w:hAnsi="楷体" w:cs="宋体"/>
                      <w:color w:val="000000"/>
                      <w:sz w:val="24"/>
                    </w:rPr>
                  </w:pPr>
                  <w:r w:rsidRPr="00BA2F5E">
                    <w:rPr>
                      <w:rFonts w:ascii="楷体" w:eastAsia="楷体" w:hAnsi="楷体" w:cs="宋体" w:hint="eastAsia"/>
                      <w:color w:val="000000"/>
                      <w:sz w:val="24"/>
                    </w:rPr>
                    <w:t>火灾事故发生率为0</w:t>
                  </w:r>
                </w:p>
              </w:tc>
            </w:tr>
          </w:tbl>
          <w:p w:rsidR="00BA2F5E" w:rsidRDefault="00BA2F5E" w:rsidP="00EB0422">
            <w:pPr>
              <w:spacing w:line="360" w:lineRule="auto"/>
              <w:ind w:firstLineChars="200" w:firstLine="482"/>
              <w:rPr>
                <w:rFonts w:ascii="楷体" w:eastAsia="楷体" w:hAnsi="楷体" w:cs="宋体"/>
                <w:b/>
                <w:bCs/>
                <w:kern w:val="0"/>
                <w:sz w:val="24"/>
                <w:szCs w:val="24"/>
              </w:rPr>
            </w:pPr>
          </w:p>
          <w:p w:rsidR="00D82217" w:rsidRPr="00EB0422" w:rsidRDefault="00D82217" w:rsidP="00EB0422">
            <w:pPr>
              <w:spacing w:line="360" w:lineRule="auto"/>
              <w:ind w:firstLineChars="200" w:firstLine="480"/>
              <w:rPr>
                <w:rFonts w:ascii="楷体" w:eastAsia="楷体" w:hAnsi="楷体" w:cs="宋体"/>
                <w:kern w:val="0"/>
                <w:sz w:val="24"/>
                <w:szCs w:val="24"/>
              </w:rPr>
            </w:pPr>
            <w:r w:rsidRPr="00EB0422">
              <w:rPr>
                <w:rFonts w:ascii="楷体" w:eastAsia="楷体" w:hAnsi="楷体" w:cs="宋体" w:hint="eastAsia"/>
                <w:kern w:val="0"/>
                <w:sz w:val="24"/>
                <w:szCs w:val="24"/>
              </w:rPr>
              <w:t>目标可测量，与公司管理方针一致。</w:t>
            </w:r>
          </w:p>
          <w:p w:rsidR="00D82217" w:rsidRPr="00EB0422" w:rsidRDefault="00D82217" w:rsidP="00EB0422">
            <w:pPr>
              <w:spacing w:line="360" w:lineRule="auto"/>
              <w:ind w:firstLineChars="200" w:firstLine="480"/>
              <w:rPr>
                <w:rFonts w:ascii="楷体" w:eastAsia="楷体" w:hAnsi="楷体" w:cs="宋体"/>
                <w:kern w:val="0"/>
                <w:sz w:val="24"/>
                <w:szCs w:val="24"/>
              </w:rPr>
            </w:pPr>
            <w:proofErr w:type="gramStart"/>
            <w:r w:rsidRPr="00EB0422">
              <w:rPr>
                <w:rFonts w:ascii="楷体" w:eastAsia="楷体" w:hAnsi="楷体" w:cs="宋体" w:hint="eastAsia"/>
                <w:kern w:val="0"/>
                <w:sz w:val="24"/>
                <w:szCs w:val="24"/>
              </w:rPr>
              <w:t>定期由</w:t>
            </w:r>
            <w:proofErr w:type="gramEnd"/>
            <w:r w:rsidR="00536609">
              <w:rPr>
                <w:rFonts w:ascii="楷体" w:eastAsia="楷体" w:hAnsi="楷体" w:cs="宋体" w:hint="eastAsia"/>
                <w:kern w:val="0"/>
                <w:sz w:val="24"/>
                <w:szCs w:val="24"/>
              </w:rPr>
              <w:t>行政部</w:t>
            </w:r>
            <w:r w:rsidRPr="00EB0422">
              <w:rPr>
                <w:rFonts w:ascii="楷体" w:eastAsia="楷体" w:hAnsi="楷体" w:cs="宋体" w:hint="eastAsia"/>
                <w:kern w:val="0"/>
                <w:sz w:val="24"/>
                <w:szCs w:val="24"/>
              </w:rPr>
              <w:t>按公司管理目标考核要求统计考核公司管理目标完成情况，提交管理评审会议。查到今年202</w:t>
            </w:r>
            <w:r w:rsidR="00E8578C">
              <w:rPr>
                <w:rFonts w:ascii="楷体" w:eastAsia="楷体" w:hAnsi="楷体" w:cs="宋体" w:hint="eastAsia"/>
                <w:kern w:val="0"/>
                <w:sz w:val="24"/>
                <w:szCs w:val="24"/>
              </w:rPr>
              <w:t>2</w:t>
            </w:r>
            <w:r w:rsidRPr="00EB0422">
              <w:rPr>
                <w:rFonts w:ascii="楷体" w:eastAsia="楷体" w:hAnsi="楷体" w:cs="宋体" w:hint="eastAsia"/>
                <w:kern w:val="0"/>
                <w:sz w:val="24"/>
                <w:szCs w:val="24"/>
              </w:rPr>
              <w:t>.</w:t>
            </w:r>
            <w:r w:rsidR="00E8578C">
              <w:rPr>
                <w:rFonts w:ascii="楷体" w:eastAsia="楷体" w:hAnsi="楷体" w:cs="宋体" w:hint="eastAsia"/>
                <w:kern w:val="0"/>
                <w:sz w:val="24"/>
                <w:szCs w:val="24"/>
              </w:rPr>
              <w:t>1</w:t>
            </w:r>
            <w:r w:rsidRPr="00EB0422">
              <w:rPr>
                <w:rFonts w:ascii="楷体" w:eastAsia="楷体" w:hAnsi="楷体" w:cs="宋体" w:hint="eastAsia"/>
                <w:kern w:val="0"/>
                <w:sz w:val="24"/>
                <w:szCs w:val="24"/>
              </w:rPr>
              <w:t>.</w:t>
            </w:r>
            <w:r w:rsidR="00E8578C">
              <w:rPr>
                <w:rFonts w:ascii="楷体" w:eastAsia="楷体" w:hAnsi="楷体" w:cs="宋体" w:hint="eastAsia"/>
                <w:kern w:val="0"/>
                <w:sz w:val="24"/>
                <w:szCs w:val="24"/>
              </w:rPr>
              <w:t>4</w:t>
            </w:r>
            <w:r w:rsidRPr="00EB0422">
              <w:rPr>
                <w:rFonts w:ascii="楷体" w:eastAsia="楷体" w:hAnsi="楷体" w:cs="宋体" w:hint="eastAsia"/>
                <w:kern w:val="0"/>
                <w:sz w:val="24"/>
                <w:szCs w:val="24"/>
              </w:rPr>
              <w:t>公司管理目标完成情况，各项目标均已完成，考核人:</w:t>
            </w:r>
            <w:r w:rsidR="00E8578C">
              <w:rPr>
                <w:rFonts w:ascii="楷体" w:eastAsia="楷体" w:hAnsi="楷体" w:cs="宋体" w:hint="eastAsia"/>
                <w:kern w:val="0"/>
                <w:sz w:val="24"/>
                <w:szCs w:val="24"/>
              </w:rPr>
              <w:t>石志英</w:t>
            </w:r>
            <w:r w:rsidRPr="00EB0422">
              <w:rPr>
                <w:rFonts w:ascii="楷体" w:eastAsia="楷体" w:hAnsi="楷体" w:cs="宋体" w:hint="eastAsia"/>
                <w:kern w:val="0"/>
                <w:sz w:val="24"/>
                <w:szCs w:val="24"/>
              </w:rPr>
              <w:t>。</w:t>
            </w:r>
          </w:p>
          <w:p w:rsidR="00D82217" w:rsidRPr="00EB0422" w:rsidRDefault="00D82217" w:rsidP="00EB0422">
            <w:pPr>
              <w:spacing w:line="360" w:lineRule="auto"/>
              <w:ind w:firstLineChars="200" w:firstLine="480"/>
              <w:rPr>
                <w:rFonts w:ascii="楷体" w:eastAsia="楷体" w:hAnsi="楷体" w:cs="宋体"/>
                <w:sz w:val="24"/>
                <w:szCs w:val="24"/>
              </w:rPr>
            </w:pPr>
            <w:r w:rsidRPr="00EB0422">
              <w:rPr>
                <w:rFonts w:ascii="楷体" w:eastAsia="楷体" w:hAnsi="楷体" w:cs="宋体" w:hint="eastAsia"/>
                <w:kern w:val="0"/>
                <w:sz w:val="24"/>
                <w:szCs w:val="24"/>
              </w:rPr>
              <w:t>针对重要环境因素、不可接受风险制订了管理方案并予以实施，基本有效，详见审核</w:t>
            </w:r>
            <w:r w:rsidR="00536609">
              <w:rPr>
                <w:rFonts w:ascii="楷体" w:eastAsia="楷体" w:hAnsi="楷体" w:cs="宋体" w:hint="eastAsia"/>
                <w:kern w:val="0"/>
                <w:sz w:val="24"/>
                <w:szCs w:val="24"/>
              </w:rPr>
              <w:t>行政部</w:t>
            </w:r>
            <w:r w:rsidRPr="00EB0422">
              <w:rPr>
                <w:rFonts w:ascii="楷体" w:eastAsia="楷体" w:hAnsi="楷体" w:cs="宋体" w:hint="eastAsia"/>
                <w:kern w:val="0"/>
                <w:sz w:val="24"/>
                <w:szCs w:val="24"/>
              </w:rPr>
              <w:t>该条款记录。</w:t>
            </w:r>
          </w:p>
        </w:tc>
        <w:tc>
          <w:tcPr>
            <w:tcW w:w="646" w:type="dxa"/>
          </w:tcPr>
          <w:p w:rsidR="00D82217" w:rsidRPr="00EB0422" w:rsidRDefault="00D82217" w:rsidP="00EB0422">
            <w:pPr>
              <w:spacing w:line="360" w:lineRule="auto"/>
              <w:rPr>
                <w:rFonts w:ascii="楷体" w:eastAsia="楷体" w:hAnsi="楷体" w:cs="宋体"/>
                <w:sz w:val="24"/>
                <w:szCs w:val="24"/>
              </w:rPr>
            </w:pPr>
            <w:r w:rsidRPr="00EB0422">
              <w:rPr>
                <w:rFonts w:ascii="楷体" w:eastAsia="楷体" w:hAnsi="楷体" w:cs="宋体" w:hint="eastAsia"/>
                <w:sz w:val="24"/>
                <w:szCs w:val="24"/>
              </w:rPr>
              <w:lastRenderedPageBreak/>
              <w:t>符合</w:t>
            </w:r>
          </w:p>
        </w:tc>
      </w:tr>
      <w:tr w:rsidR="00AA1D39" w:rsidRPr="00EB0422" w:rsidTr="00164406">
        <w:trPr>
          <w:trHeight w:val="516"/>
        </w:trPr>
        <w:tc>
          <w:tcPr>
            <w:tcW w:w="1892" w:type="dxa"/>
          </w:tcPr>
          <w:p w:rsidR="00AA1D39" w:rsidRPr="00EB0422" w:rsidRDefault="00AA1D39" w:rsidP="00EB0422">
            <w:pPr>
              <w:spacing w:line="360" w:lineRule="auto"/>
              <w:rPr>
                <w:rFonts w:ascii="楷体" w:eastAsia="楷体" w:hAnsi="楷体" w:cs="宋体"/>
                <w:sz w:val="24"/>
                <w:szCs w:val="24"/>
              </w:rPr>
            </w:pPr>
            <w:r w:rsidRPr="00EB0422">
              <w:rPr>
                <w:rFonts w:ascii="楷体" w:eastAsia="楷体" w:hAnsi="楷体" w:cs="宋体" w:hint="eastAsia"/>
                <w:sz w:val="24"/>
                <w:szCs w:val="24"/>
              </w:rPr>
              <w:lastRenderedPageBreak/>
              <w:t>变更的策划</w:t>
            </w:r>
          </w:p>
          <w:p w:rsidR="00AA1D39" w:rsidRPr="00EB0422" w:rsidRDefault="00AA1D39" w:rsidP="00EB0422">
            <w:pPr>
              <w:spacing w:line="360" w:lineRule="auto"/>
              <w:rPr>
                <w:rFonts w:ascii="楷体" w:eastAsia="楷体" w:hAnsi="楷体"/>
                <w:sz w:val="24"/>
                <w:szCs w:val="24"/>
              </w:rPr>
            </w:pPr>
          </w:p>
        </w:tc>
        <w:tc>
          <w:tcPr>
            <w:tcW w:w="1228" w:type="dxa"/>
            <w:vAlign w:val="center"/>
          </w:tcPr>
          <w:p w:rsidR="00AA1D39" w:rsidRPr="00AA1D39" w:rsidRDefault="00AA1D39" w:rsidP="00AA1D39">
            <w:pPr>
              <w:spacing w:line="360" w:lineRule="auto"/>
              <w:ind w:firstLineChars="200" w:firstLine="480"/>
              <w:rPr>
                <w:rFonts w:ascii="楷体" w:eastAsia="楷体" w:hAnsi="楷体" w:cs="宋体"/>
                <w:kern w:val="0"/>
                <w:sz w:val="24"/>
                <w:szCs w:val="24"/>
              </w:rPr>
            </w:pPr>
            <w:r w:rsidRPr="00AA1D39">
              <w:rPr>
                <w:rFonts w:ascii="楷体" w:eastAsia="楷体" w:hAnsi="楷体" w:cs="宋体" w:hint="eastAsia"/>
                <w:kern w:val="0"/>
                <w:sz w:val="24"/>
                <w:szCs w:val="24"/>
              </w:rPr>
              <w:lastRenderedPageBreak/>
              <w:t>Q6.3</w:t>
            </w:r>
          </w:p>
        </w:tc>
        <w:tc>
          <w:tcPr>
            <w:tcW w:w="10943" w:type="dxa"/>
            <w:vAlign w:val="center"/>
          </w:tcPr>
          <w:p w:rsidR="00AA1D39" w:rsidRPr="00AA1D39" w:rsidRDefault="00AA1D39" w:rsidP="00AA1D39">
            <w:pPr>
              <w:spacing w:line="360" w:lineRule="auto"/>
              <w:ind w:firstLineChars="200" w:firstLine="480"/>
              <w:rPr>
                <w:rFonts w:ascii="楷体" w:eastAsia="楷体" w:hAnsi="楷体" w:cs="宋体"/>
                <w:kern w:val="0"/>
                <w:sz w:val="24"/>
                <w:szCs w:val="24"/>
              </w:rPr>
            </w:pPr>
            <w:r w:rsidRPr="00AA1D39">
              <w:rPr>
                <w:rFonts w:ascii="楷体" w:eastAsia="楷体" w:hAnsi="楷体" w:cs="宋体" w:hint="eastAsia"/>
                <w:kern w:val="0"/>
                <w:sz w:val="24"/>
                <w:szCs w:val="24"/>
              </w:rPr>
              <w:t>企业有通过管理评审，内部审核结果，过程业绩分析，监视、测量、分析、评价等收集可能发生的</w:t>
            </w:r>
            <w:r w:rsidRPr="00AA1D39">
              <w:rPr>
                <w:rFonts w:ascii="楷体" w:eastAsia="楷体" w:hAnsi="楷体" w:cs="宋体" w:hint="eastAsia"/>
                <w:kern w:val="0"/>
                <w:sz w:val="24"/>
                <w:szCs w:val="24"/>
              </w:rPr>
              <w:lastRenderedPageBreak/>
              <w:t>变更信息，当组织内外环境、客户及利益相关方的需求、企业经营等方面发生重大变化，具体包括产品质量监视和测量过程中持续未达到预期结果、组织机构变化、重大人员调整、持续的经营亏损等情况下，需要对体系进行变更。企业有充分识别潜在的变更需求，并确保在必要时做出相应的变更。</w:t>
            </w:r>
          </w:p>
          <w:p w:rsidR="00AA1D39" w:rsidRPr="00AA1D39" w:rsidRDefault="00AA1D39" w:rsidP="00AA1D39">
            <w:pPr>
              <w:spacing w:line="360" w:lineRule="auto"/>
              <w:ind w:firstLineChars="200" w:firstLine="480"/>
              <w:rPr>
                <w:rFonts w:ascii="楷体" w:eastAsia="楷体" w:hAnsi="楷体" w:cs="宋体"/>
                <w:kern w:val="0"/>
                <w:sz w:val="24"/>
                <w:szCs w:val="24"/>
              </w:rPr>
            </w:pPr>
            <w:r w:rsidRPr="00AA1D39">
              <w:rPr>
                <w:rFonts w:ascii="楷体" w:eastAsia="楷体" w:hAnsi="楷体" w:cs="宋体" w:hint="eastAsia"/>
                <w:kern w:val="0"/>
                <w:sz w:val="24"/>
                <w:szCs w:val="24"/>
              </w:rPr>
              <w:t>受审核</w:t>
            </w:r>
            <w:proofErr w:type="gramStart"/>
            <w:r w:rsidRPr="00AA1D39">
              <w:rPr>
                <w:rFonts w:ascii="楷体" w:eastAsia="楷体" w:hAnsi="楷体" w:cs="宋体" w:hint="eastAsia"/>
                <w:kern w:val="0"/>
                <w:sz w:val="24"/>
                <w:szCs w:val="24"/>
              </w:rPr>
              <w:t>方明确</w:t>
            </w:r>
            <w:proofErr w:type="gramEnd"/>
            <w:r w:rsidRPr="00AA1D39">
              <w:rPr>
                <w:rFonts w:ascii="楷体" w:eastAsia="楷体" w:hAnsi="楷体" w:cs="宋体" w:hint="eastAsia"/>
                <w:kern w:val="0"/>
                <w:sz w:val="24"/>
                <w:szCs w:val="24"/>
              </w:rPr>
              <w:t>了变更评估及实施的流程，即当发生变更时，确定变更的目的、考虑变更的潜在后果，保证质量管理体系的完整性，识别变更的风险和机遇，确定资源的可获得性并制定应对措施，责任和权限的分配或再分配。并要求对变更前、变更中、变更后的全过程实施监控，并对变更的有效性进行评价，确保质量管理体系的完整性。</w:t>
            </w:r>
          </w:p>
          <w:p w:rsidR="00AA1D39" w:rsidRPr="00AA1D39" w:rsidRDefault="00AA1D39" w:rsidP="00AA1D39">
            <w:pPr>
              <w:spacing w:line="360" w:lineRule="auto"/>
              <w:ind w:firstLineChars="200" w:firstLine="480"/>
              <w:rPr>
                <w:rFonts w:ascii="楷体" w:eastAsia="楷体" w:hAnsi="楷体" w:cs="宋体"/>
                <w:kern w:val="0"/>
                <w:sz w:val="24"/>
                <w:szCs w:val="24"/>
              </w:rPr>
            </w:pPr>
            <w:r w:rsidRPr="00AA1D39">
              <w:rPr>
                <w:rFonts w:ascii="楷体" w:eastAsia="楷体" w:hAnsi="楷体" w:cs="宋体" w:hint="eastAsia"/>
                <w:kern w:val="0"/>
                <w:sz w:val="24"/>
                <w:szCs w:val="24"/>
              </w:rPr>
              <w:t>体系运行以来，暂无变更情况发生。</w:t>
            </w:r>
          </w:p>
        </w:tc>
        <w:tc>
          <w:tcPr>
            <w:tcW w:w="646" w:type="dxa"/>
          </w:tcPr>
          <w:p w:rsidR="00AA1D39" w:rsidRPr="00EB0422" w:rsidRDefault="00AA1D39" w:rsidP="00EB0422">
            <w:pPr>
              <w:spacing w:line="360" w:lineRule="auto"/>
              <w:rPr>
                <w:rFonts w:ascii="楷体" w:eastAsia="楷体" w:hAnsi="楷体" w:cs="宋体"/>
                <w:sz w:val="24"/>
                <w:szCs w:val="24"/>
              </w:rPr>
            </w:pPr>
            <w:r w:rsidRPr="00EB0422">
              <w:rPr>
                <w:rFonts w:ascii="楷体" w:eastAsia="楷体" w:hAnsi="楷体" w:cs="宋体" w:hint="eastAsia"/>
                <w:sz w:val="24"/>
                <w:szCs w:val="24"/>
              </w:rPr>
              <w:lastRenderedPageBreak/>
              <w:t>符</w:t>
            </w:r>
            <w:r w:rsidRPr="00EB0422">
              <w:rPr>
                <w:rFonts w:ascii="楷体" w:eastAsia="楷体" w:hAnsi="楷体" w:cs="宋体" w:hint="eastAsia"/>
                <w:sz w:val="24"/>
                <w:szCs w:val="24"/>
              </w:rPr>
              <w:lastRenderedPageBreak/>
              <w:t>合</w:t>
            </w:r>
          </w:p>
        </w:tc>
      </w:tr>
      <w:tr w:rsidR="00341142" w:rsidRPr="00EB0422" w:rsidTr="00C77C68">
        <w:trPr>
          <w:trHeight w:val="516"/>
        </w:trPr>
        <w:tc>
          <w:tcPr>
            <w:tcW w:w="1892" w:type="dxa"/>
          </w:tcPr>
          <w:p w:rsidR="00341142" w:rsidRPr="00EB0422" w:rsidRDefault="00341142" w:rsidP="00EB0422">
            <w:pPr>
              <w:spacing w:line="360" w:lineRule="auto"/>
              <w:rPr>
                <w:rFonts w:ascii="楷体" w:eastAsia="楷体" w:hAnsi="楷体" w:cs="宋体"/>
                <w:sz w:val="24"/>
                <w:szCs w:val="24"/>
              </w:rPr>
            </w:pPr>
            <w:r w:rsidRPr="00EB0422">
              <w:rPr>
                <w:rFonts w:ascii="楷体" w:eastAsia="楷体" w:hAnsi="楷体" w:cs="宋体" w:hint="eastAsia"/>
                <w:sz w:val="24"/>
                <w:szCs w:val="24"/>
              </w:rPr>
              <w:lastRenderedPageBreak/>
              <w:t>资源、总则</w:t>
            </w:r>
          </w:p>
          <w:p w:rsidR="00341142" w:rsidRPr="00EB0422" w:rsidRDefault="00341142" w:rsidP="00EB0422">
            <w:pPr>
              <w:spacing w:line="360" w:lineRule="auto"/>
              <w:rPr>
                <w:rFonts w:ascii="楷体" w:eastAsia="楷体" w:hAnsi="楷体"/>
                <w:sz w:val="24"/>
                <w:szCs w:val="24"/>
              </w:rPr>
            </w:pPr>
          </w:p>
        </w:tc>
        <w:tc>
          <w:tcPr>
            <w:tcW w:w="1228" w:type="dxa"/>
            <w:vAlign w:val="center"/>
          </w:tcPr>
          <w:p w:rsidR="00341142" w:rsidRPr="00341142" w:rsidRDefault="00341142" w:rsidP="00651327">
            <w:pPr>
              <w:spacing w:line="360" w:lineRule="auto"/>
              <w:rPr>
                <w:rFonts w:ascii="楷体" w:eastAsia="楷体" w:hAnsi="楷体" w:cs="宋体"/>
                <w:kern w:val="0"/>
                <w:sz w:val="24"/>
                <w:szCs w:val="24"/>
              </w:rPr>
            </w:pPr>
            <w:r w:rsidRPr="00341142">
              <w:rPr>
                <w:rFonts w:ascii="楷体" w:eastAsia="楷体" w:hAnsi="楷体" w:cs="宋体" w:hint="eastAsia"/>
                <w:kern w:val="0"/>
                <w:sz w:val="24"/>
                <w:szCs w:val="24"/>
              </w:rPr>
              <w:t>Q7.1.1</w:t>
            </w:r>
          </w:p>
          <w:p w:rsidR="00341142" w:rsidRPr="00341142" w:rsidRDefault="00341142" w:rsidP="00651327">
            <w:pPr>
              <w:pStyle w:val="a9"/>
              <w:spacing w:line="360" w:lineRule="auto"/>
              <w:rPr>
                <w:rFonts w:ascii="楷体" w:eastAsia="楷体" w:hAnsi="楷体" w:cs="宋体"/>
                <w:kern w:val="0"/>
                <w:sz w:val="24"/>
                <w:szCs w:val="24"/>
              </w:rPr>
            </w:pPr>
            <w:r w:rsidRPr="00341142">
              <w:rPr>
                <w:rFonts w:ascii="楷体" w:eastAsia="楷体" w:hAnsi="楷体" w:cs="宋体" w:hint="eastAsia"/>
                <w:kern w:val="0"/>
                <w:sz w:val="24"/>
                <w:szCs w:val="24"/>
              </w:rPr>
              <w:t>EO7.1</w:t>
            </w:r>
          </w:p>
        </w:tc>
        <w:tc>
          <w:tcPr>
            <w:tcW w:w="10943" w:type="dxa"/>
            <w:vAlign w:val="center"/>
          </w:tcPr>
          <w:p w:rsidR="00341142" w:rsidRPr="00341142" w:rsidRDefault="00341142" w:rsidP="00651327">
            <w:pPr>
              <w:spacing w:line="360" w:lineRule="auto"/>
              <w:rPr>
                <w:rFonts w:ascii="楷体" w:eastAsia="楷体" w:hAnsi="楷体" w:cs="宋体"/>
                <w:kern w:val="0"/>
                <w:sz w:val="24"/>
                <w:szCs w:val="24"/>
              </w:rPr>
            </w:pPr>
            <w:r w:rsidRPr="00341142">
              <w:rPr>
                <w:rFonts w:ascii="楷体" w:eastAsia="楷体" w:hAnsi="楷体" w:cs="宋体" w:hint="eastAsia"/>
                <w:kern w:val="0"/>
                <w:sz w:val="24"/>
                <w:szCs w:val="24"/>
              </w:rPr>
              <w:t>企业目前主要工作人员</w:t>
            </w:r>
            <w:r w:rsidR="009347C1">
              <w:rPr>
                <w:rFonts w:ascii="楷体" w:eastAsia="楷体" w:hAnsi="楷体" w:cs="宋体" w:hint="eastAsia"/>
                <w:kern w:val="0"/>
                <w:sz w:val="24"/>
                <w:szCs w:val="24"/>
              </w:rPr>
              <w:t>117</w:t>
            </w:r>
            <w:r w:rsidRPr="00341142">
              <w:rPr>
                <w:rFonts w:ascii="楷体" w:eastAsia="楷体" w:hAnsi="楷体" w:cs="宋体" w:hint="eastAsia"/>
                <w:kern w:val="0"/>
                <w:sz w:val="24"/>
                <w:szCs w:val="24"/>
              </w:rPr>
              <w:t>名，包括管理层、生产部、销售部、</w:t>
            </w:r>
            <w:r w:rsidR="008A67B9">
              <w:rPr>
                <w:rFonts w:ascii="楷体" w:eastAsia="楷体" w:hAnsi="楷体" w:cs="宋体" w:hint="eastAsia"/>
                <w:kern w:val="0"/>
                <w:sz w:val="24"/>
                <w:szCs w:val="24"/>
              </w:rPr>
              <w:t>行政</w:t>
            </w:r>
            <w:r w:rsidRPr="00341142">
              <w:rPr>
                <w:rFonts w:ascii="楷体" w:eastAsia="楷体" w:hAnsi="楷体" w:cs="宋体" w:hint="eastAsia"/>
                <w:kern w:val="0"/>
                <w:sz w:val="24"/>
                <w:szCs w:val="24"/>
              </w:rPr>
              <w:t>部等涉及产品的涉及、制造、销售现场和部门。可满足产品和服务控制需要。</w:t>
            </w:r>
          </w:p>
          <w:p w:rsidR="009347C1" w:rsidRPr="009347C1" w:rsidRDefault="00341142" w:rsidP="0014335A">
            <w:pPr>
              <w:spacing w:line="360" w:lineRule="auto"/>
              <w:rPr>
                <w:rFonts w:ascii="楷体" w:eastAsia="楷体" w:hAnsi="楷体" w:cs="宋体"/>
                <w:bCs/>
                <w:kern w:val="0"/>
                <w:sz w:val="24"/>
                <w:szCs w:val="24"/>
              </w:rPr>
            </w:pPr>
            <w:r w:rsidRPr="00341142">
              <w:rPr>
                <w:rFonts w:ascii="楷体" w:eastAsia="楷体" w:hAnsi="楷体" w:cs="宋体" w:hint="eastAsia"/>
                <w:kern w:val="0"/>
                <w:sz w:val="24"/>
                <w:szCs w:val="24"/>
              </w:rPr>
              <w:t>公司</w:t>
            </w:r>
            <w:r w:rsidR="00AD1048">
              <w:rPr>
                <w:rFonts w:ascii="楷体" w:eastAsia="楷体" w:hAnsi="楷体" w:cs="宋体" w:hint="eastAsia"/>
                <w:kern w:val="0"/>
                <w:sz w:val="24"/>
                <w:szCs w:val="24"/>
              </w:rPr>
              <w:t>体系内</w:t>
            </w:r>
            <w:r w:rsidRPr="00341142">
              <w:rPr>
                <w:rFonts w:ascii="楷体" w:eastAsia="楷体" w:hAnsi="楷体" w:cs="宋体" w:hint="eastAsia"/>
                <w:kern w:val="0"/>
                <w:sz w:val="24"/>
                <w:szCs w:val="24"/>
              </w:rPr>
              <w:t>建筑面积约</w:t>
            </w:r>
            <w:r w:rsidR="00AD1048">
              <w:rPr>
                <w:rFonts w:ascii="楷体" w:eastAsia="楷体" w:hAnsi="楷体" w:cs="宋体" w:hint="eastAsia"/>
                <w:kern w:val="0"/>
                <w:sz w:val="24"/>
                <w:szCs w:val="24"/>
              </w:rPr>
              <w:t>3</w:t>
            </w:r>
            <w:bookmarkStart w:id="2" w:name="_GoBack"/>
            <w:bookmarkEnd w:id="2"/>
            <w:r w:rsidR="007066B1">
              <w:rPr>
                <w:rFonts w:ascii="楷体" w:eastAsia="楷体" w:hAnsi="楷体" w:cs="宋体" w:hint="eastAsia"/>
                <w:kern w:val="0"/>
                <w:sz w:val="24"/>
                <w:szCs w:val="24"/>
              </w:rPr>
              <w:t>000</w:t>
            </w:r>
            <w:r w:rsidRPr="00341142">
              <w:rPr>
                <w:rFonts w:ascii="楷体" w:eastAsia="楷体" w:hAnsi="楷体" w:cs="宋体" w:hint="eastAsia"/>
                <w:kern w:val="0"/>
                <w:sz w:val="24"/>
                <w:szCs w:val="24"/>
              </w:rPr>
              <w:t>平米。建有车间</w:t>
            </w:r>
            <w:r w:rsidR="00396C7A">
              <w:rPr>
                <w:rFonts w:ascii="楷体" w:eastAsia="楷体" w:hAnsi="楷体" w:cs="宋体" w:hint="eastAsia"/>
                <w:kern w:val="0"/>
                <w:sz w:val="24"/>
                <w:szCs w:val="24"/>
              </w:rPr>
              <w:t>含</w:t>
            </w:r>
            <w:r w:rsidRPr="00341142">
              <w:rPr>
                <w:rFonts w:ascii="楷体" w:eastAsia="楷体" w:hAnsi="楷体" w:cs="宋体" w:hint="eastAsia"/>
                <w:kern w:val="0"/>
                <w:sz w:val="24"/>
                <w:szCs w:val="24"/>
              </w:rPr>
              <w:t>库房、办公区</w:t>
            </w:r>
            <w:r w:rsidR="0014335A">
              <w:rPr>
                <w:rFonts w:ascii="楷体" w:eastAsia="楷体" w:hAnsi="楷体" w:cs="宋体" w:hint="eastAsia"/>
                <w:kern w:val="0"/>
                <w:sz w:val="24"/>
                <w:szCs w:val="24"/>
              </w:rPr>
              <w:t>、</w:t>
            </w:r>
            <w:r w:rsidR="009347C1" w:rsidRPr="009347C1">
              <w:rPr>
                <w:rFonts w:ascii="楷体" w:eastAsia="楷体" w:hAnsi="楷体" w:cs="宋体" w:hint="eastAsia"/>
                <w:kern w:val="0"/>
                <w:sz w:val="24"/>
                <w:szCs w:val="24"/>
              </w:rPr>
              <w:t>低压配电室、空压站、消防泵房、危险废弃物库、食堂、宿舍。</w:t>
            </w:r>
          </w:p>
          <w:p w:rsidR="00341142" w:rsidRPr="00341142" w:rsidRDefault="00341142" w:rsidP="00651327">
            <w:pPr>
              <w:spacing w:line="360" w:lineRule="auto"/>
              <w:rPr>
                <w:rFonts w:ascii="楷体" w:eastAsia="楷体" w:hAnsi="楷体" w:cs="宋体"/>
                <w:kern w:val="0"/>
                <w:sz w:val="24"/>
                <w:szCs w:val="24"/>
              </w:rPr>
            </w:pPr>
            <w:r w:rsidRPr="00341142">
              <w:rPr>
                <w:rFonts w:ascii="楷体" w:eastAsia="楷体" w:hAnsi="楷体" w:cs="宋体" w:hint="eastAsia"/>
                <w:kern w:val="0"/>
                <w:sz w:val="24"/>
                <w:szCs w:val="24"/>
              </w:rPr>
              <w:t>主要办公设备：电话，电脑、打印机、复印机、空调、办公桌椅等办公和通讯等设备/设施。</w:t>
            </w:r>
          </w:p>
          <w:p w:rsidR="00341142" w:rsidRPr="00341142" w:rsidRDefault="00341142" w:rsidP="00651327">
            <w:pPr>
              <w:spacing w:line="360" w:lineRule="auto"/>
              <w:rPr>
                <w:rFonts w:ascii="楷体" w:eastAsia="楷体" w:hAnsi="楷体" w:cs="宋体"/>
                <w:kern w:val="0"/>
                <w:sz w:val="24"/>
                <w:szCs w:val="24"/>
              </w:rPr>
            </w:pPr>
            <w:r w:rsidRPr="00341142">
              <w:rPr>
                <w:rFonts w:ascii="楷体" w:eastAsia="楷体" w:hAnsi="楷体" w:cs="宋体" w:hint="eastAsia"/>
                <w:kern w:val="0"/>
                <w:sz w:val="24"/>
                <w:szCs w:val="24"/>
              </w:rPr>
              <w:t>主要生产设备：</w:t>
            </w:r>
            <w:proofErr w:type="gramStart"/>
            <w:r w:rsidR="00AE7908" w:rsidRPr="00AE7908">
              <w:rPr>
                <w:rFonts w:ascii="楷体" w:eastAsia="楷体" w:hAnsi="楷体" w:cs="宋体" w:hint="eastAsia"/>
                <w:kern w:val="0"/>
                <w:sz w:val="24"/>
                <w:szCs w:val="24"/>
              </w:rPr>
              <w:t>固定台</w:t>
            </w:r>
            <w:proofErr w:type="gramEnd"/>
            <w:r w:rsidR="00AE7908" w:rsidRPr="00AE7908">
              <w:rPr>
                <w:rFonts w:ascii="楷体" w:eastAsia="楷体" w:hAnsi="楷体" w:cs="宋体" w:hint="eastAsia"/>
                <w:kern w:val="0"/>
                <w:sz w:val="24"/>
                <w:szCs w:val="24"/>
              </w:rPr>
              <w:t>压力机、喉箍组装机、空压机</w:t>
            </w:r>
            <w:r w:rsidR="007066B1">
              <w:rPr>
                <w:rFonts w:ascii="楷体" w:eastAsia="楷体" w:hAnsi="楷体" w:cs="宋体" w:hint="eastAsia"/>
                <w:kern w:val="0"/>
                <w:sz w:val="24"/>
                <w:szCs w:val="24"/>
              </w:rPr>
              <w:t>、空压机、叉车</w:t>
            </w:r>
            <w:r w:rsidRPr="00341142">
              <w:rPr>
                <w:rFonts w:ascii="楷体" w:eastAsia="楷体" w:hAnsi="楷体" w:cs="宋体" w:hint="eastAsia"/>
                <w:kern w:val="0"/>
                <w:sz w:val="24"/>
                <w:szCs w:val="24"/>
              </w:rPr>
              <w:t>等。</w:t>
            </w:r>
          </w:p>
          <w:p w:rsidR="00341142" w:rsidRPr="00341142" w:rsidRDefault="00341142" w:rsidP="00651327">
            <w:pPr>
              <w:spacing w:line="360" w:lineRule="auto"/>
              <w:rPr>
                <w:rFonts w:ascii="楷体" w:eastAsia="楷体" w:hAnsi="楷体" w:cs="宋体"/>
                <w:kern w:val="0"/>
                <w:sz w:val="24"/>
                <w:szCs w:val="24"/>
              </w:rPr>
            </w:pPr>
            <w:r w:rsidRPr="00341142">
              <w:rPr>
                <w:rFonts w:ascii="楷体" w:eastAsia="楷体" w:hAnsi="楷体" w:cs="宋体" w:hint="eastAsia"/>
                <w:kern w:val="0"/>
                <w:sz w:val="24"/>
                <w:szCs w:val="24"/>
              </w:rPr>
              <w:t>主要监视和测量设备：</w:t>
            </w:r>
            <w:r w:rsidR="001B74AA" w:rsidRPr="001B74AA">
              <w:rPr>
                <w:rFonts w:ascii="楷体" w:eastAsia="楷体" w:hAnsi="楷体" w:cs="宋体" w:hint="eastAsia"/>
                <w:kern w:val="0"/>
                <w:sz w:val="24"/>
                <w:szCs w:val="24"/>
              </w:rPr>
              <w:t>卡尺</w:t>
            </w:r>
            <w:r w:rsidR="001B74AA">
              <w:rPr>
                <w:rFonts w:ascii="楷体" w:eastAsia="楷体" w:hAnsi="楷体" w:cs="宋体" w:hint="eastAsia"/>
                <w:kern w:val="0"/>
                <w:sz w:val="24"/>
                <w:szCs w:val="24"/>
              </w:rPr>
              <w:t>、</w:t>
            </w:r>
            <w:r w:rsidR="001B74AA" w:rsidRPr="001B74AA">
              <w:rPr>
                <w:rFonts w:ascii="楷体" w:eastAsia="楷体" w:hAnsi="楷体" w:cs="宋体" w:hint="eastAsia"/>
                <w:kern w:val="0"/>
                <w:sz w:val="24"/>
                <w:szCs w:val="24"/>
              </w:rPr>
              <w:t>千分尺</w:t>
            </w:r>
            <w:r w:rsidR="001B74AA">
              <w:rPr>
                <w:rFonts w:ascii="楷体" w:eastAsia="楷体" w:hAnsi="楷体" w:cs="宋体" w:hint="eastAsia"/>
                <w:kern w:val="0"/>
                <w:sz w:val="24"/>
                <w:szCs w:val="24"/>
              </w:rPr>
              <w:t>、</w:t>
            </w:r>
            <w:r w:rsidR="001B74AA" w:rsidRPr="001B74AA">
              <w:rPr>
                <w:rFonts w:ascii="楷体" w:eastAsia="楷体" w:hAnsi="楷体" w:cs="宋体" w:hint="eastAsia"/>
                <w:kern w:val="0"/>
                <w:sz w:val="24"/>
                <w:szCs w:val="24"/>
              </w:rPr>
              <w:t>千分表</w:t>
            </w:r>
            <w:r w:rsidR="001B74AA">
              <w:rPr>
                <w:rFonts w:ascii="楷体" w:eastAsia="楷体" w:hAnsi="楷体" w:cs="宋体" w:hint="eastAsia"/>
                <w:kern w:val="0"/>
                <w:sz w:val="24"/>
                <w:szCs w:val="24"/>
              </w:rPr>
              <w:t>、</w:t>
            </w:r>
            <w:r w:rsidR="001B74AA" w:rsidRPr="001B74AA">
              <w:rPr>
                <w:rFonts w:ascii="楷体" w:eastAsia="楷体" w:hAnsi="楷体" w:cs="宋体" w:hint="eastAsia"/>
                <w:kern w:val="0"/>
                <w:sz w:val="24"/>
                <w:szCs w:val="24"/>
              </w:rPr>
              <w:t>刻度盘扭力扳手</w:t>
            </w:r>
            <w:r w:rsidR="001B74AA">
              <w:rPr>
                <w:rFonts w:ascii="楷体" w:eastAsia="楷体" w:hAnsi="楷体" w:cs="宋体" w:hint="eastAsia"/>
                <w:kern w:val="0"/>
                <w:sz w:val="24"/>
                <w:szCs w:val="24"/>
              </w:rPr>
              <w:t>、</w:t>
            </w:r>
            <w:r w:rsidR="001B74AA" w:rsidRPr="001B74AA">
              <w:rPr>
                <w:rFonts w:ascii="楷体" w:eastAsia="楷体" w:hAnsi="楷体" w:cs="宋体" w:hint="eastAsia"/>
                <w:kern w:val="0"/>
                <w:sz w:val="24"/>
                <w:szCs w:val="24"/>
              </w:rPr>
              <w:t>落地式万能拉力试验机</w:t>
            </w:r>
            <w:r w:rsidR="001B74AA">
              <w:rPr>
                <w:rFonts w:ascii="楷体" w:eastAsia="楷体" w:hAnsi="楷体" w:cs="宋体" w:hint="eastAsia"/>
                <w:kern w:val="0"/>
                <w:sz w:val="24"/>
                <w:szCs w:val="24"/>
              </w:rPr>
              <w:t>、</w:t>
            </w:r>
            <w:r w:rsidR="001B74AA" w:rsidRPr="001B74AA">
              <w:rPr>
                <w:rFonts w:ascii="楷体" w:eastAsia="楷体" w:hAnsi="楷体" w:cs="宋体" w:hint="eastAsia"/>
                <w:kern w:val="0"/>
                <w:sz w:val="24"/>
                <w:szCs w:val="24"/>
              </w:rPr>
              <w:t>压力表</w:t>
            </w:r>
            <w:r w:rsidR="001B74AA">
              <w:rPr>
                <w:rFonts w:ascii="楷体" w:eastAsia="楷体" w:hAnsi="楷体" w:cs="宋体" w:hint="eastAsia"/>
                <w:kern w:val="0"/>
                <w:sz w:val="24"/>
                <w:szCs w:val="24"/>
              </w:rPr>
              <w:t>、</w:t>
            </w:r>
            <w:r w:rsidR="001B74AA" w:rsidRPr="001B74AA">
              <w:rPr>
                <w:rFonts w:ascii="楷体" w:eastAsia="楷体" w:hAnsi="楷体" w:cs="宋体" w:hint="eastAsia"/>
                <w:kern w:val="0"/>
                <w:sz w:val="24"/>
                <w:szCs w:val="24"/>
              </w:rPr>
              <w:t>电子秤</w:t>
            </w:r>
            <w:r w:rsidRPr="00341142">
              <w:rPr>
                <w:rFonts w:ascii="楷体" w:eastAsia="楷体" w:hAnsi="楷体" w:cs="宋体" w:hint="eastAsia"/>
                <w:kern w:val="0"/>
                <w:sz w:val="24"/>
                <w:szCs w:val="24"/>
              </w:rPr>
              <w:t>等</w:t>
            </w:r>
            <w:r w:rsidR="00960F15">
              <w:rPr>
                <w:rFonts w:ascii="楷体" w:eastAsia="楷体" w:hAnsi="楷体" w:cs="宋体" w:hint="eastAsia"/>
                <w:kern w:val="0"/>
                <w:sz w:val="24"/>
                <w:szCs w:val="24"/>
              </w:rPr>
              <w:t>。</w:t>
            </w:r>
          </w:p>
          <w:p w:rsidR="00341142" w:rsidRPr="00341142" w:rsidRDefault="00341142" w:rsidP="00651327">
            <w:pPr>
              <w:spacing w:line="360" w:lineRule="auto"/>
              <w:rPr>
                <w:rFonts w:ascii="楷体" w:eastAsia="楷体" w:hAnsi="楷体" w:cs="宋体"/>
                <w:kern w:val="0"/>
                <w:sz w:val="24"/>
                <w:szCs w:val="24"/>
              </w:rPr>
            </w:pPr>
            <w:r w:rsidRPr="00341142">
              <w:rPr>
                <w:rFonts w:ascii="楷体" w:eastAsia="楷体" w:hAnsi="楷体" w:cs="宋体" w:hint="eastAsia"/>
                <w:kern w:val="0"/>
                <w:sz w:val="24"/>
                <w:szCs w:val="24"/>
              </w:rPr>
              <w:t>安全设备：灭火器、警示牌、</w:t>
            </w:r>
            <w:r w:rsidR="00E56A88">
              <w:rPr>
                <w:rFonts w:ascii="楷体" w:eastAsia="楷体" w:hAnsi="楷体" w:cs="宋体" w:hint="eastAsia"/>
                <w:kern w:val="0"/>
                <w:sz w:val="24"/>
                <w:szCs w:val="24"/>
              </w:rPr>
              <w:t>急停按钮、联锁装置、安全阀</w:t>
            </w:r>
            <w:r w:rsidRPr="00341142">
              <w:rPr>
                <w:rFonts w:ascii="楷体" w:eastAsia="楷体" w:hAnsi="楷体" w:cs="宋体" w:hint="eastAsia"/>
                <w:kern w:val="0"/>
                <w:sz w:val="24"/>
                <w:szCs w:val="24"/>
              </w:rPr>
              <w:t>等</w:t>
            </w:r>
          </w:p>
          <w:p w:rsidR="00341142" w:rsidRPr="00341142" w:rsidRDefault="00341142" w:rsidP="00651327">
            <w:pPr>
              <w:spacing w:line="360" w:lineRule="auto"/>
              <w:rPr>
                <w:rFonts w:ascii="楷体" w:eastAsia="楷体" w:hAnsi="楷体" w:cs="宋体"/>
                <w:kern w:val="0"/>
                <w:sz w:val="24"/>
                <w:szCs w:val="24"/>
              </w:rPr>
            </w:pPr>
            <w:r w:rsidRPr="00341142">
              <w:rPr>
                <w:rFonts w:ascii="楷体" w:eastAsia="楷体" w:hAnsi="楷体" w:cs="宋体" w:hint="eastAsia"/>
                <w:kern w:val="0"/>
                <w:sz w:val="24"/>
                <w:szCs w:val="24"/>
              </w:rPr>
              <w:t>特种作业设备：叉车</w:t>
            </w:r>
            <w:r w:rsidR="00263EF7">
              <w:rPr>
                <w:rFonts w:ascii="楷体" w:eastAsia="楷体" w:hAnsi="楷体" w:cs="宋体" w:hint="eastAsia"/>
                <w:kern w:val="0"/>
                <w:sz w:val="24"/>
                <w:szCs w:val="24"/>
              </w:rPr>
              <w:t>、空压机储气罐，</w:t>
            </w:r>
          </w:p>
          <w:p w:rsidR="00341142" w:rsidRPr="00341142" w:rsidRDefault="00341142" w:rsidP="00651327">
            <w:pPr>
              <w:spacing w:line="360" w:lineRule="auto"/>
              <w:rPr>
                <w:rFonts w:ascii="楷体" w:eastAsia="楷体" w:hAnsi="楷体" w:cs="宋体"/>
                <w:kern w:val="0"/>
                <w:sz w:val="24"/>
                <w:szCs w:val="24"/>
              </w:rPr>
            </w:pPr>
            <w:r w:rsidRPr="00341142">
              <w:rPr>
                <w:rFonts w:ascii="楷体" w:eastAsia="楷体" w:hAnsi="楷体" w:cs="宋体" w:hint="eastAsia"/>
                <w:kern w:val="0"/>
                <w:sz w:val="24"/>
                <w:szCs w:val="24"/>
              </w:rPr>
              <w:t>外部资源：如供方、客户等相关方。</w:t>
            </w:r>
          </w:p>
          <w:p w:rsidR="00341142" w:rsidRPr="00341142" w:rsidRDefault="00341142" w:rsidP="00651327">
            <w:pPr>
              <w:spacing w:line="360" w:lineRule="auto"/>
              <w:rPr>
                <w:rFonts w:ascii="楷体" w:eastAsia="楷体" w:hAnsi="楷体" w:cs="宋体"/>
                <w:kern w:val="0"/>
                <w:sz w:val="24"/>
                <w:szCs w:val="24"/>
              </w:rPr>
            </w:pPr>
            <w:r w:rsidRPr="00341142">
              <w:rPr>
                <w:rFonts w:ascii="楷体" w:eastAsia="楷体" w:hAnsi="楷体" w:cs="宋体" w:hint="eastAsia"/>
                <w:kern w:val="0"/>
                <w:sz w:val="24"/>
                <w:szCs w:val="24"/>
              </w:rPr>
              <w:lastRenderedPageBreak/>
              <w:t>目前企业所提供的内外部资源基本能满足管理体系运行的需要。</w:t>
            </w:r>
          </w:p>
        </w:tc>
        <w:tc>
          <w:tcPr>
            <w:tcW w:w="646" w:type="dxa"/>
          </w:tcPr>
          <w:p w:rsidR="00341142" w:rsidRPr="00EB0422" w:rsidRDefault="00341142" w:rsidP="00EB0422">
            <w:pPr>
              <w:spacing w:line="360" w:lineRule="auto"/>
              <w:rPr>
                <w:rFonts w:ascii="楷体" w:eastAsia="楷体" w:hAnsi="楷体" w:cs="宋体"/>
                <w:sz w:val="24"/>
                <w:szCs w:val="24"/>
              </w:rPr>
            </w:pPr>
            <w:r w:rsidRPr="00EB0422">
              <w:rPr>
                <w:rFonts w:ascii="楷体" w:eastAsia="楷体" w:hAnsi="楷体" w:cs="宋体" w:hint="eastAsia"/>
                <w:sz w:val="24"/>
                <w:szCs w:val="24"/>
              </w:rPr>
              <w:lastRenderedPageBreak/>
              <w:t>符合</w:t>
            </w:r>
          </w:p>
        </w:tc>
      </w:tr>
      <w:tr w:rsidR="00341142" w:rsidRPr="00EB0422">
        <w:trPr>
          <w:trHeight w:val="634"/>
        </w:trPr>
        <w:tc>
          <w:tcPr>
            <w:tcW w:w="1892" w:type="dxa"/>
          </w:tcPr>
          <w:p w:rsidR="00341142" w:rsidRPr="00EB0422" w:rsidRDefault="00341142" w:rsidP="00EB0422">
            <w:pPr>
              <w:spacing w:line="360" w:lineRule="auto"/>
              <w:rPr>
                <w:rFonts w:ascii="楷体" w:eastAsia="楷体" w:hAnsi="楷体" w:cs="宋体"/>
                <w:color w:val="000000"/>
                <w:kern w:val="0"/>
                <w:sz w:val="24"/>
                <w:szCs w:val="24"/>
              </w:rPr>
            </w:pPr>
            <w:r w:rsidRPr="00EB0422">
              <w:rPr>
                <w:rFonts w:ascii="楷体" w:eastAsia="楷体" w:hAnsi="楷体" w:cs="宋体" w:hint="eastAsia"/>
                <w:color w:val="000000"/>
                <w:kern w:val="0"/>
                <w:sz w:val="24"/>
                <w:szCs w:val="24"/>
              </w:rPr>
              <w:lastRenderedPageBreak/>
              <w:t>沟通</w:t>
            </w:r>
          </w:p>
          <w:p w:rsidR="00341142" w:rsidRPr="00EB0422" w:rsidRDefault="00341142" w:rsidP="00EB0422">
            <w:pPr>
              <w:spacing w:line="360" w:lineRule="auto"/>
              <w:rPr>
                <w:rFonts w:ascii="楷体" w:eastAsia="楷体" w:hAnsi="楷体"/>
                <w:sz w:val="24"/>
                <w:szCs w:val="24"/>
              </w:rPr>
            </w:pPr>
          </w:p>
        </w:tc>
        <w:tc>
          <w:tcPr>
            <w:tcW w:w="1228" w:type="dxa"/>
          </w:tcPr>
          <w:p w:rsidR="00341142" w:rsidRPr="00EB0422" w:rsidRDefault="00341142" w:rsidP="00EB0422">
            <w:pPr>
              <w:spacing w:line="360" w:lineRule="auto"/>
              <w:rPr>
                <w:rFonts w:ascii="楷体" w:eastAsia="楷体" w:hAnsi="楷体" w:cs="宋体"/>
                <w:color w:val="000000"/>
                <w:kern w:val="0"/>
                <w:sz w:val="24"/>
                <w:szCs w:val="24"/>
              </w:rPr>
            </w:pPr>
            <w:r w:rsidRPr="00EB0422">
              <w:rPr>
                <w:rFonts w:ascii="楷体" w:eastAsia="楷体" w:hAnsi="楷体" w:cs="宋体" w:hint="eastAsia"/>
                <w:color w:val="000000"/>
                <w:kern w:val="0"/>
                <w:sz w:val="24"/>
                <w:szCs w:val="24"/>
              </w:rPr>
              <w:t>QEO7.4</w:t>
            </w:r>
          </w:p>
          <w:p w:rsidR="00341142" w:rsidRPr="00EB0422" w:rsidRDefault="00341142" w:rsidP="00EB0422">
            <w:pPr>
              <w:spacing w:line="360" w:lineRule="auto"/>
              <w:rPr>
                <w:rFonts w:ascii="楷体" w:eastAsia="楷体" w:hAnsi="楷体"/>
                <w:sz w:val="24"/>
                <w:szCs w:val="24"/>
              </w:rPr>
            </w:pPr>
          </w:p>
        </w:tc>
        <w:tc>
          <w:tcPr>
            <w:tcW w:w="10943" w:type="dxa"/>
            <w:vAlign w:val="center"/>
          </w:tcPr>
          <w:p w:rsidR="00341142" w:rsidRPr="00EB0422" w:rsidRDefault="00341142" w:rsidP="00EB0422">
            <w:pPr>
              <w:spacing w:line="360" w:lineRule="auto"/>
              <w:ind w:firstLineChars="200" w:firstLine="480"/>
              <w:rPr>
                <w:rFonts w:ascii="楷体" w:eastAsia="楷体" w:hAnsi="楷体"/>
                <w:sz w:val="24"/>
                <w:szCs w:val="24"/>
              </w:rPr>
            </w:pPr>
            <w:r w:rsidRPr="00EB0422">
              <w:rPr>
                <w:rFonts w:ascii="楷体" w:eastAsia="楷体" w:hAnsi="楷体" w:hint="eastAsia"/>
                <w:sz w:val="24"/>
                <w:szCs w:val="24"/>
              </w:rPr>
              <w:t>公司编制并实施了《</w:t>
            </w:r>
            <w:r w:rsidR="0067181A" w:rsidRPr="0067181A">
              <w:rPr>
                <w:rFonts w:ascii="楷体" w:eastAsia="楷体" w:hAnsi="楷体" w:hint="eastAsia"/>
                <w:sz w:val="24"/>
                <w:szCs w:val="24"/>
              </w:rPr>
              <w:t>沟通、协商和参与控制程序</w:t>
            </w:r>
            <w:r w:rsidR="0067181A" w:rsidRPr="0067181A">
              <w:rPr>
                <w:rFonts w:ascii="楷体" w:eastAsia="楷体" w:hAnsi="楷体" w:hint="eastAsia"/>
                <w:sz w:val="24"/>
                <w:szCs w:val="24"/>
              </w:rPr>
              <w:tab/>
              <w:t>YX-PD06</w:t>
            </w:r>
            <w:r w:rsidRPr="00EB0422">
              <w:rPr>
                <w:rFonts w:ascii="楷体" w:eastAsia="楷体" w:hAnsi="楷体" w:hint="eastAsia"/>
                <w:sz w:val="24"/>
                <w:szCs w:val="24"/>
              </w:rPr>
              <w:t>》，规定了职责、工作流程，包括内部沟通和外部沟通的方法和要求。</w:t>
            </w:r>
          </w:p>
          <w:p w:rsidR="00341142" w:rsidRPr="00EB0422" w:rsidRDefault="00341142" w:rsidP="00EB0422">
            <w:pPr>
              <w:spacing w:line="360" w:lineRule="auto"/>
              <w:ind w:firstLineChars="200" w:firstLine="480"/>
              <w:rPr>
                <w:rFonts w:ascii="楷体" w:eastAsia="楷体" w:hAnsi="楷体"/>
                <w:sz w:val="24"/>
                <w:szCs w:val="24"/>
              </w:rPr>
            </w:pPr>
            <w:r w:rsidRPr="00EB0422">
              <w:rPr>
                <w:rFonts w:ascii="楷体" w:eastAsia="楷体" w:hAnsi="楷体" w:hint="eastAsia"/>
                <w:sz w:val="24"/>
                <w:szCs w:val="24"/>
              </w:rPr>
              <w:t>公司确定了质量、环境、职业健康安全管理体系相关的内部和外部沟通，包括：沟通什么；何时沟通；与谁沟通；如何沟通；由谁负责，内外部沟通具体体现在公司内部工作会议、质量、环境、职业健康安全例会、员工的培训、公司宣传栏等，与外部的沟通具体体现在合同签订、满意度调查。与环保、安监部门及顾客和供方等方面。</w:t>
            </w:r>
          </w:p>
          <w:p w:rsidR="00341142" w:rsidRPr="00EB0422" w:rsidRDefault="00341142" w:rsidP="00EB0422">
            <w:pPr>
              <w:spacing w:line="360" w:lineRule="auto"/>
              <w:ind w:firstLineChars="200" w:firstLine="480"/>
              <w:rPr>
                <w:rFonts w:ascii="楷体" w:eastAsia="楷体" w:hAnsi="楷体"/>
                <w:sz w:val="24"/>
                <w:szCs w:val="24"/>
              </w:rPr>
            </w:pPr>
            <w:r w:rsidRPr="00EB0422">
              <w:rPr>
                <w:rFonts w:ascii="楷体" w:eastAsia="楷体" w:hAnsi="楷体" w:hint="eastAsia"/>
                <w:sz w:val="24"/>
                <w:szCs w:val="24"/>
              </w:rPr>
              <w:t>现场查阅内部交流：方针、目标完成情况、内审和管理评审报告、不符合信息等。</w:t>
            </w:r>
          </w:p>
          <w:p w:rsidR="00341142" w:rsidRPr="00EB0422" w:rsidRDefault="00341142" w:rsidP="0067181A">
            <w:pPr>
              <w:spacing w:line="360" w:lineRule="auto"/>
              <w:ind w:firstLineChars="200" w:firstLine="480"/>
              <w:rPr>
                <w:rFonts w:ascii="楷体" w:eastAsia="楷体" w:hAnsi="楷体" w:cs="宋体"/>
                <w:sz w:val="24"/>
                <w:szCs w:val="24"/>
              </w:rPr>
            </w:pPr>
            <w:r w:rsidRPr="00EB0422">
              <w:rPr>
                <w:rFonts w:ascii="楷体" w:eastAsia="楷体" w:hAnsi="楷体" w:hint="eastAsia"/>
                <w:sz w:val="24"/>
                <w:szCs w:val="24"/>
              </w:rPr>
              <w:t>外部交流：</w:t>
            </w:r>
            <w:r w:rsidR="002E03CD" w:rsidRPr="002E03CD">
              <w:rPr>
                <w:rFonts w:ascii="楷体" w:eastAsia="楷体" w:hAnsi="楷体" w:hint="eastAsia"/>
                <w:sz w:val="24"/>
                <w:szCs w:val="24"/>
              </w:rPr>
              <w:t>主要与供方、顾客、上级主管部门的沟通，</w:t>
            </w:r>
            <w:r w:rsidRPr="00EB0422">
              <w:rPr>
                <w:rFonts w:ascii="楷体" w:eastAsia="楷体" w:hAnsi="楷体" w:hint="eastAsia"/>
                <w:sz w:val="24"/>
                <w:szCs w:val="24"/>
              </w:rPr>
              <w:t>通过发放告知书与相关方就相关</w:t>
            </w:r>
            <w:r w:rsidR="004B6145">
              <w:rPr>
                <w:rFonts w:ascii="楷体" w:eastAsia="楷体" w:hAnsi="楷体" w:hint="eastAsia"/>
                <w:sz w:val="24"/>
                <w:szCs w:val="24"/>
              </w:rPr>
              <w:t>质量、</w:t>
            </w:r>
            <w:r w:rsidRPr="00EB0422">
              <w:rPr>
                <w:rFonts w:ascii="楷体" w:eastAsia="楷体" w:hAnsi="楷体" w:hint="eastAsia"/>
                <w:sz w:val="24"/>
                <w:szCs w:val="24"/>
              </w:rPr>
              <w:t>环境、职业健康安全信息进行相互沟通。</w:t>
            </w:r>
          </w:p>
        </w:tc>
        <w:tc>
          <w:tcPr>
            <w:tcW w:w="646" w:type="dxa"/>
            <w:vAlign w:val="center"/>
          </w:tcPr>
          <w:p w:rsidR="00341142" w:rsidRPr="00EB0422" w:rsidRDefault="00341142" w:rsidP="00EB0422">
            <w:pPr>
              <w:spacing w:line="360" w:lineRule="auto"/>
              <w:rPr>
                <w:rFonts w:ascii="楷体" w:eastAsia="楷体" w:hAnsi="楷体" w:cs="宋体"/>
                <w:sz w:val="24"/>
                <w:szCs w:val="24"/>
              </w:rPr>
            </w:pPr>
            <w:r w:rsidRPr="00EB0422">
              <w:rPr>
                <w:rFonts w:ascii="楷体" w:eastAsia="楷体" w:hAnsi="楷体" w:cs="宋体" w:hint="eastAsia"/>
                <w:sz w:val="24"/>
                <w:szCs w:val="24"/>
              </w:rPr>
              <w:t>符合</w:t>
            </w:r>
            <w:r w:rsidRPr="00EB0422">
              <w:rPr>
                <w:rFonts w:ascii="楷体" w:eastAsia="楷体" w:hAnsi="楷体" w:hint="eastAsia"/>
                <w:sz w:val="24"/>
                <w:szCs w:val="24"/>
              </w:rPr>
              <w:t xml:space="preserve"> </w:t>
            </w:r>
          </w:p>
        </w:tc>
      </w:tr>
      <w:tr w:rsidR="00341142" w:rsidRPr="00EB0422">
        <w:trPr>
          <w:trHeight w:val="90"/>
        </w:trPr>
        <w:tc>
          <w:tcPr>
            <w:tcW w:w="1892" w:type="dxa"/>
          </w:tcPr>
          <w:p w:rsidR="00341142" w:rsidRPr="00EB0422" w:rsidRDefault="00341142" w:rsidP="00EB0422">
            <w:pPr>
              <w:spacing w:line="360" w:lineRule="auto"/>
              <w:rPr>
                <w:rFonts w:ascii="楷体" w:eastAsia="楷体" w:hAnsi="楷体" w:cs="宋体"/>
                <w:color w:val="000000" w:themeColor="text1"/>
                <w:sz w:val="24"/>
                <w:szCs w:val="24"/>
              </w:rPr>
            </w:pPr>
          </w:p>
          <w:p w:rsidR="00341142" w:rsidRPr="00EB0422" w:rsidRDefault="00341142" w:rsidP="00EB0422">
            <w:pPr>
              <w:spacing w:line="360" w:lineRule="auto"/>
              <w:rPr>
                <w:rFonts w:ascii="楷体" w:eastAsia="楷体" w:hAnsi="楷体" w:cs="宋体"/>
                <w:color w:val="000000" w:themeColor="text1"/>
                <w:sz w:val="24"/>
                <w:szCs w:val="24"/>
              </w:rPr>
            </w:pPr>
          </w:p>
          <w:p w:rsidR="00341142" w:rsidRPr="00EB0422" w:rsidRDefault="00341142" w:rsidP="00EB0422">
            <w:pPr>
              <w:spacing w:line="360" w:lineRule="auto"/>
              <w:rPr>
                <w:rFonts w:ascii="楷体" w:eastAsia="楷体" w:hAnsi="楷体" w:cs="宋体"/>
                <w:color w:val="000000" w:themeColor="text1"/>
                <w:sz w:val="24"/>
                <w:szCs w:val="24"/>
              </w:rPr>
            </w:pPr>
          </w:p>
          <w:p w:rsidR="00341142" w:rsidRPr="00EB0422" w:rsidRDefault="00341142" w:rsidP="00EB0422">
            <w:pPr>
              <w:spacing w:line="360" w:lineRule="auto"/>
              <w:rPr>
                <w:rFonts w:ascii="楷体" w:eastAsia="楷体" w:hAnsi="楷体" w:cs="宋体"/>
                <w:color w:val="000000" w:themeColor="text1"/>
                <w:sz w:val="24"/>
                <w:szCs w:val="24"/>
              </w:rPr>
            </w:pPr>
          </w:p>
          <w:p w:rsidR="00341142" w:rsidRPr="00EB0422" w:rsidRDefault="00341142" w:rsidP="00EB0422">
            <w:pPr>
              <w:spacing w:line="360" w:lineRule="auto"/>
              <w:rPr>
                <w:rFonts w:ascii="楷体" w:eastAsia="楷体" w:hAnsi="楷体" w:cs="宋体"/>
                <w:color w:val="000000" w:themeColor="text1"/>
                <w:sz w:val="24"/>
                <w:szCs w:val="24"/>
              </w:rPr>
            </w:pPr>
          </w:p>
          <w:p w:rsidR="00341142" w:rsidRPr="00EB0422" w:rsidRDefault="00341142" w:rsidP="00EB0422">
            <w:pPr>
              <w:spacing w:line="360" w:lineRule="auto"/>
              <w:rPr>
                <w:rFonts w:ascii="楷体" w:eastAsia="楷体" w:hAnsi="楷体" w:cs="宋体"/>
                <w:color w:val="000000" w:themeColor="text1"/>
                <w:sz w:val="24"/>
                <w:szCs w:val="24"/>
              </w:rPr>
            </w:pPr>
          </w:p>
          <w:p w:rsidR="00341142" w:rsidRPr="00EB0422" w:rsidRDefault="00341142" w:rsidP="00EB0422">
            <w:pPr>
              <w:spacing w:line="360" w:lineRule="auto"/>
              <w:ind w:firstLineChars="100" w:firstLine="240"/>
              <w:rPr>
                <w:rFonts w:ascii="楷体" w:eastAsia="楷体" w:hAnsi="楷体" w:cs="宋体"/>
                <w:color w:val="000000" w:themeColor="text1"/>
                <w:sz w:val="24"/>
                <w:szCs w:val="24"/>
              </w:rPr>
            </w:pPr>
            <w:r w:rsidRPr="00EB0422">
              <w:rPr>
                <w:rFonts w:ascii="楷体" w:eastAsia="楷体" w:hAnsi="楷体" w:cs="宋体" w:hint="eastAsia"/>
                <w:color w:val="000000" w:themeColor="text1"/>
                <w:sz w:val="24"/>
                <w:szCs w:val="24"/>
              </w:rPr>
              <w:t>管理评审</w:t>
            </w:r>
          </w:p>
          <w:p w:rsidR="00341142" w:rsidRPr="00EB0422" w:rsidRDefault="00341142" w:rsidP="00EB0422">
            <w:pPr>
              <w:spacing w:line="360" w:lineRule="auto"/>
              <w:rPr>
                <w:rFonts w:ascii="楷体" w:eastAsia="楷体" w:hAnsi="楷体"/>
                <w:color w:val="000000" w:themeColor="text1"/>
                <w:sz w:val="24"/>
                <w:szCs w:val="24"/>
              </w:rPr>
            </w:pPr>
          </w:p>
        </w:tc>
        <w:tc>
          <w:tcPr>
            <w:tcW w:w="1228" w:type="dxa"/>
          </w:tcPr>
          <w:p w:rsidR="00341142" w:rsidRPr="00EB0422" w:rsidRDefault="00341142" w:rsidP="00EB0422">
            <w:pPr>
              <w:spacing w:line="360" w:lineRule="auto"/>
              <w:rPr>
                <w:rFonts w:ascii="楷体" w:eastAsia="楷体" w:hAnsi="楷体"/>
                <w:sz w:val="24"/>
                <w:szCs w:val="24"/>
              </w:rPr>
            </w:pPr>
          </w:p>
          <w:p w:rsidR="00341142" w:rsidRPr="00EB0422" w:rsidRDefault="00341142" w:rsidP="00EB0422">
            <w:pPr>
              <w:spacing w:line="360" w:lineRule="auto"/>
              <w:rPr>
                <w:rFonts w:ascii="楷体" w:eastAsia="楷体" w:hAnsi="楷体"/>
                <w:sz w:val="24"/>
                <w:szCs w:val="24"/>
              </w:rPr>
            </w:pPr>
          </w:p>
          <w:p w:rsidR="00341142" w:rsidRPr="00EB0422" w:rsidRDefault="00341142" w:rsidP="00EB0422">
            <w:pPr>
              <w:spacing w:line="360" w:lineRule="auto"/>
              <w:rPr>
                <w:rFonts w:ascii="楷体" w:eastAsia="楷体" w:hAnsi="楷体"/>
                <w:sz w:val="24"/>
                <w:szCs w:val="24"/>
              </w:rPr>
            </w:pPr>
          </w:p>
          <w:p w:rsidR="00341142" w:rsidRPr="00EB0422" w:rsidRDefault="00341142" w:rsidP="00EB0422">
            <w:pPr>
              <w:spacing w:line="360" w:lineRule="auto"/>
              <w:rPr>
                <w:rFonts w:ascii="楷体" w:eastAsia="楷体" w:hAnsi="楷体"/>
                <w:sz w:val="24"/>
                <w:szCs w:val="24"/>
              </w:rPr>
            </w:pPr>
          </w:p>
          <w:p w:rsidR="00341142" w:rsidRPr="00EB0422" w:rsidRDefault="00341142" w:rsidP="00EB0422">
            <w:pPr>
              <w:spacing w:line="360" w:lineRule="auto"/>
              <w:rPr>
                <w:rFonts w:ascii="楷体" w:eastAsia="楷体" w:hAnsi="楷体"/>
                <w:sz w:val="24"/>
                <w:szCs w:val="24"/>
              </w:rPr>
            </w:pPr>
          </w:p>
          <w:p w:rsidR="00341142" w:rsidRPr="00EB0422" w:rsidRDefault="00341142" w:rsidP="00EB0422">
            <w:pPr>
              <w:spacing w:line="360" w:lineRule="auto"/>
              <w:rPr>
                <w:rFonts w:ascii="楷体" w:eastAsia="楷体" w:hAnsi="楷体"/>
                <w:sz w:val="24"/>
                <w:szCs w:val="24"/>
              </w:rPr>
            </w:pPr>
          </w:p>
          <w:p w:rsidR="00341142" w:rsidRPr="00EB0422" w:rsidRDefault="00341142" w:rsidP="00EB0422">
            <w:pPr>
              <w:spacing w:line="360" w:lineRule="auto"/>
              <w:rPr>
                <w:rFonts w:ascii="楷体" w:eastAsia="楷体" w:hAnsi="楷体"/>
                <w:color w:val="000000" w:themeColor="text1"/>
                <w:sz w:val="24"/>
                <w:szCs w:val="24"/>
              </w:rPr>
            </w:pPr>
            <w:r w:rsidRPr="00EB0422">
              <w:rPr>
                <w:rFonts w:ascii="楷体" w:eastAsia="楷体" w:hAnsi="楷体" w:hint="eastAsia"/>
                <w:sz w:val="24"/>
                <w:szCs w:val="24"/>
              </w:rPr>
              <w:t>QEO：</w:t>
            </w:r>
            <w:r w:rsidRPr="00EB0422">
              <w:rPr>
                <w:rFonts w:ascii="楷体" w:eastAsia="楷体" w:hAnsi="楷体" w:hint="eastAsia"/>
                <w:color w:val="000000" w:themeColor="text1"/>
                <w:sz w:val="24"/>
                <w:szCs w:val="24"/>
              </w:rPr>
              <w:t>9.3</w:t>
            </w:r>
          </w:p>
          <w:p w:rsidR="00341142" w:rsidRPr="00EB0422" w:rsidRDefault="00341142" w:rsidP="00EB0422">
            <w:pPr>
              <w:spacing w:line="360" w:lineRule="auto"/>
              <w:rPr>
                <w:rFonts w:ascii="楷体" w:eastAsia="楷体" w:hAnsi="楷体"/>
                <w:color w:val="000000" w:themeColor="text1"/>
                <w:sz w:val="24"/>
                <w:szCs w:val="24"/>
              </w:rPr>
            </w:pPr>
          </w:p>
          <w:p w:rsidR="00341142" w:rsidRPr="00EB0422" w:rsidRDefault="00341142" w:rsidP="00EB0422">
            <w:pPr>
              <w:spacing w:line="360" w:lineRule="auto"/>
              <w:rPr>
                <w:rFonts w:ascii="楷体" w:eastAsia="楷体" w:hAnsi="楷体"/>
                <w:sz w:val="24"/>
                <w:szCs w:val="24"/>
              </w:rPr>
            </w:pPr>
          </w:p>
        </w:tc>
        <w:tc>
          <w:tcPr>
            <w:tcW w:w="10943" w:type="dxa"/>
            <w:vAlign w:val="center"/>
          </w:tcPr>
          <w:p w:rsidR="00341142" w:rsidRPr="00EB0422" w:rsidRDefault="00341142" w:rsidP="00EB0422">
            <w:pPr>
              <w:spacing w:line="360" w:lineRule="auto"/>
              <w:ind w:firstLineChars="200" w:firstLine="480"/>
              <w:rPr>
                <w:rFonts w:ascii="楷体" w:eastAsia="楷体" w:hAnsi="楷体"/>
                <w:sz w:val="24"/>
                <w:szCs w:val="24"/>
              </w:rPr>
            </w:pPr>
            <w:r w:rsidRPr="00EB0422">
              <w:rPr>
                <w:rFonts w:ascii="楷体" w:eastAsia="楷体" w:hAnsi="楷体" w:hint="eastAsia"/>
                <w:sz w:val="24"/>
                <w:szCs w:val="24"/>
              </w:rPr>
              <w:t>公司编制并实施《管理评审控制程序》，规定管理评审每年至少进行一次，根据具体情况可以增加，增加审核由综合提出审核计划，</w:t>
            </w:r>
            <w:proofErr w:type="gramStart"/>
            <w:r w:rsidRPr="00EB0422">
              <w:rPr>
                <w:rFonts w:ascii="楷体" w:eastAsia="楷体" w:hAnsi="楷体" w:hint="eastAsia"/>
                <w:sz w:val="24"/>
                <w:szCs w:val="24"/>
              </w:rPr>
              <w:t>报管理</w:t>
            </w:r>
            <w:proofErr w:type="gramEnd"/>
            <w:r w:rsidRPr="00EB0422">
              <w:rPr>
                <w:rFonts w:ascii="楷体" w:eastAsia="楷体" w:hAnsi="楷体" w:hint="eastAsia"/>
                <w:sz w:val="24"/>
                <w:szCs w:val="24"/>
              </w:rPr>
              <w:t>者代表批准后实施。</w:t>
            </w:r>
          </w:p>
          <w:p w:rsidR="00341142" w:rsidRPr="00EB0422" w:rsidRDefault="00341142" w:rsidP="00EB0422">
            <w:pPr>
              <w:spacing w:line="360" w:lineRule="auto"/>
              <w:ind w:firstLineChars="200" w:firstLine="480"/>
              <w:rPr>
                <w:rFonts w:ascii="楷体" w:eastAsia="楷体" w:hAnsi="楷体"/>
                <w:sz w:val="24"/>
                <w:szCs w:val="24"/>
              </w:rPr>
            </w:pPr>
            <w:r w:rsidRPr="00EB0422">
              <w:rPr>
                <w:rFonts w:ascii="楷体" w:eastAsia="楷体" w:hAnsi="楷体" w:hint="eastAsia"/>
                <w:sz w:val="24"/>
                <w:szCs w:val="24"/>
              </w:rPr>
              <w:t>查策划：在《管理评审程序》中明确了管理评审的实施要求。策划每年进行一次管理评审，间隔不超过12个月。</w:t>
            </w:r>
          </w:p>
          <w:p w:rsidR="00341142" w:rsidRPr="00EB0422" w:rsidRDefault="00341142" w:rsidP="00EB0422">
            <w:pPr>
              <w:spacing w:line="360" w:lineRule="auto"/>
              <w:ind w:firstLineChars="200" w:firstLine="480"/>
              <w:rPr>
                <w:rFonts w:ascii="楷体" w:eastAsia="楷体" w:hAnsi="楷体"/>
                <w:sz w:val="24"/>
                <w:szCs w:val="24"/>
              </w:rPr>
            </w:pPr>
            <w:r w:rsidRPr="00EB0422">
              <w:rPr>
                <w:rFonts w:ascii="楷体" w:eastAsia="楷体" w:hAnsi="楷体" w:hint="eastAsia"/>
                <w:sz w:val="24"/>
                <w:szCs w:val="24"/>
              </w:rPr>
              <w:t>查阅公司管理评审资料，提供：</w:t>
            </w:r>
          </w:p>
          <w:p w:rsidR="00341142" w:rsidRPr="00EB0422" w:rsidRDefault="00341142" w:rsidP="00EB0422">
            <w:pPr>
              <w:spacing w:line="360" w:lineRule="auto"/>
              <w:rPr>
                <w:rFonts w:ascii="楷体" w:eastAsia="楷体" w:hAnsi="楷体" w:cs="宋体"/>
                <w:sz w:val="24"/>
                <w:szCs w:val="24"/>
              </w:rPr>
            </w:pPr>
            <w:r w:rsidRPr="00EB0422">
              <w:rPr>
                <w:rFonts w:ascii="楷体" w:eastAsia="楷体" w:hAnsi="楷体" w:cs="宋体" w:hint="eastAsia"/>
                <w:sz w:val="24"/>
                <w:szCs w:val="24"/>
              </w:rPr>
              <w:t>查《管理评审计划》</w:t>
            </w:r>
          </w:p>
          <w:p w:rsidR="00341142" w:rsidRPr="00EB0422" w:rsidRDefault="00341142" w:rsidP="00EB0422">
            <w:pPr>
              <w:spacing w:line="360" w:lineRule="auto"/>
              <w:ind w:firstLineChars="200" w:firstLine="480"/>
              <w:rPr>
                <w:rFonts w:ascii="楷体" w:eastAsia="楷体" w:hAnsi="楷体" w:cs="宋体"/>
                <w:sz w:val="24"/>
                <w:szCs w:val="24"/>
              </w:rPr>
            </w:pPr>
            <w:r w:rsidRPr="00EB0422">
              <w:rPr>
                <w:rFonts w:ascii="楷体" w:eastAsia="楷体" w:hAnsi="楷体" w:cs="宋体" w:hint="eastAsia"/>
                <w:sz w:val="24"/>
                <w:szCs w:val="24"/>
              </w:rPr>
              <w:t>评审时间：计划 2021年12月2</w:t>
            </w:r>
            <w:r w:rsidR="004B6145">
              <w:rPr>
                <w:rFonts w:ascii="楷体" w:eastAsia="楷体" w:hAnsi="楷体" w:cs="宋体" w:hint="eastAsia"/>
                <w:sz w:val="24"/>
                <w:szCs w:val="24"/>
              </w:rPr>
              <w:t>8</w:t>
            </w:r>
            <w:r w:rsidRPr="00EB0422">
              <w:rPr>
                <w:rFonts w:ascii="楷体" w:eastAsia="楷体" w:hAnsi="楷体" w:cs="宋体" w:hint="eastAsia"/>
                <w:sz w:val="24"/>
                <w:szCs w:val="24"/>
              </w:rPr>
              <w:t>日进行，评审方式：会议评审,</w:t>
            </w:r>
          </w:p>
          <w:p w:rsidR="00341142" w:rsidRPr="00EB0422" w:rsidRDefault="00341142" w:rsidP="00EB0422">
            <w:pPr>
              <w:spacing w:line="360" w:lineRule="auto"/>
              <w:ind w:firstLineChars="200" w:firstLine="480"/>
              <w:rPr>
                <w:rFonts w:ascii="楷体" w:eastAsia="楷体" w:hAnsi="楷体" w:cs="宋体"/>
                <w:sz w:val="24"/>
                <w:szCs w:val="24"/>
              </w:rPr>
            </w:pPr>
            <w:r w:rsidRPr="00EB0422">
              <w:rPr>
                <w:rFonts w:ascii="楷体" w:eastAsia="楷体" w:hAnsi="楷体" w:cs="宋体" w:hint="eastAsia"/>
                <w:sz w:val="24"/>
                <w:szCs w:val="24"/>
              </w:rPr>
              <w:t>编制：</w:t>
            </w:r>
            <w:r w:rsidR="00536609">
              <w:rPr>
                <w:rFonts w:ascii="楷体" w:eastAsia="楷体" w:hAnsi="楷体" w:cs="宋体" w:hint="eastAsia"/>
                <w:sz w:val="24"/>
                <w:szCs w:val="24"/>
              </w:rPr>
              <w:t>行政部</w:t>
            </w:r>
            <w:r w:rsidRPr="00EB0422">
              <w:rPr>
                <w:rFonts w:ascii="楷体" w:eastAsia="楷体" w:hAnsi="楷体" w:cs="宋体" w:hint="eastAsia"/>
                <w:sz w:val="24"/>
                <w:szCs w:val="24"/>
              </w:rPr>
              <w:t>，审核：聂立言  批准：王延雷，编制日期：2021.</w:t>
            </w:r>
            <w:r w:rsidR="009D30C9">
              <w:rPr>
                <w:rFonts w:ascii="楷体" w:eastAsia="楷体" w:hAnsi="楷体" w:cs="宋体" w:hint="eastAsia"/>
                <w:sz w:val="24"/>
                <w:szCs w:val="24"/>
              </w:rPr>
              <w:t>12</w:t>
            </w:r>
            <w:r w:rsidRPr="00EB0422">
              <w:rPr>
                <w:rFonts w:ascii="楷体" w:eastAsia="楷体" w:hAnsi="楷体" w:cs="宋体" w:hint="eastAsia"/>
                <w:sz w:val="24"/>
                <w:szCs w:val="24"/>
              </w:rPr>
              <w:t>.2</w:t>
            </w:r>
            <w:r w:rsidR="009D30C9">
              <w:rPr>
                <w:rFonts w:ascii="楷体" w:eastAsia="楷体" w:hAnsi="楷体" w:cs="宋体" w:hint="eastAsia"/>
                <w:sz w:val="24"/>
                <w:szCs w:val="24"/>
              </w:rPr>
              <w:t>2</w:t>
            </w:r>
            <w:r w:rsidRPr="00EB0422">
              <w:rPr>
                <w:rFonts w:ascii="楷体" w:eastAsia="楷体" w:hAnsi="楷体" w:cs="宋体" w:hint="eastAsia"/>
                <w:sz w:val="24"/>
                <w:szCs w:val="24"/>
              </w:rPr>
              <w:t>日.</w:t>
            </w:r>
          </w:p>
          <w:p w:rsidR="00341142" w:rsidRPr="00EB0422" w:rsidRDefault="00341142" w:rsidP="00EB0422">
            <w:pPr>
              <w:pStyle w:val="a1"/>
              <w:spacing w:line="360" w:lineRule="auto"/>
              <w:ind w:left="0" w:firstLineChars="200" w:firstLine="480"/>
              <w:rPr>
                <w:rFonts w:ascii="楷体" w:eastAsia="楷体" w:hAnsi="楷体" w:cs="宋体"/>
                <w:sz w:val="24"/>
                <w:szCs w:val="24"/>
              </w:rPr>
            </w:pPr>
            <w:r w:rsidRPr="00EB0422">
              <w:rPr>
                <w:rFonts w:ascii="楷体" w:eastAsia="楷体" w:hAnsi="楷体" w:cs="宋体" w:hint="eastAsia"/>
                <w:sz w:val="24"/>
                <w:szCs w:val="24"/>
              </w:rPr>
              <w:t>参加人员：总经理、管代及各部门负责人；</w:t>
            </w:r>
          </w:p>
          <w:p w:rsidR="009D30C9" w:rsidRPr="009D30C9" w:rsidRDefault="00341142" w:rsidP="009D30C9">
            <w:pPr>
              <w:pStyle w:val="a1"/>
              <w:spacing w:line="360" w:lineRule="auto"/>
              <w:rPr>
                <w:rFonts w:ascii="楷体" w:eastAsia="楷体" w:hAnsi="楷体" w:cs="宋体"/>
                <w:sz w:val="24"/>
                <w:szCs w:val="24"/>
              </w:rPr>
            </w:pPr>
            <w:r w:rsidRPr="00EB0422">
              <w:rPr>
                <w:rFonts w:ascii="楷体" w:eastAsia="楷体" w:hAnsi="楷体" w:cs="宋体" w:hint="eastAsia"/>
                <w:sz w:val="24"/>
                <w:szCs w:val="24"/>
              </w:rPr>
              <w:lastRenderedPageBreak/>
              <w:t>评审内容要点：</w:t>
            </w:r>
            <w:r w:rsidR="009D30C9" w:rsidRPr="009D30C9">
              <w:rPr>
                <w:rFonts w:ascii="楷体" w:eastAsia="楷体" w:hAnsi="楷体" w:cs="宋体" w:hint="eastAsia"/>
                <w:sz w:val="24"/>
                <w:szCs w:val="24"/>
              </w:rPr>
              <w:t xml:space="preserve">1、以往管理评审所采取措施的实施情况； </w:t>
            </w:r>
          </w:p>
          <w:p w:rsidR="009D30C9" w:rsidRPr="009D30C9" w:rsidRDefault="009D30C9" w:rsidP="009D30C9">
            <w:pPr>
              <w:pStyle w:val="a1"/>
              <w:spacing w:line="360" w:lineRule="auto"/>
              <w:rPr>
                <w:rFonts w:ascii="楷体" w:eastAsia="楷体" w:hAnsi="楷体" w:cs="宋体"/>
                <w:sz w:val="24"/>
                <w:szCs w:val="24"/>
              </w:rPr>
            </w:pPr>
            <w:r w:rsidRPr="009D30C9">
              <w:rPr>
                <w:rFonts w:ascii="楷体" w:eastAsia="楷体" w:hAnsi="楷体" w:cs="宋体" w:hint="eastAsia"/>
                <w:sz w:val="24"/>
                <w:szCs w:val="24"/>
              </w:rPr>
              <w:t>2、以下方面的变化：</w:t>
            </w:r>
          </w:p>
          <w:p w:rsidR="009D30C9" w:rsidRPr="009D30C9" w:rsidRDefault="009D30C9" w:rsidP="009D30C9">
            <w:pPr>
              <w:pStyle w:val="a1"/>
              <w:spacing w:line="360" w:lineRule="auto"/>
              <w:rPr>
                <w:rFonts w:ascii="楷体" w:eastAsia="楷体" w:hAnsi="楷体" w:cs="宋体"/>
                <w:sz w:val="24"/>
                <w:szCs w:val="24"/>
              </w:rPr>
            </w:pPr>
            <w:r w:rsidRPr="009D30C9">
              <w:rPr>
                <w:rFonts w:ascii="楷体" w:eastAsia="楷体" w:hAnsi="楷体" w:cs="宋体" w:hint="eastAsia"/>
                <w:sz w:val="24"/>
                <w:szCs w:val="24"/>
              </w:rPr>
              <w:t>与质量、环境、职业健康安全管理体系相关的内外部因素和问题的变化；</w:t>
            </w:r>
          </w:p>
          <w:p w:rsidR="009D30C9" w:rsidRPr="009D30C9" w:rsidRDefault="009D30C9" w:rsidP="009D30C9">
            <w:pPr>
              <w:pStyle w:val="a1"/>
              <w:spacing w:line="360" w:lineRule="auto"/>
              <w:rPr>
                <w:rFonts w:ascii="楷体" w:eastAsia="楷体" w:hAnsi="楷体" w:cs="宋体"/>
                <w:sz w:val="24"/>
                <w:szCs w:val="24"/>
              </w:rPr>
            </w:pPr>
            <w:r w:rsidRPr="009D30C9">
              <w:rPr>
                <w:rFonts w:ascii="楷体" w:eastAsia="楷体" w:hAnsi="楷体" w:cs="宋体" w:hint="eastAsia"/>
                <w:sz w:val="24"/>
                <w:szCs w:val="24"/>
              </w:rPr>
              <w:t>相关方的需求和期望，包括合</w:t>
            </w:r>
            <w:proofErr w:type="gramStart"/>
            <w:r w:rsidRPr="009D30C9">
              <w:rPr>
                <w:rFonts w:ascii="楷体" w:eastAsia="楷体" w:hAnsi="楷体" w:cs="宋体" w:hint="eastAsia"/>
                <w:sz w:val="24"/>
                <w:szCs w:val="24"/>
              </w:rPr>
              <w:t>规</w:t>
            </w:r>
            <w:proofErr w:type="gramEnd"/>
            <w:r w:rsidRPr="009D30C9">
              <w:rPr>
                <w:rFonts w:ascii="楷体" w:eastAsia="楷体" w:hAnsi="楷体" w:cs="宋体" w:hint="eastAsia"/>
                <w:sz w:val="24"/>
                <w:szCs w:val="24"/>
              </w:rPr>
              <w:t>义务；</w:t>
            </w:r>
          </w:p>
          <w:p w:rsidR="009D30C9" w:rsidRPr="009D30C9" w:rsidRDefault="009D30C9" w:rsidP="009D30C9">
            <w:pPr>
              <w:pStyle w:val="a1"/>
              <w:spacing w:line="360" w:lineRule="auto"/>
              <w:rPr>
                <w:rFonts w:ascii="楷体" w:eastAsia="楷体" w:hAnsi="楷体" w:cs="宋体"/>
                <w:sz w:val="24"/>
                <w:szCs w:val="24"/>
              </w:rPr>
            </w:pPr>
            <w:r w:rsidRPr="009D30C9">
              <w:rPr>
                <w:rFonts w:ascii="楷体" w:eastAsia="楷体" w:hAnsi="楷体" w:cs="宋体" w:hint="eastAsia"/>
                <w:sz w:val="24"/>
                <w:szCs w:val="24"/>
              </w:rPr>
              <w:t>其重要环境因素、不可接受风险；</w:t>
            </w:r>
          </w:p>
          <w:p w:rsidR="009D30C9" w:rsidRPr="009D30C9" w:rsidRDefault="009D30C9" w:rsidP="009D30C9">
            <w:pPr>
              <w:pStyle w:val="a1"/>
              <w:spacing w:line="360" w:lineRule="auto"/>
              <w:rPr>
                <w:rFonts w:ascii="楷体" w:eastAsia="楷体" w:hAnsi="楷体" w:cs="宋体"/>
                <w:sz w:val="24"/>
                <w:szCs w:val="24"/>
              </w:rPr>
            </w:pPr>
            <w:r w:rsidRPr="009D30C9">
              <w:rPr>
                <w:rFonts w:ascii="楷体" w:eastAsia="楷体" w:hAnsi="楷体" w:cs="宋体" w:hint="eastAsia"/>
                <w:sz w:val="24"/>
                <w:szCs w:val="24"/>
              </w:rPr>
              <w:t>风险和机遇。</w:t>
            </w:r>
          </w:p>
          <w:p w:rsidR="009D30C9" w:rsidRPr="009D30C9" w:rsidRDefault="009D30C9" w:rsidP="009D30C9">
            <w:pPr>
              <w:pStyle w:val="a1"/>
              <w:spacing w:line="360" w:lineRule="auto"/>
              <w:rPr>
                <w:rFonts w:ascii="楷体" w:eastAsia="楷体" w:hAnsi="楷体" w:cs="宋体"/>
                <w:sz w:val="24"/>
                <w:szCs w:val="24"/>
              </w:rPr>
            </w:pPr>
            <w:r w:rsidRPr="009D30C9">
              <w:rPr>
                <w:rFonts w:ascii="楷体" w:eastAsia="楷体" w:hAnsi="楷体" w:cs="宋体" w:hint="eastAsia"/>
                <w:sz w:val="24"/>
                <w:szCs w:val="24"/>
              </w:rPr>
              <w:t>客观环境的变化，包括与质量、环境、职业健康安全管理体系相关的法律法规和其他要求的发展。</w:t>
            </w:r>
          </w:p>
          <w:p w:rsidR="009D30C9" w:rsidRPr="009D30C9" w:rsidRDefault="009D30C9" w:rsidP="009D30C9">
            <w:pPr>
              <w:pStyle w:val="a1"/>
              <w:spacing w:line="360" w:lineRule="auto"/>
              <w:rPr>
                <w:rFonts w:ascii="楷体" w:eastAsia="楷体" w:hAnsi="楷体" w:cs="宋体"/>
                <w:sz w:val="24"/>
                <w:szCs w:val="24"/>
              </w:rPr>
            </w:pPr>
            <w:r w:rsidRPr="009D30C9">
              <w:rPr>
                <w:rFonts w:ascii="楷体" w:eastAsia="楷体" w:hAnsi="楷体" w:cs="宋体" w:hint="eastAsia"/>
                <w:sz w:val="24"/>
                <w:szCs w:val="24"/>
              </w:rPr>
              <w:t xml:space="preserve">3、有关质量、环境、职业健康安全管理体系绩效和有效性的信息，包括下列趋势性信息： </w:t>
            </w:r>
          </w:p>
          <w:p w:rsidR="009D30C9" w:rsidRPr="009D30C9" w:rsidRDefault="009D30C9" w:rsidP="009D30C9">
            <w:pPr>
              <w:pStyle w:val="a1"/>
              <w:spacing w:line="360" w:lineRule="auto"/>
              <w:rPr>
                <w:rFonts w:ascii="楷体" w:eastAsia="楷体" w:hAnsi="楷体" w:cs="宋体"/>
                <w:sz w:val="24"/>
                <w:szCs w:val="24"/>
              </w:rPr>
            </w:pPr>
            <w:r w:rsidRPr="009D30C9">
              <w:rPr>
                <w:rFonts w:ascii="楷体" w:eastAsia="楷体" w:hAnsi="楷体" w:cs="宋体" w:hint="eastAsia"/>
                <w:sz w:val="24"/>
                <w:szCs w:val="24"/>
              </w:rPr>
              <w:t xml:space="preserve">1）顾客满意和相关方的反馈； </w:t>
            </w:r>
          </w:p>
          <w:p w:rsidR="009D30C9" w:rsidRPr="009D30C9" w:rsidRDefault="009D30C9" w:rsidP="009D30C9">
            <w:pPr>
              <w:pStyle w:val="a1"/>
              <w:spacing w:line="360" w:lineRule="auto"/>
              <w:rPr>
                <w:rFonts w:ascii="楷体" w:eastAsia="楷体" w:hAnsi="楷体" w:cs="宋体"/>
                <w:sz w:val="24"/>
                <w:szCs w:val="24"/>
              </w:rPr>
            </w:pPr>
            <w:r w:rsidRPr="009D30C9">
              <w:rPr>
                <w:rFonts w:ascii="楷体" w:eastAsia="楷体" w:hAnsi="楷体" w:cs="宋体" w:hint="eastAsia"/>
                <w:sz w:val="24"/>
                <w:szCs w:val="24"/>
              </w:rPr>
              <w:t xml:space="preserve">2）管理目标的实现程度； </w:t>
            </w:r>
          </w:p>
          <w:p w:rsidR="009D30C9" w:rsidRPr="009D30C9" w:rsidRDefault="009D30C9" w:rsidP="009D30C9">
            <w:pPr>
              <w:pStyle w:val="a1"/>
              <w:spacing w:line="360" w:lineRule="auto"/>
              <w:rPr>
                <w:rFonts w:ascii="楷体" w:eastAsia="楷体" w:hAnsi="楷体" w:cs="宋体"/>
                <w:sz w:val="24"/>
                <w:szCs w:val="24"/>
              </w:rPr>
            </w:pPr>
            <w:r w:rsidRPr="009D30C9">
              <w:rPr>
                <w:rFonts w:ascii="楷体" w:eastAsia="楷体" w:hAnsi="楷体" w:cs="宋体" w:hint="eastAsia"/>
                <w:sz w:val="24"/>
                <w:szCs w:val="24"/>
              </w:rPr>
              <w:t xml:space="preserve">3）过程绩效以及产品和服务的符合性； </w:t>
            </w:r>
          </w:p>
          <w:p w:rsidR="009D30C9" w:rsidRPr="009D30C9" w:rsidRDefault="009D30C9" w:rsidP="009D30C9">
            <w:pPr>
              <w:pStyle w:val="a1"/>
              <w:spacing w:line="360" w:lineRule="auto"/>
              <w:rPr>
                <w:rFonts w:ascii="楷体" w:eastAsia="楷体" w:hAnsi="楷体" w:cs="宋体"/>
                <w:sz w:val="24"/>
                <w:szCs w:val="24"/>
              </w:rPr>
            </w:pPr>
            <w:r w:rsidRPr="009D30C9">
              <w:rPr>
                <w:rFonts w:ascii="楷体" w:eastAsia="楷体" w:hAnsi="楷体" w:cs="宋体" w:hint="eastAsia"/>
                <w:sz w:val="24"/>
                <w:szCs w:val="24"/>
              </w:rPr>
              <w:t>4）事件调查、不合格、纠正措施及其合</w:t>
            </w:r>
            <w:proofErr w:type="gramStart"/>
            <w:r w:rsidRPr="009D30C9">
              <w:rPr>
                <w:rFonts w:ascii="楷体" w:eastAsia="楷体" w:hAnsi="楷体" w:cs="宋体" w:hint="eastAsia"/>
                <w:sz w:val="24"/>
                <w:szCs w:val="24"/>
              </w:rPr>
              <w:t>规</w:t>
            </w:r>
            <w:proofErr w:type="gramEnd"/>
            <w:r w:rsidRPr="009D30C9">
              <w:rPr>
                <w:rFonts w:ascii="楷体" w:eastAsia="楷体" w:hAnsi="楷体" w:cs="宋体" w:hint="eastAsia"/>
                <w:sz w:val="24"/>
                <w:szCs w:val="24"/>
              </w:rPr>
              <w:t xml:space="preserve">性义务履行情况； </w:t>
            </w:r>
          </w:p>
          <w:p w:rsidR="009D30C9" w:rsidRPr="009D30C9" w:rsidRDefault="009D30C9" w:rsidP="009D30C9">
            <w:pPr>
              <w:pStyle w:val="a1"/>
              <w:spacing w:line="360" w:lineRule="auto"/>
              <w:rPr>
                <w:rFonts w:ascii="楷体" w:eastAsia="楷体" w:hAnsi="楷体" w:cs="宋体"/>
                <w:sz w:val="24"/>
                <w:szCs w:val="24"/>
              </w:rPr>
            </w:pPr>
            <w:r w:rsidRPr="009D30C9">
              <w:rPr>
                <w:rFonts w:ascii="楷体" w:eastAsia="楷体" w:hAnsi="楷体" w:cs="宋体" w:hint="eastAsia"/>
                <w:sz w:val="24"/>
                <w:szCs w:val="24"/>
              </w:rPr>
              <w:t xml:space="preserve">5）监视和测量结果及审核结果； </w:t>
            </w:r>
          </w:p>
          <w:p w:rsidR="009D30C9" w:rsidRPr="009D30C9" w:rsidRDefault="009D30C9" w:rsidP="009D30C9">
            <w:pPr>
              <w:pStyle w:val="a1"/>
              <w:spacing w:line="360" w:lineRule="auto"/>
              <w:rPr>
                <w:rFonts w:ascii="楷体" w:eastAsia="楷体" w:hAnsi="楷体" w:cs="宋体"/>
                <w:sz w:val="24"/>
                <w:szCs w:val="24"/>
              </w:rPr>
            </w:pPr>
            <w:r w:rsidRPr="009D30C9">
              <w:rPr>
                <w:rFonts w:ascii="楷体" w:eastAsia="楷体" w:hAnsi="楷体" w:cs="宋体" w:hint="eastAsia"/>
                <w:sz w:val="24"/>
                <w:szCs w:val="24"/>
              </w:rPr>
              <w:t xml:space="preserve">6）外部供方的绩效。 </w:t>
            </w:r>
          </w:p>
          <w:p w:rsidR="009D30C9" w:rsidRPr="009D30C9" w:rsidRDefault="009D30C9" w:rsidP="009D30C9">
            <w:pPr>
              <w:pStyle w:val="a1"/>
              <w:spacing w:line="360" w:lineRule="auto"/>
              <w:rPr>
                <w:rFonts w:ascii="楷体" w:eastAsia="楷体" w:hAnsi="楷体" w:cs="宋体"/>
                <w:sz w:val="24"/>
                <w:szCs w:val="24"/>
              </w:rPr>
            </w:pPr>
            <w:r w:rsidRPr="009D30C9">
              <w:rPr>
                <w:rFonts w:ascii="楷体" w:eastAsia="楷体" w:hAnsi="楷体" w:cs="宋体" w:hint="eastAsia"/>
                <w:sz w:val="24"/>
                <w:szCs w:val="24"/>
              </w:rPr>
              <w:t>7）参与和协商的结果；</w:t>
            </w:r>
          </w:p>
          <w:p w:rsidR="009D30C9" w:rsidRPr="009D30C9" w:rsidRDefault="009D30C9" w:rsidP="009D30C9">
            <w:pPr>
              <w:pStyle w:val="a1"/>
              <w:spacing w:line="360" w:lineRule="auto"/>
              <w:rPr>
                <w:rFonts w:ascii="楷体" w:eastAsia="楷体" w:hAnsi="楷体" w:cs="宋体"/>
                <w:sz w:val="24"/>
                <w:szCs w:val="24"/>
              </w:rPr>
            </w:pPr>
            <w:r w:rsidRPr="009D30C9">
              <w:rPr>
                <w:rFonts w:ascii="楷体" w:eastAsia="楷体" w:hAnsi="楷体" w:cs="宋体" w:hint="eastAsia"/>
                <w:sz w:val="24"/>
                <w:szCs w:val="24"/>
              </w:rPr>
              <w:t>8）来自相关方的有关信息交流，包括抱怨、投诉。</w:t>
            </w:r>
          </w:p>
          <w:p w:rsidR="009D30C9" w:rsidRPr="009D30C9" w:rsidRDefault="009D30C9" w:rsidP="009D30C9">
            <w:pPr>
              <w:pStyle w:val="a1"/>
              <w:spacing w:line="360" w:lineRule="auto"/>
              <w:rPr>
                <w:rFonts w:ascii="楷体" w:eastAsia="楷体" w:hAnsi="楷体" w:cs="宋体"/>
                <w:sz w:val="24"/>
                <w:szCs w:val="24"/>
              </w:rPr>
            </w:pPr>
            <w:r w:rsidRPr="009D30C9">
              <w:rPr>
                <w:rFonts w:ascii="楷体" w:eastAsia="楷体" w:hAnsi="楷体" w:cs="宋体" w:hint="eastAsia"/>
                <w:sz w:val="24"/>
                <w:szCs w:val="24"/>
              </w:rPr>
              <w:t xml:space="preserve">d）资源的充分性； </w:t>
            </w:r>
          </w:p>
          <w:p w:rsidR="009D30C9" w:rsidRPr="009D30C9" w:rsidRDefault="009D30C9" w:rsidP="009D30C9">
            <w:pPr>
              <w:pStyle w:val="a1"/>
              <w:spacing w:line="360" w:lineRule="auto"/>
              <w:rPr>
                <w:rFonts w:ascii="楷体" w:eastAsia="楷体" w:hAnsi="楷体" w:cs="宋体"/>
                <w:sz w:val="24"/>
                <w:szCs w:val="24"/>
              </w:rPr>
            </w:pPr>
            <w:r w:rsidRPr="009D30C9">
              <w:rPr>
                <w:rFonts w:ascii="楷体" w:eastAsia="楷体" w:hAnsi="楷体" w:cs="宋体" w:hint="eastAsia"/>
                <w:sz w:val="24"/>
                <w:szCs w:val="24"/>
              </w:rPr>
              <w:t>e）应对风险和机遇所采取措施的有效性（见6.1）；</w:t>
            </w:r>
          </w:p>
          <w:p w:rsidR="009D30C9" w:rsidRPr="009D30C9" w:rsidRDefault="009D30C9" w:rsidP="009D30C9">
            <w:pPr>
              <w:pStyle w:val="a1"/>
              <w:spacing w:line="360" w:lineRule="auto"/>
              <w:rPr>
                <w:rFonts w:ascii="楷体" w:eastAsia="楷体" w:hAnsi="楷体" w:cs="宋体"/>
                <w:sz w:val="24"/>
                <w:szCs w:val="24"/>
              </w:rPr>
            </w:pPr>
            <w:r w:rsidRPr="009D30C9">
              <w:rPr>
                <w:rFonts w:ascii="楷体" w:eastAsia="楷体" w:hAnsi="楷体" w:cs="宋体" w:hint="eastAsia"/>
                <w:sz w:val="24"/>
                <w:szCs w:val="24"/>
              </w:rPr>
              <w:t xml:space="preserve">f）改进的机会。 </w:t>
            </w:r>
          </w:p>
          <w:p w:rsidR="00341142" w:rsidRPr="00EB0422" w:rsidRDefault="009D30C9" w:rsidP="00EB0422">
            <w:pPr>
              <w:spacing w:line="360" w:lineRule="auto"/>
              <w:ind w:firstLineChars="200" w:firstLine="480"/>
              <w:rPr>
                <w:rFonts w:ascii="楷体" w:eastAsia="楷体" w:hAnsi="楷体"/>
                <w:sz w:val="24"/>
                <w:szCs w:val="24"/>
              </w:rPr>
            </w:pPr>
            <w:r>
              <w:rPr>
                <w:rFonts w:ascii="楷体" w:eastAsia="楷体" w:hAnsi="楷体" w:cs="宋体" w:hint="eastAsia"/>
                <w:sz w:val="24"/>
                <w:szCs w:val="24"/>
              </w:rPr>
              <w:lastRenderedPageBreak/>
              <w:t>提供</w:t>
            </w:r>
            <w:r w:rsidR="00341142" w:rsidRPr="00EB0422">
              <w:rPr>
                <w:rFonts w:ascii="楷体" w:eastAsia="楷体" w:hAnsi="楷体" w:cs="宋体" w:hint="eastAsia"/>
                <w:sz w:val="24"/>
                <w:szCs w:val="24"/>
              </w:rPr>
              <w:t>《管理评审会议记录》</w:t>
            </w:r>
            <w:r>
              <w:rPr>
                <w:rFonts w:ascii="楷体" w:eastAsia="楷体" w:hAnsi="楷体" w:cs="宋体" w:hint="eastAsia"/>
                <w:sz w:val="24"/>
                <w:szCs w:val="24"/>
              </w:rPr>
              <w:t>，</w:t>
            </w:r>
            <w:r w:rsidR="00341142" w:rsidRPr="00EB0422">
              <w:rPr>
                <w:rFonts w:ascii="楷体" w:eastAsia="楷体" w:hAnsi="楷体" w:hint="eastAsia"/>
                <w:sz w:val="24"/>
                <w:szCs w:val="24"/>
              </w:rPr>
              <w:t>2021年1</w:t>
            </w:r>
            <w:r w:rsidR="004B6145">
              <w:rPr>
                <w:rFonts w:ascii="楷体" w:eastAsia="楷体" w:hAnsi="楷体" w:hint="eastAsia"/>
                <w:sz w:val="24"/>
                <w:szCs w:val="24"/>
              </w:rPr>
              <w:t>2</w:t>
            </w:r>
            <w:r w:rsidR="00341142" w:rsidRPr="00EB0422">
              <w:rPr>
                <w:rFonts w:ascii="楷体" w:eastAsia="楷体" w:hAnsi="楷体" w:hint="eastAsia"/>
                <w:sz w:val="24"/>
                <w:szCs w:val="24"/>
              </w:rPr>
              <w:t>月2</w:t>
            </w:r>
            <w:r w:rsidR="004B6145">
              <w:rPr>
                <w:rFonts w:ascii="楷体" w:eastAsia="楷体" w:hAnsi="楷体" w:hint="eastAsia"/>
                <w:sz w:val="24"/>
                <w:szCs w:val="24"/>
              </w:rPr>
              <w:t>8</w:t>
            </w:r>
            <w:r w:rsidR="00341142" w:rsidRPr="00EB0422">
              <w:rPr>
                <w:rFonts w:ascii="楷体" w:eastAsia="楷体" w:hAnsi="楷体" w:hint="eastAsia"/>
                <w:sz w:val="24"/>
                <w:szCs w:val="24"/>
              </w:rPr>
              <w:t>日在公司会议室，由王延雷主持人， 参加人员：</w:t>
            </w:r>
            <w:proofErr w:type="gramStart"/>
            <w:r w:rsidR="00341142" w:rsidRPr="00EB0422">
              <w:rPr>
                <w:rFonts w:ascii="楷体" w:eastAsia="楷体" w:hAnsi="楷体" w:hint="eastAsia"/>
                <w:sz w:val="24"/>
                <w:szCs w:val="24"/>
              </w:rPr>
              <w:t>管代</w:t>
            </w:r>
            <w:proofErr w:type="gramEnd"/>
            <w:r w:rsidR="00341142" w:rsidRPr="00EB0422">
              <w:rPr>
                <w:rFonts w:ascii="楷体" w:eastAsia="楷体" w:hAnsi="楷体" w:hint="eastAsia"/>
                <w:sz w:val="24"/>
                <w:szCs w:val="24"/>
              </w:rPr>
              <w:t xml:space="preserve">  各部门主管。  </w:t>
            </w:r>
            <w:r w:rsidR="004D5B80">
              <w:rPr>
                <w:rFonts w:ascii="楷体" w:eastAsia="楷体" w:hAnsi="楷体" w:hint="eastAsia"/>
                <w:sz w:val="24"/>
                <w:szCs w:val="24"/>
              </w:rPr>
              <w:t>但是</w:t>
            </w:r>
            <w:r w:rsidR="002E4D65">
              <w:rPr>
                <w:rFonts w:ascii="楷体" w:eastAsia="楷体" w:hAnsi="楷体" w:hint="eastAsia"/>
                <w:sz w:val="24"/>
                <w:szCs w:val="24"/>
              </w:rPr>
              <w:t>会议</w:t>
            </w:r>
            <w:r w:rsidR="004D5B80">
              <w:rPr>
                <w:rFonts w:ascii="楷体" w:eastAsia="楷体" w:hAnsi="楷体" w:hint="eastAsia"/>
                <w:sz w:val="24"/>
                <w:szCs w:val="24"/>
              </w:rPr>
              <w:t>签到表没有手签，</w:t>
            </w:r>
            <w:proofErr w:type="gramStart"/>
            <w:r w:rsidR="004D5B80">
              <w:rPr>
                <w:rFonts w:ascii="楷体" w:eastAsia="楷体" w:hAnsi="楷体" w:hint="eastAsia"/>
                <w:sz w:val="24"/>
                <w:szCs w:val="24"/>
              </w:rPr>
              <w:t>已交流</w:t>
            </w:r>
            <w:proofErr w:type="gramEnd"/>
            <w:r w:rsidR="004D5B80">
              <w:rPr>
                <w:rFonts w:ascii="楷体" w:eastAsia="楷体" w:hAnsi="楷体" w:hint="eastAsia"/>
                <w:sz w:val="24"/>
                <w:szCs w:val="24"/>
              </w:rPr>
              <w:t>指正。</w:t>
            </w:r>
          </w:p>
          <w:p w:rsidR="00341142" w:rsidRPr="00DF030B" w:rsidRDefault="00341142" w:rsidP="00EB0422">
            <w:pPr>
              <w:spacing w:line="360" w:lineRule="auto"/>
              <w:rPr>
                <w:rFonts w:ascii="楷体" w:eastAsia="楷体" w:hAnsi="楷体"/>
                <w:color w:val="000000"/>
                <w:sz w:val="24"/>
                <w:szCs w:val="24"/>
              </w:rPr>
            </w:pPr>
            <w:r w:rsidRPr="00EB0422">
              <w:rPr>
                <w:rFonts w:ascii="楷体" w:eastAsia="楷体" w:hAnsi="楷体" w:hint="eastAsia"/>
                <w:sz w:val="24"/>
                <w:szCs w:val="24"/>
              </w:rPr>
              <w:t>管理评审结论：</w:t>
            </w:r>
            <w:r w:rsidR="00DF030B" w:rsidRPr="00DF030B">
              <w:rPr>
                <w:rFonts w:ascii="楷体" w:eastAsia="楷体" w:hAnsi="楷体" w:hint="eastAsia"/>
                <w:color w:val="000000"/>
                <w:sz w:val="24"/>
                <w:szCs w:val="24"/>
              </w:rPr>
              <w:t>公司已按照GB/T19001-2016、GB/T24001-2016、GB/T45001-2020标准建立了符合本公司实际的管理体系，体系是持续适宜的、充分的和有效的。基本能够得到实施和保持。方针、目标和指标是适应的，正在通过体系的运行不断实现</w:t>
            </w:r>
            <w:r w:rsidRPr="00DF030B">
              <w:rPr>
                <w:rFonts w:ascii="楷体" w:eastAsia="楷体" w:hAnsi="楷体" w:hint="eastAsia"/>
                <w:color w:val="000000"/>
                <w:sz w:val="24"/>
                <w:szCs w:val="24"/>
              </w:rPr>
              <w:t>。</w:t>
            </w:r>
          </w:p>
          <w:p w:rsidR="00DF030B" w:rsidRPr="00DF030B" w:rsidRDefault="00341142" w:rsidP="00DF030B">
            <w:pPr>
              <w:spacing w:line="360" w:lineRule="auto"/>
              <w:ind w:firstLineChars="200" w:firstLine="480"/>
              <w:rPr>
                <w:rFonts w:ascii="楷体" w:eastAsia="楷体" w:hAnsi="楷体"/>
                <w:color w:val="000000"/>
                <w:sz w:val="24"/>
                <w:szCs w:val="24"/>
              </w:rPr>
            </w:pPr>
            <w:r w:rsidRPr="00DF030B">
              <w:rPr>
                <w:rFonts w:ascii="楷体" w:eastAsia="楷体" w:hAnsi="楷体" w:hint="eastAsia"/>
                <w:color w:val="000000"/>
                <w:sz w:val="24"/>
                <w:szCs w:val="24"/>
              </w:rPr>
              <w:t>提出的改进措施：</w:t>
            </w:r>
            <w:r w:rsidR="00DF030B" w:rsidRPr="00DF030B">
              <w:rPr>
                <w:rFonts w:ascii="楷体" w:eastAsia="楷体" w:hAnsi="楷体" w:hint="eastAsia"/>
                <w:color w:val="000000"/>
                <w:sz w:val="24"/>
                <w:szCs w:val="24"/>
              </w:rPr>
              <w:t>1.为解决监管力度不够的情况，要求行政部今后每季度至少组织一次对体系运行情况的监督检查；</w:t>
            </w:r>
          </w:p>
          <w:p w:rsidR="00341142" w:rsidRPr="00DF030B" w:rsidRDefault="00DF030B" w:rsidP="00DF030B">
            <w:pPr>
              <w:spacing w:line="360" w:lineRule="auto"/>
              <w:ind w:firstLineChars="200" w:firstLine="480"/>
              <w:rPr>
                <w:rFonts w:ascii="楷体" w:eastAsia="楷体" w:hAnsi="楷体"/>
                <w:color w:val="000000"/>
                <w:sz w:val="24"/>
                <w:szCs w:val="24"/>
              </w:rPr>
            </w:pPr>
            <w:r w:rsidRPr="00DF030B">
              <w:rPr>
                <w:rFonts w:ascii="楷体" w:eastAsia="楷体" w:hAnsi="楷体" w:hint="eastAsia"/>
                <w:color w:val="000000"/>
                <w:sz w:val="24"/>
                <w:szCs w:val="24"/>
              </w:rPr>
              <w:t>2.行政部继续抓好对员工的质量、环境、职业健康安全意识教育。</w:t>
            </w:r>
          </w:p>
          <w:p w:rsidR="00DF030B" w:rsidRPr="00DF030B" w:rsidRDefault="00DF030B" w:rsidP="00DF030B">
            <w:pPr>
              <w:spacing w:line="360" w:lineRule="auto"/>
              <w:ind w:firstLineChars="200" w:firstLine="480"/>
              <w:rPr>
                <w:rFonts w:ascii="楷体" w:eastAsia="楷体" w:hAnsi="楷体"/>
                <w:color w:val="000000"/>
                <w:sz w:val="24"/>
                <w:szCs w:val="24"/>
              </w:rPr>
            </w:pPr>
            <w:r w:rsidRPr="00DF030B">
              <w:rPr>
                <w:rFonts w:ascii="楷体" w:eastAsia="楷体" w:hAnsi="楷体" w:hint="eastAsia"/>
                <w:color w:val="000000"/>
                <w:sz w:val="24"/>
                <w:szCs w:val="24"/>
              </w:rPr>
              <w:t>查到2021.12.29日的培训记录，培训内容：GB/T19001-2016、GB/T24001-2016、GB/T45001-2020标准和有关的法律、法规和其他要求。</w:t>
            </w:r>
          </w:p>
          <w:p w:rsidR="00341142" w:rsidRPr="00EB0422" w:rsidRDefault="00341142" w:rsidP="00EB0422">
            <w:pPr>
              <w:spacing w:line="360" w:lineRule="auto"/>
              <w:ind w:firstLineChars="200" w:firstLine="480"/>
              <w:rPr>
                <w:rFonts w:ascii="楷体" w:eastAsia="楷体" w:hAnsi="楷体"/>
                <w:sz w:val="24"/>
                <w:szCs w:val="24"/>
              </w:rPr>
            </w:pPr>
            <w:r w:rsidRPr="00EB0422">
              <w:rPr>
                <w:rFonts w:ascii="楷体" w:eastAsia="楷体" w:hAnsi="楷体" w:hint="eastAsia"/>
                <w:sz w:val="24"/>
                <w:szCs w:val="24"/>
              </w:rPr>
              <w:t>管理评审提出的改进措施已完成。</w:t>
            </w:r>
          </w:p>
          <w:p w:rsidR="00341142" w:rsidRPr="00EB0422" w:rsidRDefault="00341142" w:rsidP="00EB0422">
            <w:pPr>
              <w:pStyle w:val="a0"/>
              <w:spacing w:line="360" w:lineRule="auto"/>
              <w:rPr>
                <w:rFonts w:ascii="楷体" w:eastAsia="楷体" w:hAnsi="楷体"/>
                <w:sz w:val="24"/>
                <w:szCs w:val="24"/>
              </w:rPr>
            </w:pPr>
          </w:p>
        </w:tc>
        <w:tc>
          <w:tcPr>
            <w:tcW w:w="646" w:type="dxa"/>
            <w:vAlign w:val="center"/>
          </w:tcPr>
          <w:p w:rsidR="00341142" w:rsidRPr="00EB0422" w:rsidRDefault="00341142" w:rsidP="00EB0422">
            <w:pPr>
              <w:spacing w:line="360" w:lineRule="auto"/>
              <w:rPr>
                <w:rFonts w:ascii="楷体" w:eastAsia="楷体" w:hAnsi="楷体"/>
                <w:sz w:val="24"/>
                <w:szCs w:val="24"/>
              </w:rPr>
            </w:pPr>
            <w:r w:rsidRPr="00EB0422">
              <w:rPr>
                <w:rFonts w:ascii="楷体" w:eastAsia="楷体" w:hAnsi="楷体" w:cs="宋体" w:hint="eastAsia"/>
                <w:sz w:val="24"/>
                <w:szCs w:val="24"/>
              </w:rPr>
              <w:lastRenderedPageBreak/>
              <w:t>符合</w:t>
            </w:r>
          </w:p>
        </w:tc>
      </w:tr>
      <w:tr w:rsidR="00341142" w:rsidRPr="00EB0422">
        <w:trPr>
          <w:trHeight w:val="600"/>
        </w:trPr>
        <w:tc>
          <w:tcPr>
            <w:tcW w:w="1892" w:type="dxa"/>
          </w:tcPr>
          <w:p w:rsidR="00341142" w:rsidRPr="00EB0422" w:rsidRDefault="00341142" w:rsidP="00EB0422">
            <w:pPr>
              <w:spacing w:line="360" w:lineRule="auto"/>
              <w:rPr>
                <w:rFonts w:ascii="楷体" w:eastAsia="楷体" w:hAnsi="楷体" w:cs="宋体"/>
                <w:sz w:val="24"/>
                <w:szCs w:val="24"/>
              </w:rPr>
            </w:pPr>
            <w:r w:rsidRPr="00EB0422">
              <w:rPr>
                <w:rFonts w:ascii="楷体" w:eastAsia="楷体" w:hAnsi="楷体" w:cs="宋体" w:hint="eastAsia"/>
                <w:sz w:val="24"/>
                <w:szCs w:val="24"/>
              </w:rPr>
              <w:lastRenderedPageBreak/>
              <w:t>总则</w:t>
            </w:r>
          </w:p>
          <w:p w:rsidR="00341142" w:rsidRPr="00EB0422" w:rsidRDefault="00341142" w:rsidP="00EB0422">
            <w:pPr>
              <w:spacing w:line="360" w:lineRule="auto"/>
              <w:rPr>
                <w:rFonts w:ascii="楷体" w:eastAsia="楷体" w:hAnsi="楷体" w:cs="宋体"/>
                <w:sz w:val="24"/>
                <w:szCs w:val="24"/>
              </w:rPr>
            </w:pPr>
          </w:p>
        </w:tc>
        <w:tc>
          <w:tcPr>
            <w:tcW w:w="1228" w:type="dxa"/>
          </w:tcPr>
          <w:p w:rsidR="00341142" w:rsidRPr="00EB0422" w:rsidRDefault="00341142" w:rsidP="00EB0422">
            <w:pPr>
              <w:spacing w:line="360" w:lineRule="auto"/>
              <w:rPr>
                <w:rFonts w:ascii="楷体" w:eastAsia="楷体" w:hAnsi="楷体"/>
                <w:sz w:val="24"/>
                <w:szCs w:val="24"/>
              </w:rPr>
            </w:pPr>
            <w:r w:rsidRPr="00EB0422">
              <w:rPr>
                <w:rFonts w:ascii="楷体" w:eastAsia="楷体" w:hAnsi="楷体" w:hint="eastAsia"/>
                <w:sz w:val="24"/>
                <w:szCs w:val="24"/>
              </w:rPr>
              <w:t>QEO 10.1</w:t>
            </w:r>
          </w:p>
          <w:p w:rsidR="00341142" w:rsidRPr="00EB0422" w:rsidRDefault="00341142" w:rsidP="00EB0422">
            <w:pPr>
              <w:spacing w:line="360" w:lineRule="auto"/>
              <w:rPr>
                <w:rFonts w:ascii="楷体" w:eastAsia="楷体" w:hAnsi="楷体"/>
                <w:sz w:val="24"/>
                <w:szCs w:val="24"/>
              </w:rPr>
            </w:pPr>
          </w:p>
        </w:tc>
        <w:tc>
          <w:tcPr>
            <w:tcW w:w="10943" w:type="dxa"/>
            <w:vAlign w:val="center"/>
          </w:tcPr>
          <w:p w:rsidR="00341142" w:rsidRPr="00EB0422" w:rsidRDefault="00341142" w:rsidP="00EB0422">
            <w:pPr>
              <w:spacing w:line="360" w:lineRule="auto"/>
              <w:ind w:firstLineChars="200" w:firstLine="480"/>
              <w:rPr>
                <w:rFonts w:ascii="楷体" w:eastAsia="楷体" w:hAnsi="楷体" w:cs="宋体"/>
                <w:sz w:val="24"/>
                <w:szCs w:val="24"/>
              </w:rPr>
            </w:pPr>
            <w:r w:rsidRPr="00EB0422">
              <w:rPr>
                <w:rFonts w:ascii="楷体" w:eastAsia="楷体" w:hAnsi="楷体" w:cs="宋体" w:hint="eastAsia"/>
                <w:sz w:val="24"/>
                <w:szCs w:val="24"/>
              </w:rPr>
              <w:t xml:space="preserve">综合全部审核证据认为公司管理体系方针、目标、内部审核、管理评审、不合格和纠正措施各项要求得到落实，相关管理活动得到有效开展，体现了持续改进的要求及改进产品来满足未来的需要和期望。考虑了分析、评价结果及管理评审的输出，并确定了对存在应关注的持续改进的需求和机遇。  </w:t>
            </w:r>
          </w:p>
          <w:p w:rsidR="00341142" w:rsidRPr="00EB0422" w:rsidRDefault="00341142" w:rsidP="00EB0422">
            <w:pPr>
              <w:spacing w:line="360" w:lineRule="auto"/>
              <w:rPr>
                <w:rFonts w:ascii="楷体" w:eastAsia="楷体" w:hAnsi="楷体" w:cs="宋体"/>
                <w:sz w:val="24"/>
                <w:szCs w:val="24"/>
              </w:rPr>
            </w:pPr>
            <w:r w:rsidRPr="00EB0422">
              <w:rPr>
                <w:rFonts w:ascii="楷体" w:eastAsia="楷体" w:hAnsi="楷体" w:cs="宋体" w:hint="eastAsia"/>
                <w:sz w:val="24"/>
                <w:szCs w:val="24"/>
              </w:rPr>
              <w:t xml:space="preserve"> ——具体事实可见审核10.2条款记录。</w:t>
            </w:r>
          </w:p>
        </w:tc>
        <w:tc>
          <w:tcPr>
            <w:tcW w:w="646" w:type="dxa"/>
            <w:vAlign w:val="center"/>
          </w:tcPr>
          <w:p w:rsidR="00341142" w:rsidRPr="00EB0422" w:rsidRDefault="00341142" w:rsidP="00EB0422">
            <w:pPr>
              <w:spacing w:line="360" w:lineRule="auto"/>
              <w:rPr>
                <w:rFonts w:ascii="楷体" w:eastAsia="楷体" w:hAnsi="楷体"/>
                <w:sz w:val="24"/>
                <w:szCs w:val="24"/>
              </w:rPr>
            </w:pPr>
            <w:r w:rsidRPr="00EB0422">
              <w:rPr>
                <w:rFonts w:ascii="楷体" w:eastAsia="楷体" w:hAnsi="楷体" w:cs="宋体" w:hint="eastAsia"/>
                <w:sz w:val="24"/>
                <w:szCs w:val="24"/>
              </w:rPr>
              <w:t>符合</w:t>
            </w:r>
          </w:p>
        </w:tc>
      </w:tr>
      <w:tr w:rsidR="00341142" w:rsidRPr="00EB0422">
        <w:trPr>
          <w:trHeight w:val="6106"/>
        </w:trPr>
        <w:tc>
          <w:tcPr>
            <w:tcW w:w="1892" w:type="dxa"/>
          </w:tcPr>
          <w:p w:rsidR="00341142" w:rsidRPr="00EB0422" w:rsidRDefault="00341142" w:rsidP="00EB0422">
            <w:pPr>
              <w:spacing w:line="360" w:lineRule="auto"/>
              <w:rPr>
                <w:rFonts w:ascii="楷体" w:eastAsia="楷体" w:hAnsi="楷体" w:cs="宋体"/>
                <w:sz w:val="24"/>
                <w:szCs w:val="24"/>
              </w:rPr>
            </w:pPr>
            <w:r w:rsidRPr="00EB0422">
              <w:rPr>
                <w:rFonts w:ascii="楷体" w:eastAsia="楷体" w:hAnsi="楷体" w:cs="宋体" w:hint="eastAsia"/>
                <w:sz w:val="24"/>
                <w:szCs w:val="24"/>
              </w:rPr>
              <w:lastRenderedPageBreak/>
              <w:t>持续改进</w:t>
            </w:r>
          </w:p>
        </w:tc>
        <w:tc>
          <w:tcPr>
            <w:tcW w:w="1228" w:type="dxa"/>
          </w:tcPr>
          <w:p w:rsidR="00341142" w:rsidRPr="00EB0422" w:rsidRDefault="00341142" w:rsidP="00EB0422">
            <w:pPr>
              <w:spacing w:line="360" w:lineRule="auto"/>
              <w:rPr>
                <w:rFonts w:ascii="楷体" w:eastAsia="楷体" w:hAnsi="楷体"/>
                <w:sz w:val="24"/>
                <w:szCs w:val="24"/>
              </w:rPr>
            </w:pPr>
            <w:r w:rsidRPr="00EB0422">
              <w:rPr>
                <w:rFonts w:ascii="楷体" w:eastAsia="楷体" w:hAnsi="楷体" w:hint="eastAsia"/>
                <w:sz w:val="24"/>
                <w:szCs w:val="24"/>
              </w:rPr>
              <w:t>QEO 10.3</w:t>
            </w:r>
          </w:p>
          <w:p w:rsidR="00341142" w:rsidRPr="00EB0422" w:rsidRDefault="00341142" w:rsidP="00EB0422">
            <w:pPr>
              <w:spacing w:line="360" w:lineRule="auto"/>
              <w:rPr>
                <w:rFonts w:ascii="楷体" w:eastAsia="楷体" w:hAnsi="楷体"/>
                <w:sz w:val="24"/>
                <w:szCs w:val="24"/>
              </w:rPr>
            </w:pPr>
          </w:p>
        </w:tc>
        <w:tc>
          <w:tcPr>
            <w:tcW w:w="10943" w:type="dxa"/>
            <w:vAlign w:val="center"/>
          </w:tcPr>
          <w:p w:rsidR="00341142" w:rsidRPr="00EB0422" w:rsidRDefault="00341142" w:rsidP="00EB0422">
            <w:pPr>
              <w:spacing w:line="360" w:lineRule="auto"/>
              <w:rPr>
                <w:rFonts w:ascii="楷体" w:eastAsia="楷体" w:hAnsi="楷体" w:cs="宋体"/>
                <w:sz w:val="24"/>
                <w:szCs w:val="24"/>
              </w:rPr>
            </w:pPr>
            <w:r w:rsidRPr="00EB0422">
              <w:rPr>
                <w:rFonts w:ascii="楷体" w:eastAsia="楷体" w:hAnsi="楷体" w:cs="宋体" w:hint="eastAsia"/>
                <w:sz w:val="24"/>
                <w:szCs w:val="24"/>
              </w:rPr>
              <w:t xml:space="preserve">    </w:t>
            </w:r>
            <w:r w:rsidR="00875496">
              <w:rPr>
                <w:rFonts w:ascii="楷体" w:eastAsia="楷体" w:hAnsi="楷体" w:cs="宋体" w:hint="eastAsia"/>
                <w:sz w:val="24"/>
                <w:szCs w:val="24"/>
              </w:rPr>
              <w:t>公司</w:t>
            </w:r>
            <w:r w:rsidRPr="00EB0422">
              <w:rPr>
                <w:rFonts w:ascii="楷体" w:eastAsia="楷体" w:hAnsi="楷体" w:cs="宋体" w:hint="eastAsia"/>
                <w:sz w:val="24"/>
                <w:szCs w:val="24"/>
              </w:rPr>
              <w:t>确定并选择改进机会，采取必要措施，满足顾客要求和增强顾客满意。</w:t>
            </w:r>
          </w:p>
          <w:p w:rsidR="00341142" w:rsidRPr="00EB0422" w:rsidRDefault="00341142" w:rsidP="00EB0422">
            <w:pPr>
              <w:spacing w:line="360" w:lineRule="auto"/>
              <w:rPr>
                <w:rFonts w:ascii="楷体" w:eastAsia="楷体" w:hAnsi="楷体" w:cs="宋体"/>
                <w:sz w:val="24"/>
                <w:szCs w:val="24"/>
              </w:rPr>
            </w:pPr>
            <w:r w:rsidRPr="00EB0422">
              <w:rPr>
                <w:rFonts w:ascii="楷体" w:eastAsia="楷体" w:hAnsi="楷体" w:cs="宋体" w:hint="eastAsia"/>
                <w:sz w:val="24"/>
                <w:szCs w:val="24"/>
              </w:rPr>
              <w:t>包括：</w:t>
            </w:r>
          </w:p>
          <w:p w:rsidR="00341142" w:rsidRPr="00EB0422" w:rsidRDefault="00341142" w:rsidP="00EB0422">
            <w:pPr>
              <w:spacing w:line="360" w:lineRule="auto"/>
              <w:rPr>
                <w:rFonts w:ascii="楷体" w:eastAsia="楷体" w:hAnsi="楷体" w:cs="宋体"/>
                <w:sz w:val="24"/>
                <w:szCs w:val="24"/>
              </w:rPr>
            </w:pPr>
            <w:r w:rsidRPr="00EB0422">
              <w:rPr>
                <w:rFonts w:ascii="楷体" w:eastAsia="楷体" w:hAnsi="楷体" w:cs="宋体" w:hint="eastAsia"/>
                <w:sz w:val="24"/>
                <w:szCs w:val="24"/>
              </w:rPr>
              <w:t>a) 改进产品或服务，以满足要求并关注未来的需求和期望；</w:t>
            </w:r>
          </w:p>
          <w:p w:rsidR="00341142" w:rsidRPr="00EB0422" w:rsidRDefault="00341142" w:rsidP="00EB0422">
            <w:pPr>
              <w:spacing w:line="360" w:lineRule="auto"/>
              <w:rPr>
                <w:rFonts w:ascii="楷体" w:eastAsia="楷体" w:hAnsi="楷体" w:cs="宋体"/>
                <w:sz w:val="24"/>
                <w:szCs w:val="24"/>
              </w:rPr>
            </w:pPr>
            <w:r w:rsidRPr="00EB0422">
              <w:rPr>
                <w:rFonts w:ascii="楷体" w:eastAsia="楷体" w:hAnsi="楷体" w:cs="宋体" w:hint="eastAsia"/>
                <w:sz w:val="24"/>
                <w:szCs w:val="24"/>
              </w:rPr>
              <w:t>b) 纠正或减少不利影响；</w:t>
            </w:r>
          </w:p>
          <w:p w:rsidR="00341142" w:rsidRPr="00EB0422" w:rsidRDefault="00341142" w:rsidP="00EB0422">
            <w:pPr>
              <w:spacing w:line="360" w:lineRule="auto"/>
              <w:rPr>
                <w:rFonts w:ascii="楷体" w:eastAsia="楷体" w:hAnsi="楷体" w:cs="宋体"/>
                <w:sz w:val="24"/>
                <w:szCs w:val="24"/>
              </w:rPr>
            </w:pPr>
            <w:r w:rsidRPr="00EB0422">
              <w:rPr>
                <w:rFonts w:ascii="楷体" w:eastAsia="楷体" w:hAnsi="楷体" w:cs="宋体" w:hint="eastAsia"/>
                <w:sz w:val="24"/>
                <w:szCs w:val="24"/>
              </w:rPr>
              <w:t>c) 改进管理体系绩效和有效性。</w:t>
            </w:r>
          </w:p>
          <w:p w:rsidR="00341142" w:rsidRPr="00EB0422" w:rsidRDefault="00341142" w:rsidP="00EB0422">
            <w:pPr>
              <w:spacing w:line="360" w:lineRule="auto"/>
              <w:rPr>
                <w:rFonts w:ascii="楷体" w:eastAsia="楷体" w:hAnsi="楷体" w:cs="宋体"/>
                <w:sz w:val="24"/>
                <w:szCs w:val="24"/>
              </w:rPr>
            </w:pPr>
            <w:r w:rsidRPr="00EB0422">
              <w:rPr>
                <w:rFonts w:ascii="楷体" w:eastAsia="楷体" w:hAnsi="楷体" w:cs="宋体" w:hint="eastAsia"/>
                <w:sz w:val="24"/>
                <w:szCs w:val="24"/>
              </w:rPr>
              <w:t>对以下方面所需的监视、测量、分析和改进过程进行策划和实施：</w:t>
            </w:r>
          </w:p>
          <w:p w:rsidR="00341142" w:rsidRPr="00EB0422" w:rsidRDefault="00341142" w:rsidP="00EB0422">
            <w:pPr>
              <w:spacing w:line="360" w:lineRule="auto"/>
              <w:rPr>
                <w:rFonts w:ascii="楷体" w:eastAsia="楷体" w:hAnsi="楷体" w:cs="宋体"/>
                <w:sz w:val="24"/>
                <w:szCs w:val="24"/>
              </w:rPr>
            </w:pPr>
            <w:r w:rsidRPr="00EB0422">
              <w:rPr>
                <w:rFonts w:ascii="楷体" w:eastAsia="楷体" w:hAnsi="楷体" w:cs="宋体" w:hint="eastAsia"/>
                <w:sz w:val="24"/>
                <w:szCs w:val="24"/>
              </w:rPr>
              <w:t>1.</w:t>
            </w:r>
            <w:r w:rsidR="00255571">
              <w:rPr>
                <w:rFonts w:ascii="楷体" w:eastAsia="楷体" w:hAnsi="楷体" w:cs="宋体" w:hint="eastAsia"/>
                <w:sz w:val="24"/>
                <w:szCs w:val="24"/>
              </w:rPr>
              <w:t>证实产品和服务</w:t>
            </w:r>
            <w:r w:rsidRPr="00EB0422">
              <w:rPr>
                <w:rFonts w:ascii="楷体" w:eastAsia="楷体" w:hAnsi="楷体" w:cs="宋体" w:hint="eastAsia"/>
                <w:sz w:val="24"/>
                <w:szCs w:val="24"/>
              </w:rPr>
              <w:t>满足规定的要求；</w:t>
            </w:r>
          </w:p>
          <w:p w:rsidR="00341142" w:rsidRPr="00EB0422" w:rsidRDefault="00341142" w:rsidP="00EB0422">
            <w:pPr>
              <w:spacing w:line="360" w:lineRule="auto"/>
              <w:rPr>
                <w:rFonts w:ascii="楷体" w:eastAsia="楷体" w:hAnsi="楷体" w:cs="宋体"/>
                <w:sz w:val="24"/>
                <w:szCs w:val="24"/>
              </w:rPr>
            </w:pPr>
            <w:r w:rsidRPr="00EB0422">
              <w:rPr>
                <w:rFonts w:ascii="楷体" w:eastAsia="楷体" w:hAnsi="楷体" w:cs="宋体" w:hint="eastAsia"/>
                <w:sz w:val="24"/>
                <w:szCs w:val="24"/>
              </w:rPr>
              <w:t>2.确保管理体系的符合性；</w:t>
            </w:r>
          </w:p>
          <w:p w:rsidR="00341142" w:rsidRPr="00EB0422" w:rsidRDefault="00341142" w:rsidP="00EB0422">
            <w:pPr>
              <w:spacing w:line="360" w:lineRule="auto"/>
              <w:rPr>
                <w:rFonts w:ascii="楷体" w:eastAsia="楷体" w:hAnsi="楷体" w:cs="宋体"/>
                <w:sz w:val="24"/>
                <w:szCs w:val="24"/>
              </w:rPr>
            </w:pPr>
            <w:r w:rsidRPr="00EB0422">
              <w:rPr>
                <w:rFonts w:ascii="楷体" w:eastAsia="楷体" w:hAnsi="楷体" w:cs="宋体" w:hint="eastAsia"/>
                <w:sz w:val="24"/>
                <w:szCs w:val="24"/>
              </w:rPr>
              <w:t>3.持续改进管理体系的有效性。</w:t>
            </w:r>
          </w:p>
          <w:p w:rsidR="00341142" w:rsidRPr="00EB0422" w:rsidRDefault="00341142" w:rsidP="00EB0422">
            <w:pPr>
              <w:spacing w:line="360" w:lineRule="auto"/>
              <w:rPr>
                <w:rFonts w:ascii="楷体" w:eastAsia="楷体" w:hAnsi="楷体" w:cs="宋体"/>
                <w:sz w:val="24"/>
                <w:szCs w:val="24"/>
              </w:rPr>
            </w:pPr>
            <w:r w:rsidRPr="00EB0422">
              <w:rPr>
                <w:rFonts w:ascii="楷体" w:eastAsia="楷体" w:hAnsi="楷体" w:cs="宋体" w:hint="eastAsia"/>
                <w:sz w:val="24"/>
                <w:szCs w:val="24"/>
              </w:rPr>
              <w:t>根据不同过程、不同产品和不同要求，采取不同的方法进行监视、测量和分析。</w:t>
            </w:r>
          </w:p>
          <w:p w:rsidR="00341142" w:rsidRPr="00EB0422" w:rsidRDefault="00341142" w:rsidP="00255571">
            <w:pPr>
              <w:spacing w:line="360" w:lineRule="auto"/>
              <w:rPr>
                <w:rFonts w:ascii="楷体" w:eastAsia="楷体" w:hAnsi="楷体" w:cs="宋体"/>
                <w:sz w:val="24"/>
                <w:szCs w:val="24"/>
              </w:rPr>
            </w:pPr>
            <w:r w:rsidRPr="00EB0422">
              <w:rPr>
                <w:rFonts w:ascii="楷体" w:eastAsia="楷体" w:hAnsi="楷体" w:cs="宋体" w:hint="eastAsia"/>
                <w:sz w:val="24"/>
                <w:szCs w:val="24"/>
              </w:rPr>
              <w:t>公司利用管理方针、目标、内审和外审、数据分析、纠正和预防措施以及管理评审，识别任何改进的机会，持续改进管理体系的适宜性、充分性和有效性。</w:t>
            </w:r>
          </w:p>
        </w:tc>
        <w:tc>
          <w:tcPr>
            <w:tcW w:w="646" w:type="dxa"/>
            <w:vAlign w:val="center"/>
          </w:tcPr>
          <w:p w:rsidR="00341142" w:rsidRPr="00EB0422" w:rsidRDefault="00341142" w:rsidP="00EB0422">
            <w:pPr>
              <w:spacing w:line="360" w:lineRule="auto"/>
              <w:rPr>
                <w:rFonts w:ascii="楷体" w:eastAsia="楷体" w:hAnsi="楷体"/>
                <w:sz w:val="24"/>
                <w:szCs w:val="24"/>
              </w:rPr>
            </w:pPr>
            <w:r w:rsidRPr="00EB0422">
              <w:rPr>
                <w:rFonts w:ascii="楷体" w:eastAsia="楷体" w:hAnsi="楷体" w:cs="宋体" w:hint="eastAsia"/>
                <w:sz w:val="24"/>
                <w:szCs w:val="24"/>
              </w:rPr>
              <w:t>符合</w:t>
            </w:r>
          </w:p>
        </w:tc>
      </w:tr>
      <w:tr w:rsidR="00341142" w:rsidRPr="00EB0422">
        <w:trPr>
          <w:trHeight w:val="90"/>
        </w:trPr>
        <w:tc>
          <w:tcPr>
            <w:tcW w:w="1892" w:type="dxa"/>
          </w:tcPr>
          <w:p w:rsidR="00341142" w:rsidRPr="00EB0422" w:rsidRDefault="00341142" w:rsidP="00334248">
            <w:pPr>
              <w:spacing w:line="360" w:lineRule="auto"/>
              <w:rPr>
                <w:rFonts w:ascii="楷体" w:eastAsia="楷体" w:hAnsi="楷体"/>
                <w:sz w:val="24"/>
                <w:szCs w:val="24"/>
              </w:rPr>
            </w:pPr>
            <w:r w:rsidRPr="00EB0422">
              <w:rPr>
                <w:rFonts w:ascii="楷体" w:eastAsia="楷体" w:hAnsi="楷体" w:hint="eastAsia"/>
                <w:sz w:val="24"/>
                <w:szCs w:val="24"/>
              </w:rPr>
              <w:t>国家/地方抽查、</w:t>
            </w:r>
            <w:r w:rsidR="00334248">
              <w:rPr>
                <w:rFonts w:ascii="楷体" w:eastAsia="楷体" w:hAnsi="楷体" w:hint="eastAsia"/>
                <w:sz w:val="24"/>
                <w:szCs w:val="24"/>
              </w:rPr>
              <w:t>处罚</w:t>
            </w:r>
            <w:r w:rsidRPr="00EB0422">
              <w:rPr>
                <w:rFonts w:ascii="楷体" w:eastAsia="楷体" w:hAnsi="楷体" w:hint="eastAsia"/>
                <w:sz w:val="24"/>
                <w:szCs w:val="24"/>
              </w:rPr>
              <w:t>处理</w:t>
            </w:r>
          </w:p>
        </w:tc>
        <w:tc>
          <w:tcPr>
            <w:tcW w:w="1228" w:type="dxa"/>
          </w:tcPr>
          <w:p w:rsidR="00341142" w:rsidRPr="00EB0422" w:rsidRDefault="00341142" w:rsidP="00EB0422">
            <w:pPr>
              <w:spacing w:line="360" w:lineRule="auto"/>
              <w:ind w:firstLineChars="200" w:firstLine="480"/>
              <w:rPr>
                <w:rFonts w:ascii="楷体" w:eastAsia="楷体" w:hAnsi="楷体"/>
                <w:sz w:val="24"/>
                <w:szCs w:val="24"/>
              </w:rPr>
            </w:pPr>
          </w:p>
        </w:tc>
        <w:tc>
          <w:tcPr>
            <w:tcW w:w="10943" w:type="dxa"/>
          </w:tcPr>
          <w:p w:rsidR="00341142" w:rsidRPr="00EB0422" w:rsidRDefault="00341142" w:rsidP="001E6D67">
            <w:pPr>
              <w:spacing w:line="360" w:lineRule="auto"/>
              <w:ind w:firstLineChars="200" w:firstLine="480"/>
              <w:rPr>
                <w:rFonts w:ascii="楷体" w:eastAsia="楷体" w:hAnsi="楷体" w:cs="宋体"/>
                <w:sz w:val="24"/>
                <w:szCs w:val="24"/>
              </w:rPr>
            </w:pPr>
            <w:r w:rsidRPr="00EB0422">
              <w:rPr>
                <w:rFonts w:ascii="楷体" w:eastAsia="楷体" w:hAnsi="楷体" w:cs="宋体" w:hint="eastAsia"/>
                <w:sz w:val="24"/>
                <w:szCs w:val="24"/>
              </w:rPr>
              <w:t>202</w:t>
            </w:r>
            <w:r w:rsidR="004B6145">
              <w:rPr>
                <w:rFonts w:ascii="楷体" w:eastAsia="楷体" w:hAnsi="楷体" w:cs="宋体" w:hint="eastAsia"/>
                <w:sz w:val="24"/>
                <w:szCs w:val="24"/>
              </w:rPr>
              <w:t>2</w:t>
            </w:r>
            <w:r w:rsidRPr="00EB0422">
              <w:rPr>
                <w:rFonts w:ascii="楷体" w:eastAsia="楷体" w:hAnsi="楷体" w:cs="宋体" w:hint="eastAsia"/>
                <w:sz w:val="24"/>
                <w:szCs w:val="24"/>
              </w:rPr>
              <w:t>年</w:t>
            </w:r>
            <w:r w:rsidR="004B6145">
              <w:rPr>
                <w:rFonts w:ascii="楷体" w:eastAsia="楷体" w:hAnsi="楷体" w:cs="宋体" w:hint="eastAsia"/>
                <w:sz w:val="24"/>
                <w:szCs w:val="24"/>
              </w:rPr>
              <w:t>1</w:t>
            </w:r>
            <w:r w:rsidRPr="00EB0422">
              <w:rPr>
                <w:rFonts w:ascii="楷体" w:eastAsia="楷体" w:hAnsi="楷体" w:cs="宋体" w:hint="eastAsia"/>
                <w:sz w:val="24"/>
                <w:szCs w:val="24"/>
              </w:rPr>
              <w:t>月</w:t>
            </w:r>
            <w:r w:rsidR="00514BA2">
              <w:rPr>
                <w:rFonts w:ascii="楷体" w:eastAsia="楷体" w:hAnsi="楷体" w:cs="宋体" w:hint="eastAsia"/>
                <w:sz w:val="24"/>
                <w:szCs w:val="24"/>
              </w:rPr>
              <w:t>12</w:t>
            </w:r>
            <w:r w:rsidRPr="00EB0422">
              <w:rPr>
                <w:rFonts w:ascii="楷体" w:eastAsia="楷体" w:hAnsi="楷体" w:cs="宋体" w:hint="eastAsia"/>
                <w:sz w:val="24"/>
                <w:szCs w:val="24"/>
              </w:rPr>
              <w:t>日被河北省</w:t>
            </w:r>
            <w:r w:rsidR="00514BA2">
              <w:rPr>
                <w:rFonts w:ascii="楷体" w:eastAsia="楷体" w:hAnsi="楷体" w:cs="宋体" w:hint="eastAsia"/>
                <w:sz w:val="24"/>
                <w:szCs w:val="24"/>
              </w:rPr>
              <w:t>邢台市环保局</w:t>
            </w:r>
            <w:r w:rsidRPr="00EB0422">
              <w:rPr>
                <w:rFonts w:ascii="楷体" w:eastAsia="楷体" w:hAnsi="楷体" w:cs="宋体" w:hint="eastAsia"/>
                <w:sz w:val="24"/>
                <w:szCs w:val="24"/>
              </w:rPr>
              <w:t>行政处罚、行政处罚决定文书号：《</w:t>
            </w:r>
            <w:r w:rsidR="00514BA2">
              <w:rPr>
                <w:rFonts w:ascii="楷体" w:eastAsia="楷体" w:hAnsi="楷体" w:cs="宋体" w:hint="eastAsia"/>
                <w:sz w:val="24"/>
                <w:szCs w:val="24"/>
              </w:rPr>
              <w:t>邢环开罚</w:t>
            </w:r>
            <w:r w:rsidRPr="00EB0422">
              <w:rPr>
                <w:rFonts w:ascii="楷体" w:eastAsia="楷体" w:hAnsi="楷体" w:cs="宋体" w:hint="eastAsia"/>
                <w:sz w:val="24"/>
                <w:szCs w:val="24"/>
              </w:rPr>
              <w:t>〔202</w:t>
            </w:r>
            <w:r w:rsidR="00514BA2">
              <w:rPr>
                <w:rFonts w:ascii="楷体" w:eastAsia="楷体" w:hAnsi="楷体" w:cs="宋体" w:hint="eastAsia"/>
                <w:sz w:val="24"/>
                <w:szCs w:val="24"/>
              </w:rPr>
              <w:t>1</w:t>
            </w:r>
            <w:r w:rsidRPr="00EB0422">
              <w:rPr>
                <w:rFonts w:ascii="楷体" w:eastAsia="楷体" w:hAnsi="楷体" w:cs="宋体" w:hint="eastAsia"/>
                <w:sz w:val="24"/>
                <w:szCs w:val="24"/>
              </w:rPr>
              <w:t>〕</w:t>
            </w:r>
            <w:r w:rsidR="00514BA2">
              <w:rPr>
                <w:rFonts w:ascii="楷体" w:eastAsia="楷体" w:hAnsi="楷体" w:cs="宋体" w:hint="eastAsia"/>
                <w:sz w:val="24"/>
                <w:szCs w:val="24"/>
              </w:rPr>
              <w:t>70</w:t>
            </w:r>
            <w:r w:rsidRPr="00EB0422">
              <w:rPr>
                <w:rFonts w:ascii="楷体" w:eastAsia="楷体" w:hAnsi="楷体" w:cs="宋体" w:hint="eastAsia"/>
                <w:sz w:val="24"/>
                <w:szCs w:val="24"/>
              </w:rPr>
              <w:t>号》，处罚原因：</w:t>
            </w:r>
            <w:r w:rsidR="00514BA2">
              <w:rPr>
                <w:rFonts w:ascii="楷体" w:eastAsia="楷体" w:hAnsi="楷体" w:cs="宋体" w:hint="eastAsia"/>
                <w:sz w:val="24"/>
                <w:szCs w:val="24"/>
              </w:rPr>
              <w:t>新增加退火炉未依法取得排污许可证</w:t>
            </w:r>
            <w:r w:rsidRPr="00EB0422">
              <w:rPr>
                <w:rFonts w:ascii="楷体" w:eastAsia="楷体" w:hAnsi="楷体" w:cs="宋体" w:hint="eastAsia"/>
                <w:sz w:val="24"/>
                <w:szCs w:val="24"/>
              </w:rPr>
              <w:t>，目前已</w:t>
            </w:r>
            <w:r w:rsidR="00514BA2">
              <w:rPr>
                <w:rFonts w:ascii="楷体" w:eastAsia="楷体" w:hAnsi="楷体" w:cs="宋体" w:hint="eastAsia"/>
                <w:sz w:val="24"/>
                <w:szCs w:val="24"/>
              </w:rPr>
              <w:t>变更了排污许可证</w:t>
            </w:r>
            <w:r w:rsidR="00BC1BF1">
              <w:rPr>
                <w:rFonts w:ascii="楷体" w:eastAsia="楷体" w:hAnsi="楷体" w:cs="宋体" w:hint="eastAsia"/>
                <w:sz w:val="24"/>
                <w:szCs w:val="24"/>
              </w:rPr>
              <w:t>，罚款事项</w:t>
            </w:r>
            <w:proofErr w:type="gramStart"/>
            <w:r w:rsidR="00BC1BF1">
              <w:rPr>
                <w:rFonts w:ascii="楷体" w:eastAsia="楷体" w:hAnsi="楷体" w:cs="宋体" w:hint="eastAsia"/>
                <w:sz w:val="24"/>
                <w:szCs w:val="24"/>
              </w:rPr>
              <w:t>已行政</w:t>
            </w:r>
            <w:proofErr w:type="gramEnd"/>
            <w:r w:rsidR="00BC1BF1">
              <w:rPr>
                <w:rFonts w:ascii="楷体" w:eastAsia="楷体" w:hAnsi="楷体" w:cs="宋体" w:hint="eastAsia"/>
                <w:sz w:val="24"/>
                <w:szCs w:val="24"/>
              </w:rPr>
              <w:t>复议</w:t>
            </w:r>
            <w:r w:rsidRPr="00EB0422">
              <w:rPr>
                <w:rFonts w:ascii="楷体" w:eastAsia="楷体" w:hAnsi="楷体" w:cs="宋体" w:hint="eastAsia"/>
                <w:sz w:val="24"/>
                <w:szCs w:val="24"/>
              </w:rPr>
              <w:t>。</w:t>
            </w:r>
          </w:p>
          <w:p w:rsidR="00341142" w:rsidRPr="00EB0422" w:rsidRDefault="00341142" w:rsidP="00EB0422">
            <w:pPr>
              <w:pStyle w:val="a0"/>
              <w:spacing w:line="360" w:lineRule="auto"/>
              <w:rPr>
                <w:rFonts w:ascii="楷体" w:eastAsia="楷体" w:hAnsi="楷体"/>
                <w:sz w:val="24"/>
                <w:szCs w:val="24"/>
              </w:rPr>
            </w:pPr>
          </w:p>
          <w:p w:rsidR="00341142" w:rsidRPr="00EB0422" w:rsidRDefault="00341142" w:rsidP="00EB0422">
            <w:pPr>
              <w:pStyle w:val="a0"/>
              <w:spacing w:line="360" w:lineRule="auto"/>
              <w:rPr>
                <w:rFonts w:ascii="楷体" w:eastAsia="楷体" w:hAnsi="楷体"/>
                <w:sz w:val="24"/>
                <w:szCs w:val="24"/>
              </w:rPr>
            </w:pPr>
          </w:p>
          <w:p w:rsidR="00341142" w:rsidRPr="00EB0422" w:rsidRDefault="00341142" w:rsidP="00EB0422">
            <w:pPr>
              <w:pStyle w:val="a0"/>
              <w:spacing w:line="360" w:lineRule="auto"/>
              <w:rPr>
                <w:rFonts w:ascii="楷体" w:eastAsia="楷体" w:hAnsi="楷体"/>
                <w:sz w:val="24"/>
                <w:szCs w:val="24"/>
              </w:rPr>
            </w:pPr>
          </w:p>
          <w:p w:rsidR="00341142" w:rsidRPr="00EB0422" w:rsidRDefault="000B682E" w:rsidP="00EB0422">
            <w:pPr>
              <w:pStyle w:val="a0"/>
              <w:spacing w:line="360" w:lineRule="auto"/>
              <w:rPr>
                <w:rFonts w:ascii="楷体" w:eastAsia="楷体" w:hAnsi="楷体"/>
                <w:sz w:val="24"/>
                <w:szCs w:val="24"/>
              </w:rPr>
            </w:pPr>
            <w:r>
              <w:rPr>
                <w:noProof/>
              </w:rPr>
              <w:lastRenderedPageBreak/>
              <w:drawing>
                <wp:anchor distT="0" distB="0" distL="114300" distR="114300" simplePos="0" relativeHeight="251659264" behindDoc="0" locked="0" layoutInCell="1" allowOverlap="1" wp14:anchorId="5BA4CC03" wp14:editId="5C33718B">
                  <wp:simplePos x="0" y="0"/>
                  <wp:positionH relativeFrom="column">
                    <wp:posOffset>58420</wp:posOffset>
                  </wp:positionH>
                  <wp:positionV relativeFrom="paragraph">
                    <wp:posOffset>164465</wp:posOffset>
                  </wp:positionV>
                  <wp:extent cx="5486400" cy="230568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305685"/>
                          </a:xfrm>
                          <a:prstGeom prst="rect">
                            <a:avLst/>
                          </a:prstGeom>
                        </pic:spPr>
                      </pic:pic>
                    </a:graphicData>
                  </a:graphic>
                </wp:anchor>
              </w:drawing>
            </w:r>
          </w:p>
          <w:p w:rsidR="00341142" w:rsidRPr="00EB0422" w:rsidRDefault="00341142" w:rsidP="00EB0422">
            <w:pPr>
              <w:pStyle w:val="a0"/>
              <w:spacing w:line="360" w:lineRule="auto"/>
              <w:rPr>
                <w:rFonts w:ascii="楷体" w:eastAsia="楷体" w:hAnsi="楷体"/>
                <w:sz w:val="24"/>
                <w:szCs w:val="24"/>
              </w:rPr>
            </w:pPr>
          </w:p>
          <w:p w:rsidR="00341142" w:rsidRPr="00EB0422" w:rsidRDefault="00341142" w:rsidP="00EB0422">
            <w:pPr>
              <w:pStyle w:val="a0"/>
              <w:spacing w:line="360" w:lineRule="auto"/>
              <w:rPr>
                <w:rFonts w:ascii="楷体" w:eastAsia="楷体" w:hAnsi="楷体"/>
                <w:sz w:val="24"/>
                <w:szCs w:val="24"/>
              </w:rPr>
            </w:pPr>
          </w:p>
          <w:p w:rsidR="00341142" w:rsidRPr="00EB0422" w:rsidRDefault="00341142" w:rsidP="00EB0422">
            <w:pPr>
              <w:pStyle w:val="a0"/>
              <w:spacing w:line="360" w:lineRule="auto"/>
              <w:rPr>
                <w:rFonts w:ascii="楷体" w:eastAsia="楷体" w:hAnsi="楷体"/>
                <w:sz w:val="24"/>
                <w:szCs w:val="24"/>
              </w:rPr>
            </w:pPr>
          </w:p>
          <w:p w:rsidR="00341142" w:rsidRPr="00EB0422" w:rsidRDefault="00341142" w:rsidP="00EB0422">
            <w:pPr>
              <w:pStyle w:val="a0"/>
              <w:spacing w:line="360" w:lineRule="auto"/>
              <w:rPr>
                <w:rFonts w:ascii="楷体" w:eastAsia="楷体" w:hAnsi="楷体"/>
                <w:sz w:val="24"/>
                <w:szCs w:val="24"/>
              </w:rPr>
            </w:pPr>
          </w:p>
          <w:p w:rsidR="00341142" w:rsidRPr="00EB0422" w:rsidRDefault="00341142" w:rsidP="00EB0422">
            <w:pPr>
              <w:pStyle w:val="a0"/>
              <w:spacing w:line="360" w:lineRule="auto"/>
              <w:rPr>
                <w:rFonts w:ascii="楷体" w:eastAsia="楷体" w:hAnsi="楷体"/>
                <w:sz w:val="24"/>
                <w:szCs w:val="24"/>
              </w:rPr>
            </w:pPr>
          </w:p>
          <w:p w:rsidR="00341142" w:rsidRPr="00EB0422" w:rsidRDefault="00341142" w:rsidP="00EB0422">
            <w:pPr>
              <w:pStyle w:val="a0"/>
              <w:spacing w:line="360" w:lineRule="auto"/>
              <w:rPr>
                <w:rFonts w:ascii="楷体" w:eastAsia="楷体" w:hAnsi="楷体"/>
                <w:sz w:val="24"/>
                <w:szCs w:val="24"/>
              </w:rPr>
            </w:pPr>
          </w:p>
          <w:p w:rsidR="00341142" w:rsidRPr="00EB0422" w:rsidRDefault="00341142" w:rsidP="00EB0422">
            <w:pPr>
              <w:pStyle w:val="a0"/>
              <w:spacing w:line="360" w:lineRule="auto"/>
              <w:rPr>
                <w:rFonts w:ascii="楷体" w:eastAsia="楷体" w:hAnsi="楷体"/>
                <w:sz w:val="24"/>
                <w:szCs w:val="24"/>
              </w:rPr>
            </w:pPr>
          </w:p>
          <w:p w:rsidR="00341142" w:rsidRPr="00EB0422" w:rsidRDefault="000B682E" w:rsidP="00EB0422">
            <w:pPr>
              <w:pStyle w:val="a0"/>
              <w:spacing w:line="360" w:lineRule="auto"/>
              <w:rPr>
                <w:rFonts w:ascii="楷体" w:eastAsia="楷体" w:hAnsi="楷体"/>
                <w:sz w:val="24"/>
                <w:szCs w:val="24"/>
              </w:rPr>
            </w:pPr>
            <w:r>
              <w:rPr>
                <w:rFonts w:ascii="楷体" w:eastAsia="楷体" w:hAnsi="楷体"/>
                <w:noProof/>
                <w:sz w:val="24"/>
                <w:szCs w:val="24"/>
              </w:rPr>
              <w:drawing>
                <wp:anchor distT="0" distB="0" distL="114300" distR="114300" simplePos="0" relativeHeight="251661312" behindDoc="0" locked="0" layoutInCell="1" allowOverlap="1" wp14:anchorId="368E5224" wp14:editId="0CF210B7">
                  <wp:simplePos x="0" y="0"/>
                  <wp:positionH relativeFrom="column">
                    <wp:posOffset>57150</wp:posOffset>
                  </wp:positionH>
                  <wp:positionV relativeFrom="paragraph">
                    <wp:posOffset>31115</wp:posOffset>
                  </wp:positionV>
                  <wp:extent cx="6436995" cy="3168650"/>
                  <wp:effectExtent l="0" t="0" r="0" b="0"/>
                  <wp:wrapNone/>
                  <wp:docPr id="2" name="图片 2" descr="E:\360安全云盘同步版\国标联合审核\202202\沙河市亚星不锈钢制品有限公司\沙河市亚星不锈钢制品有限公司1\A企业资质\A 62992_排污许可证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202\沙河市亚星不锈钢制品有限公司\沙河市亚星不锈钢制品有限公司1\A企业资质\A 62992_排污许可证2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36995" cy="316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1142" w:rsidRPr="00EB0422" w:rsidRDefault="00341142" w:rsidP="00EB0422">
            <w:pPr>
              <w:pStyle w:val="a0"/>
              <w:spacing w:line="360" w:lineRule="auto"/>
              <w:rPr>
                <w:rFonts w:ascii="楷体" w:eastAsia="楷体" w:hAnsi="楷体"/>
                <w:sz w:val="24"/>
                <w:szCs w:val="24"/>
              </w:rPr>
            </w:pPr>
          </w:p>
          <w:p w:rsidR="00341142" w:rsidRPr="00EB0422" w:rsidRDefault="00341142" w:rsidP="00EB0422">
            <w:pPr>
              <w:pStyle w:val="a0"/>
              <w:spacing w:line="360" w:lineRule="auto"/>
              <w:rPr>
                <w:rFonts w:ascii="楷体" w:eastAsia="楷体" w:hAnsi="楷体"/>
                <w:sz w:val="24"/>
                <w:szCs w:val="24"/>
              </w:rPr>
            </w:pPr>
          </w:p>
          <w:p w:rsidR="00341142" w:rsidRPr="00EB0422" w:rsidRDefault="00341142" w:rsidP="00EB0422">
            <w:pPr>
              <w:pStyle w:val="a0"/>
              <w:spacing w:line="360" w:lineRule="auto"/>
              <w:rPr>
                <w:rFonts w:ascii="楷体" w:eastAsia="楷体" w:hAnsi="楷体"/>
                <w:sz w:val="24"/>
                <w:szCs w:val="24"/>
              </w:rPr>
            </w:pPr>
          </w:p>
          <w:p w:rsidR="00341142" w:rsidRPr="00EB0422" w:rsidRDefault="00341142" w:rsidP="00EB0422">
            <w:pPr>
              <w:pStyle w:val="a0"/>
              <w:spacing w:line="360" w:lineRule="auto"/>
              <w:rPr>
                <w:rFonts w:ascii="楷体" w:eastAsia="楷体" w:hAnsi="楷体"/>
                <w:sz w:val="24"/>
                <w:szCs w:val="24"/>
              </w:rPr>
            </w:pPr>
          </w:p>
          <w:p w:rsidR="00341142" w:rsidRPr="00EB0422" w:rsidRDefault="00341142" w:rsidP="00EB0422">
            <w:pPr>
              <w:pStyle w:val="a0"/>
              <w:spacing w:line="360" w:lineRule="auto"/>
              <w:rPr>
                <w:rFonts w:ascii="楷体" w:eastAsia="楷体" w:hAnsi="楷体"/>
                <w:sz w:val="24"/>
                <w:szCs w:val="24"/>
              </w:rPr>
            </w:pPr>
          </w:p>
          <w:p w:rsidR="00341142" w:rsidRDefault="00341142" w:rsidP="00EB0422">
            <w:pPr>
              <w:pStyle w:val="a0"/>
              <w:spacing w:line="360" w:lineRule="auto"/>
              <w:rPr>
                <w:rFonts w:ascii="楷体" w:eastAsia="楷体" w:hAnsi="楷体"/>
                <w:sz w:val="24"/>
                <w:szCs w:val="24"/>
              </w:rPr>
            </w:pPr>
          </w:p>
          <w:p w:rsidR="001E6D67" w:rsidRDefault="001E6D67" w:rsidP="00EB0422">
            <w:pPr>
              <w:pStyle w:val="a0"/>
              <w:spacing w:line="360" w:lineRule="auto"/>
              <w:rPr>
                <w:rFonts w:ascii="楷体" w:eastAsia="楷体" w:hAnsi="楷体"/>
                <w:sz w:val="24"/>
                <w:szCs w:val="24"/>
              </w:rPr>
            </w:pPr>
          </w:p>
          <w:p w:rsidR="001E6D67" w:rsidRDefault="001E6D67" w:rsidP="00EB0422">
            <w:pPr>
              <w:pStyle w:val="a0"/>
              <w:spacing w:line="360" w:lineRule="auto"/>
              <w:rPr>
                <w:rFonts w:ascii="楷体" w:eastAsia="楷体" w:hAnsi="楷体"/>
                <w:sz w:val="24"/>
                <w:szCs w:val="24"/>
              </w:rPr>
            </w:pPr>
          </w:p>
          <w:p w:rsidR="001E6D67" w:rsidRDefault="001E6D67" w:rsidP="00EB0422">
            <w:pPr>
              <w:pStyle w:val="a0"/>
              <w:spacing w:line="360" w:lineRule="auto"/>
              <w:rPr>
                <w:rFonts w:ascii="楷体" w:eastAsia="楷体" w:hAnsi="楷体"/>
                <w:sz w:val="24"/>
                <w:szCs w:val="24"/>
              </w:rPr>
            </w:pPr>
          </w:p>
          <w:p w:rsidR="001E6D67" w:rsidRPr="00EB0422" w:rsidRDefault="001E6D67" w:rsidP="00EB0422">
            <w:pPr>
              <w:pStyle w:val="a0"/>
              <w:spacing w:line="360" w:lineRule="auto"/>
              <w:rPr>
                <w:rFonts w:ascii="楷体" w:eastAsia="楷体" w:hAnsi="楷体"/>
                <w:sz w:val="24"/>
                <w:szCs w:val="24"/>
              </w:rPr>
            </w:pPr>
          </w:p>
          <w:p w:rsidR="00341142" w:rsidRPr="00EB0422" w:rsidRDefault="00341142" w:rsidP="00EB0422">
            <w:pPr>
              <w:pStyle w:val="a0"/>
              <w:spacing w:line="360" w:lineRule="auto"/>
              <w:rPr>
                <w:rFonts w:ascii="楷体" w:eastAsia="楷体" w:hAnsi="楷体"/>
                <w:sz w:val="24"/>
                <w:szCs w:val="24"/>
              </w:rPr>
            </w:pPr>
          </w:p>
        </w:tc>
        <w:tc>
          <w:tcPr>
            <w:tcW w:w="646" w:type="dxa"/>
            <w:vAlign w:val="center"/>
          </w:tcPr>
          <w:p w:rsidR="00341142" w:rsidRPr="00EB0422" w:rsidRDefault="00341142" w:rsidP="00EB0422">
            <w:pPr>
              <w:spacing w:line="360" w:lineRule="auto"/>
              <w:rPr>
                <w:rFonts w:ascii="楷体" w:eastAsia="楷体" w:hAnsi="楷体"/>
                <w:sz w:val="24"/>
                <w:szCs w:val="24"/>
              </w:rPr>
            </w:pPr>
          </w:p>
        </w:tc>
      </w:tr>
      <w:tr w:rsidR="00341142" w:rsidRPr="00EB0422">
        <w:trPr>
          <w:trHeight w:val="214"/>
        </w:trPr>
        <w:tc>
          <w:tcPr>
            <w:tcW w:w="1892" w:type="dxa"/>
          </w:tcPr>
          <w:p w:rsidR="00341142" w:rsidRPr="00EB0422" w:rsidRDefault="00341142" w:rsidP="00EB0422">
            <w:pPr>
              <w:spacing w:line="360" w:lineRule="auto"/>
              <w:ind w:firstLineChars="200" w:firstLine="480"/>
              <w:rPr>
                <w:rFonts w:ascii="楷体" w:eastAsia="楷体" w:hAnsi="楷体"/>
                <w:sz w:val="24"/>
                <w:szCs w:val="24"/>
              </w:rPr>
            </w:pPr>
            <w:r w:rsidRPr="00EB0422">
              <w:rPr>
                <w:rFonts w:ascii="楷体" w:eastAsia="楷体" w:hAnsi="楷体" w:hint="eastAsia"/>
                <w:sz w:val="24"/>
                <w:szCs w:val="24"/>
              </w:rPr>
              <w:lastRenderedPageBreak/>
              <w:t>验证资质</w:t>
            </w:r>
          </w:p>
        </w:tc>
        <w:tc>
          <w:tcPr>
            <w:tcW w:w="1228" w:type="dxa"/>
          </w:tcPr>
          <w:p w:rsidR="00341142" w:rsidRPr="00EB0422" w:rsidRDefault="00341142" w:rsidP="00EB0422">
            <w:pPr>
              <w:spacing w:line="360" w:lineRule="auto"/>
              <w:ind w:firstLineChars="200" w:firstLine="480"/>
              <w:rPr>
                <w:rFonts w:ascii="楷体" w:eastAsia="楷体" w:hAnsi="楷体"/>
                <w:sz w:val="24"/>
                <w:szCs w:val="24"/>
              </w:rPr>
            </w:pPr>
          </w:p>
        </w:tc>
        <w:tc>
          <w:tcPr>
            <w:tcW w:w="10943" w:type="dxa"/>
          </w:tcPr>
          <w:p w:rsidR="00341142" w:rsidRPr="00EB0422" w:rsidRDefault="00341142" w:rsidP="004417F7">
            <w:pPr>
              <w:spacing w:line="360" w:lineRule="auto"/>
              <w:rPr>
                <w:rFonts w:ascii="楷体" w:eastAsia="楷体" w:hAnsi="楷体"/>
                <w:sz w:val="24"/>
                <w:szCs w:val="24"/>
              </w:rPr>
            </w:pPr>
            <w:r w:rsidRPr="00EB0422">
              <w:rPr>
                <w:rFonts w:ascii="楷体" w:eastAsia="楷体" w:hAnsi="楷体" w:hint="eastAsia"/>
                <w:sz w:val="24"/>
                <w:szCs w:val="24"/>
              </w:rPr>
              <w:t>组织</w:t>
            </w:r>
            <w:r w:rsidR="004417F7">
              <w:rPr>
                <w:rFonts w:ascii="楷体" w:eastAsia="楷体" w:hAnsi="楷体" w:hint="eastAsia"/>
                <w:sz w:val="24"/>
                <w:szCs w:val="24"/>
              </w:rPr>
              <w:t>营业执照状态</w:t>
            </w:r>
            <w:r w:rsidRPr="00EB0422">
              <w:rPr>
                <w:rFonts w:ascii="楷体" w:eastAsia="楷体" w:hAnsi="楷体" w:hint="eastAsia"/>
                <w:sz w:val="24"/>
                <w:szCs w:val="24"/>
              </w:rPr>
              <w:t>有效</w:t>
            </w:r>
            <w:r w:rsidR="004417F7">
              <w:rPr>
                <w:rFonts w:ascii="楷体" w:eastAsia="楷体" w:hAnsi="楷体" w:hint="eastAsia"/>
                <w:sz w:val="24"/>
                <w:szCs w:val="24"/>
              </w:rPr>
              <w:t>，无需其他资质</w:t>
            </w:r>
            <w:r w:rsidRPr="00EB0422">
              <w:rPr>
                <w:rFonts w:ascii="楷体" w:eastAsia="楷体" w:hAnsi="楷体" w:hint="eastAsia"/>
                <w:sz w:val="24"/>
                <w:szCs w:val="24"/>
              </w:rPr>
              <w:t>。</w:t>
            </w:r>
          </w:p>
        </w:tc>
        <w:tc>
          <w:tcPr>
            <w:tcW w:w="646" w:type="dxa"/>
            <w:vAlign w:val="center"/>
          </w:tcPr>
          <w:p w:rsidR="00341142" w:rsidRPr="00EB0422" w:rsidRDefault="00341142" w:rsidP="00EB0422">
            <w:pPr>
              <w:spacing w:line="360" w:lineRule="auto"/>
              <w:rPr>
                <w:rFonts w:ascii="楷体" w:eastAsia="楷体" w:hAnsi="楷体"/>
                <w:sz w:val="24"/>
                <w:szCs w:val="24"/>
              </w:rPr>
            </w:pPr>
          </w:p>
        </w:tc>
      </w:tr>
      <w:tr w:rsidR="00341142" w:rsidRPr="00EB0422">
        <w:trPr>
          <w:trHeight w:val="214"/>
        </w:trPr>
        <w:tc>
          <w:tcPr>
            <w:tcW w:w="1892" w:type="dxa"/>
          </w:tcPr>
          <w:p w:rsidR="00341142" w:rsidRPr="00EB0422" w:rsidRDefault="00341142" w:rsidP="00EB0422">
            <w:pPr>
              <w:spacing w:line="360" w:lineRule="auto"/>
              <w:ind w:firstLineChars="200" w:firstLine="480"/>
              <w:rPr>
                <w:rFonts w:ascii="楷体" w:eastAsia="楷体" w:hAnsi="楷体" w:cs="宋体"/>
                <w:sz w:val="24"/>
                <w:szCs w:val="24"/>
              </w:rPr>
            </w:pPr>
            <w:r w:rsidRPr="00EB0422">
              <w:rPr>
                <w:rFonts w:ascii="楷体" w:eastAsia="楷体" w:hAnsi="楷体" w:cs="宋体" w:hint="eastAsia"/>
                <w:sz w:val="24"/>
                <w:szCs w:val="24"/>
              </w:rPr>
              <w:t>人数</w:t>
            </w:r>
          </w:p>
        </w:tc>
        <w:tc>
          <w:tcPr>
            <w:tcW w:w="1228" w:type="dxa"/>
          </w:tcPr>
          <w:p w:rsidR="00341142" w:rsidRPr="00EB0422" w:rsidRDefault="00341142" w:rsidP="00EB0422">
            <w:pPr>
              <w:spacing w:line="360" w:lineRule="auto"/>
              <w:rPr>
                <w:rFonts w:ascii="楷体" w:eastAsia="楷体" w:hAnsi="楷体" w:cs="宋体"/>
                <w:sz w:val="24"/>
                <w:szCs w:val="24"/>
              </w:rPr>
            </w:pPr>
          </w:p>
        </w:tc>
        <w:tc>
          <w:tcPr>
            <w:tcW w:w="10943" w:type="dxa"/>
            <w:vAlign w:val="center"/>
          </w:tcPr>
          <w:p w:rsidR="00341142" w:rsidRPr="00EB0422" w:rsidRDefault="00341142" w:rsidP="004B6145">
            <w:pPr>
              <w:spacing w:line="360" w:lineRule="auto"/>
              <w:rPr>
                <w:rFonts w:ascii="楷体" w:eastAsia="楷体" w:hAnsi="楷体" w:cs="宋体"/>
                <w:sz w:val="24"/>
                <w:szCs w:val="24"/>
              </w:rPr>
            </w:pPr>
            <w:r w:rsidRPr="00EB0422">
              <w:rPr>
                <w:rFonts w:ascii="楷体" w:eastAsia="楷体" w:hAnsi="楷体" w:cs="宋体" w:hint="eastAsia"/>
                <w:sz w:val="24"/>
                <w:szCs w:val="24"/>
              </w:rPr>
              <w:t>公司 员工</w:t>
            </w:r>
            <w:r w:rsidR="004B6145">
              <w:rPr>
                <w:rFonts w:ascii="楷体" w:eastAsia="楷体" w:hAnsi="楷体" w:cs="宋体" w:hint="eastAsia"/>
                <w:sz w:val="24"/>
                <w:szCs w:val="24"/>
              </w:rPr>
              <w:t>117</w:t>
            </w:r>
            <w:r w:rsidRPr="00EB0422">
              <w:rPr>
                <w:rFonts w:ascii="楷体" w:eastAsia="楷体" w:hAnsi="楷体" w:cs="宋体" w:hint="eastAsia"/>
                <w:sz w:val="24"/>
                <w:szCs w:val="24"/>
              </w:rPr>
              <w:t>人。</w:t>
            </w:r>
          </w:p>
        </w:tc>
        <w:tc>
          <w:tcPr>
            <w:tcW w:w="646" w:type="dxa"/>
            <w:vAlign w:val="center"/>
          </w:tcPr>
          <w:p w:rsidR="00341142" w:rsidRPr="00EB0422" w:rsidRDefault="00341142" w:rsidP="00EB0422">
            <w:pPr>
              <w:spacing w:line="360" w:lineRule="auto"/>
              <w:rPr>
                <w:rFonts w:ascii="楷体" w:eastAsia="楷体" w:hAnsi="楷体"/>
                <w:sz w:val="24"/>
                <w:szCs w:val="24"/>
              </w:rPr>
            </w:pPr>
          </w:p>
        </w:tc>
      </w:tr>
      <w:tr w:rsidR="00341142" w:rsidRPr="00EB0422">
        <w:trPr>
          <w:trHeight w:val="262"/>
        </w:trPr>
        <w:tc>
          <w:tcPr>
            <w:tcW w:w="1892" w:type="dxa"/>
          </w:tcPr>
          <w:p w:rsidR="00341142" w:rsidRPr="00EB0422" w:rsidRDefault="00341142" w:rsidP="00EB0422">
            <w:pPr>
              <w:spacing w:line="360" w:lineRule="auto"/>
              <w:rPr>
                <w:rFonts w:ascii="楷体" w:eastAsia="楷体" w:hAnsi="楷体" w:cs="宋体"/>
                <w:sz w:val="24"/>
                <w:szCs w:val="24"/>
              </w:rPr>
            </w:pPr>
            <w:r w:rsidRPr="00EB0422">
              <w:rPr>
                <w:rFonts w:ascii="楷体" w:eastAsia="楷体" w:hAnsi="楷体" w:cs="宋体" w:hint="eastAsia"/>
                <w:sz w:val="24"/>
                <w:szCs w:val="24"/>
              </w:rPr>
              <w:t>顾客满意、顾客投诉</w:t>
            </w:r>
          </w:p>
        </w:tc>
        <w:tc>
          <w:tcPr>
            <w:tcW w:w="1228" w:type="dxa"/>
          </w:tcPr>
          <w:p w:rsidR="00341142" w:rsidRPr="00EB0422" w:rsidRDefault="00341142" w:rsidP="00EB0422">
            <w:pPr>
              <w:spacing w:line="360" w:lineRule="auto"/>
              <w:rPr>
                <w:rFonts w:ascii="楷体" w:eastAsia="楷体" w:hAnsi="楷体" w:cs="宋体"/>
                <w:sz w:val="24"/>
                <w:szCs w:val="24"/>
              </w:rPr>
            </w:pPr>
          </w:p>
        </w:tc>
        <w:tc>
          <w:tcPr>
            <w:tcW w:w="10943" w:type="dxa"/>
            <w:vAlign w:val="center"/>
          </w:tcPr>
          <w:p w:rsidR="00341142" w:rsidRPr="00EB0422" w:rsidRDefault="00341142" w:rsidP="00EB0422">
            <w:pPr>
              <w:spacing w:line="360" w:lineRule="auto"/>
              <w:rPr>
                <w:rFonts w:ascii="楷体" w:eastAsia="楷体" w:hAnsi="楷体" w:cs="宋体"/>
                <w:sz w:val="24"/>
                <w:szCs w:val="24"/>
              </w:rPr>
            </w:pPr>
            <w:r w:rsidRPr="00EB0422">
              <w:rPr>
                <w:rFonts w:ascii="楷体" w:eastAsia="楷体" w:hAnsi="楷体" w:cs="宋体" w:hint="eastAsia"/>
                <w:sz w:val="24"/>
                <w:szCs w:val="24"/>
              </w:rPr>
              <w:t>管理体系运行期间未发生顾客及相关</w:t>
            </w:r>
            <w:proofErr w:type="gramStart"/>
            <w:r w:rsidRPr="00EB0422">
              <w:rPr>
                <w:rFonts w:ascii="楷体" w:eastAsia="楷体" w:hAnsi="楷体" w:cs="宋体" w:hint="eastAsia"/>
                <w:sz w:val="24"/>
                <w:szCs w:val="24"/>
              </w:rPr>
              <w:t>方投诉</w:t>
            </w:r>
            <w:proofErr w:type="gramEnd"/>
            <w:r w:rsidRPr="00EB0422">
              <w:rPr>
                <w:rFonts w:ascii="楷体" w:eastAsia="楷体" w:hAnsi="楷体" w:cs="宋体" w:hint="eastAsia"/>
                <w:sz w:val="24"/>
                <w:szCs w:val="24"/>
              </w:rPr>
              <w:t>情况，详见9.1.2条款</w:t>
            </w:r>
          </w:p>
        </w:tc>
        <w:tc>
          <w:tcPr>
            <w:tcW w:w="646" w:type="dxa"/>
            <w:vAlign w:val="center"/>
          </w:tcPr>
          <w:p w:rsidR="00341142" w:rsidRPr="00EB0422" w:rsidRDefault="00341142" w:rsidP="00EB0422">
            <w:pPr>
              <w:spacing w:line="360" w:lineRule="auto"/>
              <w:rPr>
                <w:rFonts w:ascii="楷体" w:eastAsia="楷体" w:hAnsi="楷体"/>
                <w:sz w:val="24"/>
                <w:szCs w:val="24"/>
              </w:rPr>
            </w:pPr>
          </w:p>
        </w:tc>
      </w:tr>
      <w:tr w:rsidR="00341142" w:rsidRPr="00EB0422">
        <w:trPr>
          <w:trHeight w:val="288"/>
        </w:trPr>
        <w:tc>
          <w:tcPr>
            <w:tcW w:w="1892" w:type="dxa"/>
          </w:tcPr>
          <w:p w:rsidR="00341142" w:rsidRPr="00EB0422" w:rsidRDefault="00341142" w:rsidP="00EB0422">
            <w:pPr>
              <w:spacing w:line="360" w:lineRule="auto"/>
              <w:rPr>
                <w:rFonts w:ascii="楷体" w:eastAsia="楷体" w:hAnsi="楷体"/>
                <w:color w:val="000000" w:themeColor="text1"/>
                <w:sz w:val="24"/>
                <w:szCs w:val="24"/>
              </w:rPr>
            </w:pPr>
            <w:r w:rsidRPr="00EB0422">
              <w:rPr>
                <w:rFonts w:ascii="楷体" w:eastAsia="楷体" w:hAnsi="楷体" w:hint="eastAsia"/>
                <w:color w:val="000000" w:themeColor="text1"/>
                <w:sz w:val="24"/>
                <w:szCs w:val="24"/>
              </w:rPr>
              <w:t>一阶段审核时问题验证</w:t>
            </w:r>
          </w:p>
        </w:tc>
        <w:tc>
          <w:tcPr>
            <w:tcW w:w="1228" w:type="dxa"/>
          </w:tcPr>
          <w:p w:rsidR="00341142" w:rsidRPr="00EB0422" w:rsidRDefault="00341142" w:rsidP="00EB0422">
            <w:pPr>
              <w:spacing w:line="360" w:lineRule="auto"/>
              <w:rPr>
                <w:rFonts w:ascii="楷体" w:eastAsia="楷体" w:hAnsi="楷体"/>
                <w:color w:val="000000" w:themeColor="text1"/>
                <w:sz w:val="24"/>
                <w:szCs w:val="24"/>
              </w:rPr>
            </w:pPr>
          </w:p>
        </w:tc>
        <w:tc>
          <w:tcPr>
            <w:tcW w:w="10943" w:type="dxa"/>
          </w:tcPr>
          <w:p w:rsidR="00341142" w:rsidRPr="00EB0422" w:rsidRDefault="00341142" w:rsidP="00EB0422">
            <w:pPr>
              <w:spacing w:line="360" w:lineRule="auto"/>
              <w:rPr>
                <w:rFonts w:ascii="楷体" w:eastAsia="楷体" w:hAnsi="楷体"/>
                <w:color w:val="000000" w:themeColor="text1"/>
                <w:sz w:val="24"/>
                <w:szCs w:val="24"/>
              </w:rPr>
            </w:pPr>
            <w:r w:rsidRPr="00EB0422">
              <w:rPr>
                <w:rFonts w:ascii="楷体" w:eastAsia="楷体" w:hAnsi="楷体" w:hint="eastAsia"/>
                <w:color w:val="000000" w:themeColor="text1"/>
                <w:sz w:val="24"/>
                <w:szCs w:val="24"/>
              </w:rPr>
              <w:t>一阶段审核时发现的问题，经现场验证已关闭，整改措施有效。</w:t>
            </w:r>
          </w:p>
        </w:tc>
        <w:tc>
          <w:tcPr>
            <w:tcW w:w="646" w:type="dxa"/>
          </w:tcPr>
          <w:p w:rsidR="00341142" w:rsidRPr="00EB0422" w:rsidRDefault="00341142" w:rsidP="00EB0422">
            <w:pPr>
              <w:spacing w:line="360" w:lineRule="auto"/>
              <w:rPr>
                <w:rFonts w:ascii="楷体" w:eastAsia="楷体" w:hAnsi="楷体" w:cs="宋体"/>
                <w:sz w:val="24"/>
                <w:szCs w:val="24"/>
              </w:rPr>
            </w:pPr>
          </w:p>
        </w:tc>
      </w:tr>
      <w:tr w:rsidR="00341142" w:rsidRPr="00EB0422">
        <w:trPr>
          <w:trHeight w:val="288"/>
        </w:trPr>
        <w:tc>
          <w:tcPr>
            <w:tcW w:w="1892" w:type="dxa"/>
          </w:tcPr>
          <w:p w:rsidR="00341142" w:rsidRPr="00EB0422" w:rsidRDefault="00341142" w:rsidP="00EB0422">
            <w:pPr>
              <w:spacing w:line="360" w:lineRule="auto"/>
              <w:rPr>
                <w:rFonts w:ascii="楷体" w:eastAsia="楷体" w:hAnsi="楷体"/>
                <w:color w:val="000000" w:themeColor="text1"/>
                <w:sz w:val="24"/>
                <w:szCs w:val="24"/>
              </w:rPr>
            </w:pPr>
          </w:p>
        </w:tc>
        <w:tc>
          <w:tcPr>
            <w:tcW w:w="1228" w:type="dxa"/>
          </w:tcPr>
          <w:p w:rsidR="00341142" w:rsidRPr="00EB0422" w:rsidRDefault="00341142" w:rsidP="00EB0422">
            <w:pPr>
              <w:spacing w:line="360" w:lineRule="auto"/>
              <w:rPr>
                <w:rFonts w:ascii="楷体" w:eastAsia="楷体" w:hAnsi="楷体"/>
                <w:color w:val="000000" w:themeColor="text1"/>
                <w:sz w:val="24"/>
                <w:szCs w:val="24"/>
              </w:rPr>
            </w:pPr>
          </w:p>
        </w:tc>
        <w:tc>
          <w:tcPr>
            <w:tcW w:w="10943" w:type="dxa"/>
          </w:tcPr>
          <w:p w:rsidR="00341142" w:rsidRPr="00EB0422" w:rsidRDefault="00341142" w:rsidP="00EB0422">
            <w:pPr>
              <w:spacing w:line="360" w:lineRule="auto"/>
              <w:rPr>
                <w:rFonts w:ascii="楷体" w:eastAsia="楷体" w:hAnsi="楷体"/>
                <w:color w:val="000000" w:themeColor="text1"/>
                <w:sz w:val="24"/>
                <w:szCs w:val="24"/>
              </w:rPr>
            </w:pPr>
          </w:p>
        </w:tc>
        <w:tc>
          <w:tcPr>
            <w:tcW w:w="646" w:type="dxa"/>
          </w:tcPr>
          <w:p w:rsidR="00341142" w:rsidRPr="00EB0422" w:rsidRDefault="00341142" w:rsidP="00EB0422">
            <w:pPr>
              <w:spacing w:line="360" w:lineRule="auto"/>
              <w:rPr>
                <w:rFonts w:ascii="楷体" w:eastAsia="楷体" w:hAnsi="楷体" w:cs="宋体"/>
                <w:sz w:val="24"/>
                <w:szCs w:val="24"/>
              </w:rPr>
            </w:pPr>
          </w:p>
        </w:tc>
      </w:tr>
    </w:tbl>
    <w:p w:rsidR="00F9414A" w:rsidRDefault="002B5D89">
      <w:pPr>
        <w:pStyle w:val="a6"/>
      </w:pPr>
      <w:r>
        <w:rPr>
          <w:rFonts w:ascii="楷体" w:eastAsia="楷体" w:hAnsi="楷体" w:hint="eastAsia"/>
        </w:rPr>
        <w:t>说明：不符合标注N</w:t>
      </w:r>
    </w:p>
    <w:sectPr w:rsidR="00F9414A">
      <w:headerReference w:type="default" r:id="rId11"/>
      <w:footerReference w:type="default" r:id="rId12"/>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5689" w:rsidRDefault="00245689">
      <w:r>
        <w:separator/>
      </w:r>
    </w:p>
  </w:endnote>
  <w:endnote w:type="continuationSeparator" w:id="0">
    <w:p w:rsidR="00245689" w:rsidRDefault="002456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ngLiU">
    <w:altName w:val="Arial Unicode MS"/>
    <w:panose1 w:val="02010609000101010101"/>
    <w:charset w:val="88"/>
    <w:family w:val="modern"/>
    <w:notTrueType/>
    <w:pitch w:val="fixed"/>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F9414A" w:rsidRDefault="002B5D89">
            <w:pPr>
              <w:pStyle w:val="a6"/>
              <w:jc w:val="center"/>
            </w:pPr>
            <w:r>
              <w:rPr>
                <w:b/>
                <w:sz w:val="24"/>
                <w:szCs w:val="24"/>
              </w:rPr>
              <w:fldChar w:fldCharType="begin"/>
            </w:r>
            <w:r>
              <w:rPr>
                <w:b/>
              </w:rPr>
              <w:instrText>PAGE</w:instrText>
            </w:r>
            <w:r>
              <w:rPr>
                <w:b/>
                <w:sz w:val="24"/>
                <w:szCs w:val="24"/>
              </w:rPr>
              <w:fldChar w:fldCharType="separate"/>
            </w:r>
            <w:r w:rsidR="00AD1048">
              <w:rPr>
                <w:b/>
                <w:noProof/>
              </w:rPr>
              <w:t>9</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AD1048">
              <w:rPr>
                <w:b/>
                <w:noProof/>
              </w:rPr>
              <w:t>15</w:t>
            </w:r>
            <w:r>
              <w:rPr>
                <w:b/>
                <w:sz w:val="24"/>
                <w:szCs w:val="24"/>
              </w:rPr>
              <w:fldChar w:fldCharType="end"/>
            </w:r>
          </w:p>
        </w:sdtContent>
      </w:sdt>
    </w:sdtContent>
  </w:sdt>
  <w:p w:rsidR="00F9414A" w:rsidRDefault="00F9414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5689" w:rsidRDefault="00245689">
      <w:r>
        <w:separator/>
      </w:r>
    </w:p>
  </w:footnote>
  <w:footnote w:type="continuationSeparator" w:id="0">
    <w:p w:rsidR="00245689" w:rsidRDefault="002456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14A" w:rsidRDefault="002B5D89">
    <w:pPr>
      <w:pStyle w:val="a7"/>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sidR="00245689">
      <w:pict>
        <v:shapetype id="_x0000_t202" coordsize="21600,21600" o:spt="202" path="m,l,21600r21600,l21600,xe">
          <v:stroke joinstyle="miter"/>
          <v:path gradientshapeok="t" o:connecttype="rect"/>
        </v:shapetype>
        <v:shape id="_x0000_s3073" type="#_x0000_t202" style="position:absolute;left:0;text-align:left;margin-left:620.4pt;margin-top:12.55pt;width:102.7pt;height:20.2pt;z-index:251659264;mso-position-horizontal-relative:text;mso-position-vertical-relative:text;mso-width-relative:page;mso-height-relative:page" stroked="f">
          <v:textbox>
            <w:txbxContent>
              <w:p w:rsidR="00F9414A" w:rsidRDefault="002B5D89">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F9414A" w:rsidRDefault="002B5D89" w:rsidP="007F06C5">
    <w:pPr>
      <w:pStyle w:val="a7"/>
      <w:pBdr>
        <w:bottom w:val="none" w:sz="0" w:space="0" w:color="auto"/>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2B3F5A7"/>
    <w:multiLevelType w:val="singleLevel"/>
    <w:tmpl w:val="B2B3F5A7"/>
    <w:lvl w:ilvl="0">
      <w:start w:val="5"/>
      <w:numFmt w:val="decimal"/>
      <w:suff w:val="nothing"/>
      <w:lvlText w:val="%1、"/>
      <w:lvlJc w:val="left"/>
    </w:lvl>
  </w:abstractNum>
  <w:abstractNum w:abstractNumId="1">
    <w:nsid w:val="61EEE3C2"/>
    <w:multiLevelType w:val="singleLevel"/>
    <w:tmpl w:val="61EEE3C2"/>
    <w:lvl w:ilvl="0">
      <w:start w:val="1"/>
      <w:numFmt w:val="decimal"/>
      <w:suff w:val="nothing"/>
      <w:lvlText w:val="%1．"/>
      <w:lvlJc w:val="left"/>
      <w:pPr>
        <w:ind w:left="0" w:firstLine="4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HorizontalSpacing w:val="105"/>
  <w:drawingGridVerticalSpacing w:val="156"/>
  <w:noPunctuationKerning/>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003C447B"/>
    <w:rsid w:val="000441CE"/>
    <w:rsid w:val="00062296"/>
    <w:rsid w:val="00066BAD"/>
    <w:rsid w:val="00076B30"/>
    <w:rsid w:val="00090993"/>
    <w:rsid w:val="00090D60"/>
    <w:rsid w:val="000B682E"/>
    <w:rsid w:val="000D62B6"/>
    <w:rsid w:val="000E10BA"/>
    <w:rsid w:val="000F476F"/>
    <w:rsid w:val="001301F1"/>
    <w:rsid w:val="0014335A"/>
    <w:rsid w:val="001575F2"/>
    <w:rsid w:val="00181874"/>
    <w:rsid w:val="00190B76"/>
    <w:rsid w:val="001B1671"/>
    <w:rsid w:val="001B74AA"/>
    <w:rsid w:val="001C28B8"/>
    <w:rsid w:val="001C3994"/>
    <w:rsid w:val="001D3A5A"/>
    <w:rsid w:val="001E6D67"/>
    <w:rsid w:val="0024322E"/>
    <w:rsid w:val="00245689"/>
    <w:rsid w:val="00255571"/>
    <w:rsid w:val="00263A86"/>
    <w:rsid w:val="00263C71"/>
    <w:rsid w:val="00263EF7"/>
    <w:rsid w:val="00272F4E"/>
    <w:rsid w:val="002925F2"/>
    <w:rsid w:val="002B5D89"/>
    <w:rsid w:val="002B6D88"/>
    <w:rsid w:val="002C22EB"/>
    <w:rsid w:val="002C4234"/>
    <w:rsid w:val="002C4D86"/>
    <w:rsid w:val="002C6351"/>
    <w:rsid w:val="002E03CD"/>
    <w:rsid w:val="002E2C34"/>
    <w:rsid w:val="002E4D65"/>
    <w:rsid w:val="003067A0"/>
    <w:rsid w:val="003129CB"/>
    <w:rsid w:val="00334248"/>
    <w:rsid w:val="0033732E"/>
    <w:rsid w:val="00341142"/>
    <w:rsid w:val="00346EBA"/>
    <w:rsid w:val="00387816"/>
    <w:rsid w:val="00396C7A"/>
    <w:rsid w:val="003A3E92"/>
    <w:rsid w:val="003C447B"/>
    <w:rsid w:val="003D3DAF"/>
    <w:rsid w:val="003D4BD6"/>
    <w:rsid w:val="003D7CF9"/>
    <w:rsid w:val="003E4DE6"/>
    <w:rsid w:val="00400CE4"/>
    <w:rsid w:val="00401105"/>
    <w:rsid w:val="004046A0"/>
    <w:rsid w:val="00405B3E"/>
    <w:rsid w:val="004417F7"/>
    <w:rsid w:val="00447B99"/>
    <w:rsid w:val="004856F0"/>
    <w:rsid w:val="004A5535"/>
    <w:rsid w:val="004B6145"/>
    <w:rsid w:val="004D1CEF"/>
    <w:rsid w:val="004D4F83"/>
    <w:rsid w:val="004D5B80"/>
    <w:rsid w:val="00503DFD"/>
    <w:rsid w:val="00514BA2"/>
    <w:rsid w:val="0053279E"/>
    <w:rsid w:val="00536609"/>
    <w:rsid w:val="005418F2"/>
    <w:rsid w:val="00565696"/>
    <w:rsid w:val="005710CF"/>
    <w:rsid w:val="00585F79"/>
    <w:rsid w:val="005955F1"/>
    <w:rsid w:val="005C2F15"/>
    <w:rsid w:val="005E6B2E"/>
    <w:rsid w:val="00604411"/>
    <w:rsid w:val="00613A74"/>
    <w:rsid w:val="006160BD"/>
    <w:rsid w:val="00635990"/>
    <w:rsid w:val="00645DCB"/>
    <w:rsid w:val="00651327"/>
    <w:rsid w:val="00670D66"/>
    <w:rsid w:val="0067181A"/>
    <w:rsid w:val="006B1671"/>
    <w:rsid w:val="006C746E"/>
    <w:rsid w:val="007066B1"/>
    <w:rsid w:val="00706D26"/>
    <w:rsid w:val="007158B2"/>
    <w:rsid w:val="00736617"/>
    <w:rsid w:val="0077066A"/>
    <w:rsid w:val="00772FB5"/>
    <w:rsid w:val="007821AD"/>
    <w:rsid w:val="00790071"/>
    <w:rsid w:val="00790646"/>
    <w:rsid w:val="007B5BE4"/>
    <w:rsid w:val="007C19D5"/>
    <w:rsid w:val="007D1E20"/>
    <w:rsid w:val="007F06C5"/>
    <w:rsid w:val="00833358"/>
    <w:rsid w:val="00875496"/>
    <w:rsid w:val="00887884"/>
    <w:rsid w:val="00895FD5"/>
    <w:rsid w:val="008964A3"/>
    <w:rsid w:val="008A48BC"/>
    <w:rsid w:val="008A67B9"/>
    <w:rsid w:val="008D4DA1"/>
    <w:rsid w:val="008D6792"/>
    <w:rsid w:val="008E440E"/>
    <w:rsid w:val="008E6907"/>
    <w:rsid w:val="008F0DF8"/>
    <w:rsid w:val="00915079"/>
    <w:rsid w:val="009347C1"/>
    <w:rsid w:val="00957DB9"/>
    <w:rsid w:val="00960F15"/>
    <w:rsid w:val="00963570"/>
    <w:rsid w:val="00985BA8"/>
    <w:rsid w:val="00993620"/>
    <w:rsid w:val="0099556C"/>
    <w:rsid w:val="009C1793"/>
    <w:rsid w:val="009D30C9"/>
    <w:rsid w:val="009F4B8D"/>
    <w:rsid w:val="00A0284F"/>
    <w:rsid w:val="00A226B5"/>
    <w:rsid w:val="00A453BA"/>
    <w:rsid w:val="00A967EE"/>
    <w:rsid w:val="00AA1D39"/>
    <w:rsid w:val="00AD1048"/>
    <w:rsid w:val="00AE1BEF"/>
    <w:rsid w:val="00AE7908"/>
    <w:rsid w:val="00B13FED"/>
    <w:rsid w:val="00B442C5"/>
    <w:rsid w:val="00B51E93"/>
    <w:rsid w:val="00BA2B0D"/>
    <w:rsid w:val="00BA2F5E"/>
    <w:rsid w:val="00BB3887"/>
    <w:rsid w:val="00BB6426"/>
    <w:rsid w:val="00BC1BF1"/>
    <w:rsid w:val="00BF5D8E"/>
    <w:rsid w:val="00C02799"/>
    <w:rsid w:val="00C17672"/>
    <w:rsid w:val="00C22345"/>
    <w:rsid w:val="00C32AFD"/>
    <w:rsid w:val="00C42240"/>
    <w:rsid w:val="00C834EE"/>
    <w:rsid w:val="00C96235"/>
    <w:rsid w:val="00CA638D"/>
    <w:rsid w:val="00CB3DC0"/>
    <w:rsid w:val="00CD293B"/>
    <w:rsid w:val="00CD65FC"/>
    <w:rsid w:val="00D2070F"/>
    <w:rsid w:val="00D637B3"/>
    <w:rsid w:val="00D6763D"/>
    <w:rsid w:val="00D731A5"/>
    <w:rsid w:val="00D82217"/>
    <w:rsid w:val="00DF030B"/>
    <w:rsid w:val="00E05597"/>
    <w:rsid w:val="00E10044"/>
    <w:rsid w:val="00E12A94"/>
    <w:rsid w:val="00E56A88"/>
    <w:rsid w:val="00E64107"/>
    <w:rsid w:val="00E70923"/>
    <w:rsid w:val="00E7429E"/>
    <w:rsid w:val="00E8578C"/>
    <w:rsid w:val="00E95D2F"/>
    <w:rsid w:val="00EB0422"/>
    <w:rsid w:val="00EC184D"/>
    <w:rsid w:val="00EE7F86"/>
    <w:rsid w:val="00F022A6"/>
    <w:rsid w:val="00F254E1"/>
    <w:rsid w:val="00F570EB"/>
    <w:rsid w:val="00F714AE"/>
    <w:rsid w:val="00F85FEC"/>
    <w:rsid w:val="00F9414A"/>
    <w:rsid w:val="00F9652A"/>
    <w:rsid w:val="00FB63FC"/>
    <w:rsid w:val="00FC1208"/>
    <w:rsid w:val="00FC6446"/>
    <w:rsid w:val="00FE6953"/>
    <w:rsid w:val="00FF7502"/>
    <w:rsid w:val="01A93821"/>
    <w:rsid w:val="031C4180"/>
    <w:rsid w:val="033F4D02"/>
    <w:rsid w:val="03525F75"/>
    <w:rsid w:val="036F4D79"/>
    <w:rsid w:val="061B564F"/>
    <w:rsid w:val="06D35191"/>
    <w:rsid w:val="077A5458"/>
    <w:rsid w:val="086F00FE"/>
    <w:rsid w:val="09C83435"/>
    <w:rsid w:val="09E518F1"/>
    <w:rsid w:val="0AC27E84"/>
    <w:rsid w:val="0AD40499"/>
    <w:rsid w:val="0BC814CA"/>
    <w:rsid w:val="0CB04171"/>
    <w:rsid w:val="11450B9A"/>
    <w:rsid w:val="11F3694D"/>
    <w:rsid w:val="13F13AA5"/>
    <w:rsid w:val="162B39C9"/>
    <w:rsid w:val="16A07865"/>
    <w:rsid w:val="183811AC"/>
    <w:rsid w:val="1C743893"/>
    <w:rsid w:val="1CA81CCC"/>
    <w:rsid w:val="1D1A76AB"/>
    <w:rsid w:val="1E6B243A"/>
    <w:rsid w:val="1E6E5C71"/>
    <w:rsid w:val="1F3A2287"/>
    <w:rsid w:val="1F591A04"/>
    <w:rsid w:val="23A14683"/>
    <w:rsid w:val="25371296"/>
    <w:rsid w:val="26212A54"/>
    <w:rsid w:val="269D7B68"/>
    <w:rsid w:val="26A22689"/>
    <w:rsid w:val="278E4F1E"/>
    <w:rsid w:val="27BC3F65"/>
    <w:rsid w:val="29D61D69"/>
    <w:rsid w:val="2BC1575F"/>
    <w:rsid w:val="2C093AFF"/>
    <w:rsid w:val="2D6F3E2C"/>
    <w:rsid w:val="2E4A18A9"/>
    <w:rsid w:val="2EBD4E53"/>
    <w:rsid w:val="2EE16778"/>
    <w:rsid w:val="2F4607D4"/>
    <w:rsid w:val="2F5805FA"/>
    <w:rsid w:val="30466CDD"/>
    <w:rsid w:val="306453B6"/>
    <w:rsid w:val="31EA5447"/>
    <w:rsid w:val="325157DE"/>
    <w:rsid w:val="33351A1F"/>
    <w:rsid w:val="34280C93"/>
    <w:rsid w:val="38082D79"/>
    <w:rsid w:val="3E027FBC"/>
    <w:rsid w:val="3E490B0F"/>
    <w:rsid w:val="3FB879FB"/>
    <w:rsid w:val="3FCA10F7"/>
    <w:rsid w:val="406B5321"/>
    <w:rsid w:val="4264010F"/>
    <w:rsid w:val="446C618F"/>
    <w:rsid w:val="45A12EC7"/>
    <w:rsid w:val="46BC3510"/>
    <w:rsid w:val="478B3C75"/>
    <w:rsid w:val="49210837"/>
    <w:rsid w:val="4B2E6623"/>
    <w:rsid w:val="4B5B32C1"/>
    <w:rsid w:val="4CC40C6D"/>
    <w:rsid w:val="4D7841B0"/>
    <w:rsid w:val="4EE820C6"/>
    <w:rsid w:val="4F2E07FE"/>
    <w:rsid w:val="503C735D"/>
    <w:rsid w:val="504D0F44"/>
    <w:rsid w:val="50552CC8"/>
    <w:rsid w:val="526E7BA2"/>
    <w:rsid w:val="54D74426"/>
    <w:rsid w:val="553D56C1"/>
    <w:rsid w:val="577D15CE"/>
    <w:rsid w:val="5A884647"/>
    <w:rsid w:val="5B9444F1"/>
    <w:rsid w:val="5BD946E4"/>
    <w:rsid w:val="5D4641BB"/>
    <w:rsid w:val="5D786ECF"/>
    <w:rsid w:val="5DEA23C9"/>
    <w:rsid w:val="5DF57B35"/>
    <w:rsid w:val="5E422FDF"/>
    <w:rsid w:val="5ECB66AD"/>
    <w:rsid w:val="60682B54"/>
    <w:rsid w:val="60777FF5"/>
    <w:rsid w:val="61300818"/>
    <w:rsid w:val="615D3A6E"/>
    <w:rsid w:val="616E7491"/>
    <w:rsid w:val="618F621F"/>
    <w:rsid w:val="629E63D3"/>
    <w:rsid w:val="64970BAF"/>
    <w:rsid w:val="65A3231E"/>
    <w:rsid w:val="67C021CA"/>
    <w:rsid w:val="6808464D"/>
    <w:rsid w:val="69340E65"/>
    <w:rsid w:val="695A5DC4"/>
    <w:rsid w:val="69B61AD7"/>
    <w:rsid w:val="6AA80BCD"/>
    <w:rsid w:val="6C0D06EB"/>
    <w:rsid w:val="6CB450BC"/>
    <w:rsid w:val="6CE61613"/>
    <w:rsid w:val="6F5E54CB"/>
    <w:rsid w:val="6FC00FB9"/>
    <w:rsid w:val="6FF957E3"/>
    <w:rsid w:val="722374C4"/>
    <w:rsid w:val="758609FB"/>
    <w:rsid w:val="77806ABF"/>
    <w:rsid w:val="78A13B8E"/>
    <w:rsid w:val="79607369"/>
    <w:rsid w:val="79975481"/>
    <w:rsid w:val="7B71585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kern w:val="2"/>
      <w:sz w:val="21"/>
    </w:rPr>
  </w:style>
  <w:style w:type="paragraph" w:styleId="2">
    <w:name w:val="heading 2"/>
    <w:basedOn w:val="a"/>
    <w:next w:val="a1"/>
    <w:qFormat/>
    <w:pPr>
      <w:keepNext/>
      <w:adjustRightInd w:val="0"/>
      <w:snapToGrid w:val="0"/>
      <w:spacing w:line="400" w:lineRule="atLeast"/>
      <w:ind w:right="48"/>
      <w:jc w:val="center"/>
      <w:textAlignment w:val="baseline"/>
      <w:outlineLvl w:val="1"/>
    </w:pPr>
    <w:rPr>
      <w:rFonts w:ascii="MingLiU" w:eastAsia="MingLiU"/>
      <w:kern w:val="0"/>
      <w:sz w:val="28"/>
    </w:rPr>
  </w:style>
  <w:style w:type="paragraph" w:styleId="4">
    <w:name w:val="heading 4"/>
    <w:basedOn w:val="a"/>
    <w:next w:val="a"/>
    <w:link w:val="4Char"/>
    <w:uiPriority w:val="9"/>
    <w:semiHidden/>
    <w:unhideWhenUsed/>
    <w:qFormat/>
    <w:rsid w:val="00341142"/>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表格文字"/>
    <w:basedOn w:val="a"/>
    <w:qFormat/>
    <w:pPr>
      <w:spacing w:before="25" w:after="25"/>
    </w:pPr>
    <w:rPr>
      <w:bCs/>
      <w:spacing w:val="10"/>
    </w:rPr>
  </w:style>
  <w:style w:type="paragraph" w:styleId="a1">
    <w:name w:val="Normal Indent"/>
    <w:basedOn w:val="a"/>
    <w:qFormat/>
    <w:pPr>
      <w:adjustRightInd w:val="0"/>
      <w:spacing w:line="360" w:lineRule="atLeast"/>
      <w:ind w:left="480"/>
      <w:textAlignment w:val="baseline"/>
    </w:pPr>
    <w:rPr>
      <w:kern w:val="0"/>
    </w:rPr>
  </w:style>
  <w:style w:type="paragraph" w:styleId="a5">
    <w:name w:val="Balloon Text"/>
    <w:basedOn w:val="a"/>
    <w:link w:val="Char"/>
    <w:uiPriority w:val="99"/>
    <w:semiHidden/>
    <w:unhideWhenUsed/>
    <w:qFormat/>
    <w:rPr>
      <w:sz w:val="18"/>
      <w:szCs w:val="18"/>
    </w:rPr>
  </w:style>
  <w:style w:type="paragraph" w:styleId="a6">
    <w:name w:val="footer"/>
    <w:basedOn w:val="a"/>
    <w:link w:val="Char0"/>
    <w:uiPriority w:val="99"/>
    <w:unhideWhenUsed/>
    <w:qFormat/>
    <w:pPr>
      <w:tabs>
        <w:tab w:val="center" w:pos="4153"/>
        <w:tab w:val="right" w:pos="8306"/>
      </w:tabs>
      <w:snapToGrid w:val="0"/>
      <w:jc w:val="left"/>
    </w:pPr>
    <w:rPr>
      <w:sz w:val="18"/>
      <w:szCs w:val="18"/>
    </w:rPr>
  </w:style>
  <w:style w:type="paragraph" w:styleId="a7">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2"/>
    <w:link w:val="a7"/>
    <w:uiPriority w:val="99"/>
    <w:qFormat/>
    <w:rPr>
      <w:rFonts w:ascii="Times New Roman" w:eastAsia="宋体" w:hAnsi="Times New Roman" w:cs="Times New Roman"/>
      <w:sz w:val="18"/>
      <w:szCs w:val="18"/>
    </w:rPr>
  </w:style>
  <w:style w:type="character" w:customStyle="1" w:styleId="Char0">
    <w:name w:val="页脚 Char"/>
    <w:basedOn w:val="a2"/>
    <w:link w:val="a6"/>
    <w:uiPriority w:val="99"/>
    <w:qFormat/>
    <w:rPr>
      <w:rFonts w:ascii="Times New Roman" w:eastAsia="宋体" w:hAnsi="Times New Roman" w:cs="Times New Roman"/>
      <w:sz w:val="18"/>
      <w:szCs w:val="18"/>
    </w:rPr>
  </w:style>
  <w:style w:type="character" w:customStyle="1" w:styleId="Char">
    <w:name w:val="批注框文本 Char"/>
    <w:basedOn w:val="a2"/>
    <w:link w:val="a5"/>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8">
    <w:name w:val="No Spacing"/>
    <w:uiPriority w:val="1"/>
    <w:qFormat/>
    <w:pPr>
      <w:widowControl w:val="0"/>
      <w:jc w:val="both"/>
    </w:pPr>
    <w:rPr>
      <w:rFonts w:ascii="Calibri" w:hAnsi="Calibri"/>
      <w:kern w:val="2"/>
      <w:sz w:val="21"/>
      <w:szCs w:val="22"/>
    </w:rPr>
  </w:style>
  <w:style w:type="paragraph" w:customStyle="1" w:styleId="936e4e6e-5310-4269-9eba-5080d9f28de4">
    <w:name w:val="{936e4e6e-5310-4269-9eba-5080d9f28de4}"/>
    <w:qFormat/>
    <w:pPr>
      <w:widowControl w:val="0"/>
      <w:jc w:val="both"/>
    </w:pPr>
    <w:rPr>
      <w:rFonts w:ascii="Calibri" w:hAnsi="Calibri"/>
      <w:kern w:val="2"/>
      <w:sz w:val="21"/>
      <w:szCs w:val="22"/>
    </w:rPr>
  </w:style>
  <w:style w:type="paragraph" w:styleId="a9">
    <w:name w:val="Body Text"/>
    <w:basedOn w:val="a"/>
    <w:next w:val="4"/>
    <w:link w:val="Char2"/>
    <w:unhideWhenUsed/>
    <w:qFormat/>
    <w:rsid w:val="00341142"/>
    <w:pPr>
      <w:spacing w:after="120"/>
    </w:pPr>
    <w:rPr>
      <w:szCs w:val="21"/>
    </w:rPr>
  </w:style>
  <w:style w:type="character" w:customStyle="1" w:styleId="Char2">
    <w:name w:val="正文文本 Char"/>
    <w:basedOn w:val="a2"/>
    <w:link w:val="a9"/>
    <w:rsid w:val="00341142"/>
    <w:rPr>
      <w:kern w:val="2"/>
      <w:sz w:val="21"/>
      <w:szCs w:val="21"/>
    </w:rPr>
  </w:style>
  <w:style w:type="character" w:customStyle="1" w:styleId="4Char">
    <w:name w:val="标题 4 Char"/>
    <w:basedOn w:val="a2"/>
    <w:link w:val="4"/>
    <w:uiPriority w:val="9"/>
    <w:semiHidden/>
    <w:rsid w:val="00341142"/>
    <w:rPr>
      <w:rFonts w:asciiTheme="majorHAnsi" w:eastAsiaTheme="majorEastAsia" w:hAnsiTheme="majorHAnsi" w:cstheme="majorBidi"/>
      <w:b/>
      <w:bCs/>
      <w:kern w:val="2"/>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429</TotalTime>
  <Pages>15</Pages>
  <Words>1154</Words>
  <Characters>6580</Characters>
  <Application>Microsoft Office Word</Application>
  <DocSecurity>0</DocSecurity>
  <Lines>54</Lines>
  <Paragraphs>15</Paragraphs>
  <ScaleCrop>false</ScaleCrop>
  <Company/>
  <LinksUpToDate>false</LinksUpToDate>
  <CharactersWithSpaces>7719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452</cp:revision>
  <dcterms:created xsi:type="dcterms:W3CDTF">2015-06-17T12:51:00Z</dcterms:created>
  <dcterms:modified xsi:type="dcterms:W3CDTF">2022-03-06T16:00:00Z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7C414FA6A61B4D498762AFAF562605D8</vt:lpwstr>
  </property>
  <property fmtid="{D5CDD505-2E9C-101B-9397-08002B2CF9AE}" pid="3" name="KSOProductBuildVer">
    <vt:lpwstr>2052-11.1.0.11115</vt:lpwstr>
  </property>
</Properties>
</file>