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成都甲乙方程科技有限公司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11045-2024-Q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2026年01月23日 09:00至2026年01月23日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9523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