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北京东奥时代教育科技有限公司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联系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陈龙烨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行政部</w:t>
            </w:r>
            <w:r>
              <w:rPr>
                <w:rFonts w:hint="eastAsia" w:ascii="方正仿宋简体" w:eastAsia="方正仿宋简体"/>
                <w:b/>
                <w:color w:val="auto"/>
              </w:rPr>
              <w:t>，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 xml:space="preserve">没有提供”环境及职业健康安全相关方告知书“ </w:t>
            </w:r>
            <w:r>
              <w:rPr>
                <w:rFonts w:hint="eastAsia" w:ascii="方正仿宋简体" w:eastAsia="方正仿宋简体"/>
                <w:b/>
                <w:color w:val="auto"/>
              </w:rPr>
              <w:t>不符合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▇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▇</w:t>
            </w: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8.1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审核组长：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2022.3.3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针对不符合制定了纠正和预防措施，对人员进行了学习，提供了整改依据，不符合项验证有效，予以关闭。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 xml:space="preserve">  </w:t>
            </w:r>
            <w:r>
              <w:rPr>
                <w:rFonts w:hint="eastAsia" w:eastAsia="方正仿宋简体"/>
                <w:color w:val="auto"/>
              </w:rPr>
              <w:t xml:space="preserve">  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举一反三检查情况：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3D197B"/>
    <w:rsid w:val="1AA85FEC"/>
    <w:rsid w:val="2C0E62EF"/>
    <w:rsid w:val="36E71E2B"/>
    <w:rsid w:val="5112358C"/>
    <w:rsid w:val="607A03DF"/>
    <w:rsid w:val="6B0E4A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2019-05-13T03:02:00Z</cp:lastPrinted>
  <dcterms:modified xsi:type="dcterms:W3CDTF">2022-03-06T12:15:51Z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