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北京东奥时代教育科技有限公司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Q：33.03.02;37.06.00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朱晓丽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Q：33.03.02;37.06.00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互联网信息服务：</w:t>
            </w:r>
          </w:p>
          <w:p>
            <w:pPr>
              <w:snapToGrid w:val="0"/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学员进入公司官网---看视频课程---在线学习课程---学习计划---在线咨询---电话咨询---课件使用咨询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zh-CN"/>
              </w:rPr>
            </w:pPr>
          </w:p>
          <w:p>
            <w:pPr>
              <w:snapToGrid w:val="0"/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教育咨询：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zh-CN"/>
              </w:rPr>
              <w:t>签合同---客户沟通---课程定制---课件安装上传至客户端--交付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关键过程及特殊过程：咨询过程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主要控制要求：人员能力、人员培训、咨询手册、咨询工具、人员资质等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《互联网接入服务规范》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《互联网信息服务管理办法》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教育部办公厅关于进一步加强高校网络教育规范管理的通知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符合合同及法规要求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167640</wp:posOffset>
                  </wp:positionV>
                  <wp:extent cx="793750" cy="279400"/>
                  <wp:effectExtent l="0" t="0" r="635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120015</wp:posOffset>
                  </wp:positionV>
                  <wp:extent cx="603885" cy="396875"/>
                  <wp:effectExtent l="0" t="0" r="5715" b="9525"/>
                  <wp:wrapNone/>
                  <wp:docPr id="3" name="图片 3" descr="e2ac0834901346d62e45e5bdb217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2ac0834901346d62e45e5bdb2172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北京东奥时代教育科技有限公司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37.06.00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37.06.00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教育咨询：签合同---客户沟通---课程定制---课件安装上传至客户端--交付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关键过程及特殊过程：咨询过程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主要控制要求：人员能力、人员培训、咨询手册、咨询工具、人员资质等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105410</wp:posOffset>
                  </wp:positionV>
                  <wp:extent cx="781050" cy="513080"/>
                  <wp:effectExtent l="0" t="0" r="6350" b="7620"/>
                  <wp:wrapNone/>
                  <wp:docPr id="42" name="图片 42" descr="e2ac0834901346d62e45e5bdb217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e2ac0834901346d62e45e5bdb2172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北京东奥时代教育科技有限公司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33.03.02;37.06.00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33.03.02;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37.06.00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4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互联网信息服务：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学员进入公司官网---看视频课程---在线学习课程---学习计划---在线咨询---电话咨询---课件使用咨询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教育咨询：签合同---客户沟通---课程定制---课件安装上传至客户端--交付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关键过程及特殊过程：咨询过程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主要控制要求：人员能力、人员培训、咨询手册、咨询工具、人员资质等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bookmarkEnd w:id="1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2" w:name="_Hlt226628074"/>
            <w:bookmarkStart w:id="3" w:name="_Hlt226628073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2"/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4" w:name="_Hlt202798418"/>
            <w:bookmarkStart w:id="5" w:name="_Hlt202798386"/>
            <w:bookmarkStart w:id="6" w:name="_Hlt202798385"/>
            <w:bookmarkStart w:id="7" w:name="_Hlt202798419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4"/>
            <w:bookmarkEnd w:id="5"/>
            <w:bookmarkEnd w:id="6"/>
            <w:bookmarkEnd w:id="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8" w:name="_Hlt202798398"/>
            <w:bookmarkStart w:id="9" w:name="_Hlt20279839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8"/>
            <w:bookmarkEnd w:id="9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0" w:name="_Hlt202801268"/>
            <w:bookmarkStart w:id="11" w:name="_Hlt20280126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0"/>
            <w:bookmarkEnd w:id="11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2" w:name="_Hlt202801122"/>
            <w:bookmarkStart w:id="13" w:name="_Hlt202801121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2"/>
            <w:bookmarkEnd w:id="13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135890</wp:posOffset>
                  </wp:positionV>
                  <wp:extent cx="847725" cy="368300"/>
                  <wp:effectExtent l="0" t="0" r="317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647700" cy="425450"/>
                  <wp:effectExtent l="0" t="0" r="0" b="6350"/>
                  <wp:wrapNone/>
                  <wp:docPr id="7" name="图片 7" descr="e2ac0834901346d62e45e5bdb217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2ac0834901346d62e45e5bdb2172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DB578D0"/>
    <w:rsid w:val="28EC7580"/>
    <w:rsid w:val="2AB003D9"/>
    <w:rsid w:val="5B735FC6"/>
    <w:rsid w:val="7312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2022-03-06T11:50:59Z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