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北京东奥时代教育科技有限公司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北京市海淀区中关村南大街甲18号院1-4号楼7层D座07-7D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北京市海淀区中关村南大街甲18号院1-4号楼7层D座07-7D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0037-2022-QEO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陈龙烨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18610912008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chenlongye.@dongao.com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田庆欢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Q：互联信息网服务（除新闻、出版、医疗保健、药品、医疗器械以外的内容）；教育咨询（中介服务除外）</w:t>
            </w:r>
          </w:p>
          <w:p>
            <w:r>
              <w:t>E：互联信息网服务（除新闻、出版、医疗保健、药品、医疗器械以外的内容）；教育咨询（中介服务除外）所涉及场所的相关环境管理活动</w:t>
            </w:r>
          </w:p>
          <w:p>
            <w:r>
              <w:t>O：互联信息网服务（除新闻、出版、医疗保健、药品、医疗器械以外的内容）；教育咨询（中介服务除外）所涉及场所的相关职业健康安全管理活动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Q：33.03.02;37.06.00</w:t>
            </w:r>
          </w:p>
          <w:p>
            <w:r>
              <w:t>E：33.03.02;37.06.00</w:t>
            </w:r>
          </w:p>
          <w:p>
            <w:r>
              <w:t>O：33.03.02;37.06.00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1"/>
                <w:szCs w:val="21"/>
              </w:rPr>
              <w:t>2022年02月28日 下午至2022年02月28日 下午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6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李京田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2021-N1QMS-4014142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2020-N1EMS-3014142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2020-N1OHSMS-3014142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朱晓丽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李雅静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2020-N1EMS-1218164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明景梅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/D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ISC-JSZJ-489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ISC-JSZJ-489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ISC-JSZJ-489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北京富乐园物业管理有限公司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Q:37.06.00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E:37.06.00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O:37.06.00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15011590524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13601093935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2022.2.27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2022.2.27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91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4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9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4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2.28</w:t>
            </w:r>
          </w:p>
        </w:tc>
        <w:tc>
          <w:tcPr>
            <w:tcW w:w="19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12:40-13:00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4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9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13:00-14:00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4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9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14:00-14:30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4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9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14:30-15:00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4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9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48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13:30-15:00/B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13:30-14:30/AD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48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15:00-16:20/B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14:30-15:00/AD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48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91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15:00-15:30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48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91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15:30-16:00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48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919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16:00-16:20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48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91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48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16:20-16:4</w:t>
            </w:r>
            <w:bookmarkStart w:id="27" w:name="_GoBack"/>
            <w:bookmarkEnd w:id="27"/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FE34C3"/>
    <w:rsid w:val="4D4B73A3"/>
    <w:rsid w:val="6A1C07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叶子</cp:lastModifiedBy>
  <cp:lastPrinted>2019-03-27T03:10:00Z</cp:lastPrinted>
  <dcterms:modified xsi:type="dcterms:W3CDTF">2022-02-28T06:00:53Z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