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惠州市金悦星建材有限公司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惠州市惠城区马安镇新群村察地钢结构厂房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惠州市惠城区马安镇新群村察地钢结构厂房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李嘉琪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13902656709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351079746@qq.com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14:00至2025年10月26日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Q:净化彩钢板、净化铝材的生产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17.03.03,17.10.02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17.03.03,17.10.02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1763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117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