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0086-2021-E-2022</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枣阳市润图化工有限责任公司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枣阳市润图化工有限责任公司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枣阳市太平镇草店街寺沙路东侧</w:t>
            </w:r>
            <w:bookmarkEnd w:id="6"/>
          </w:p>
        </w:tc>
        <w:tc>
          <w:tcPr>
            <w:tcW w:w="1242" w:type="dxa"/>
            <w:vMerge w:val="restart"/>
            <w:vAlign w:val="center"/>
          </w:tcPr>
          <w:p w:rsidR="00190ED2">
            <w:r>
              <w:rPr>
                <w:rFonts w:hint="eastAsia"/>
              </w:rPr>
              <w:t>邮编</w:t>
            </w:r>
          </w:p>
        </w:tc>
        <w:tc>
          <w:tcPr>
            <w:tcW w:w="1771" w:type="dxa"/>
          </w:tcPr>
          <w:p w:rsidR="00190ED2">
            <w:bookmarkStart w:id="7" w:name="注册邮编"/>
            <w:r>
              <w:t>441206</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枣阳市太平镇草店街寺沙路东侧</w:t>
            </w:r>
            <w:bookmarkEnd w:id="8"/>
          </w:p>
        </w:tc>
        <w:tc>
          <w:tcPr>
            <w:tcW w:w="1242" w:type="dxa"/>
            <w:vMerge/>
            <w:vAlign w:val="center"/>
          </w:tcPr>
          <w:p w:rsidR="00190ED2"/>
        </w:tc>
        <w:tc>
          <w:tcPr>
            <w:tcW w:w="1771" w:type="dxa"/>
          </w:tcPr>
          <w:p w:rsidR="00190ED2">
            <w:bookmarkStart w:id="9" w:name="办公邮编"/>
            <w:r>
              <w:t>441206</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陈帝恒</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0710-6558518</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陈世海</w:t>
            </w:r>
            <w:bookmarkEnd w:id="13"/>
          </w:p>
        </w:tc>
        <w:tc>
          <w:tcPr>
            <w:tcW w:w="1313" w:type="dxa"/>
            <w:vAlign w:val="center"/>
          </w:tcPr>
          <w:p w:rsidR="00190ED2">
            <w:r>
              <w:rPr>
                <w:rFonts w:hint="eastAsia"/>
              </w:rPr>
              <w:t>管理者代表</w:t>
            </w:r>
          </w:p>
        </w:tc>
        <w:tc>
          <w:tcPr>
            <w:tcW w:w="2180" w:type="dxa"/>
          </w:tcPr>
          <w:p w:rsidR="00190ED2">
            <w:bookmarkStart w:id="14" w:name="管理者代表"/>
            <w:r>
              <w:t>陈凯</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2022年04月11日 上午至2022年04月11日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电泳漆的生产所涉及场所的相关环境管理活动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12.03.00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喻荣秋</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2021-N1EMS-1274747</w:t>
            </w:r>
          </w:p>
        </w:tc>
        <w:tc>
          <w:tcPr>
            <w:tcW w:w="2179" w:type="dxa"/>
            <w:vAlign w:val="center"/>
          </w:tcPr>
          <w:p w:rsidR="00190ED2">
            <w:r>
              <w:t>12.03.00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