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杭州杭临科技有限公司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91330104MA28MR1LXJ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杭州杭临科技有限公司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浙江省杭州市上城区天城路91号B座B-001室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杭州市上城区复兴路396号玉皇山南基金小镇16号楼B3栋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Q:网络运营系统平台软件开发及软件运营服务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杭州杭临科技有限公司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浙江省杭州市上城区天城路91号B座B-001室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杭州市上城区复兴路396号玉皇山南基金小镇16号楼B3栋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Q:网络运营系统平台软件开发及软件运营服务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0947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