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B5213B" w:rsidRDefault="00971600">
      <w:pPr>
        <w:spacing w:line="480" w:lineRule="exact"/>
        <w:jc w:val="center"/>
        <w:rPr>
          <w:rFonts w:asciiTheme="minorEastAsia" w:eastAsiaTheme="minorEastAsia" w:hAnsiTheme="minorEastAsia"/>
          <w:bCs/>
          <w:color w:val="000000"/>
          <w:sz w:val="36"/>
          <w:szCs w:val="36"/>
        </w:rPr>
      </w:pPr>
      <w:r w:rsidRPr="00B5213B">
        <w:rPr>
          <w:rFonts w:asciiTheme="minorEastAsia" w:eastAsiaTheme="minorEastAsia" w:hAnsiTheme="minorEastAsia"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1452"/>
        <w:gridCol w:w="10734"/>
        <w:gridCol w:w="851"/>
      </w:tblGrid>
      <w:tr w:rsidR="008973EE" w:rsidRPr="00B5213B" w:rsidTr="0026568F">
        <w:trPr>
          <w:trHeight w:val="515"/>
        </w:trPr>
        <w:tc>
          <w:tcPr>
            <w:tcW w:w="1672" w:type="dxa"/>
            <w:vMerge w:val="restart"/>
            <w:vAlign w:val="center"/>
          </w:tcPr>
          <w:p w:rsidR="008973EE" w:rsidRPr="00B5213B" w:rsidRDefault="00971600" w:rsidP="007757F3">
            <w:pPr>
              <w:spacing w:before="120"/>
              <w:jc w:val="center"/>
              <w:rPr>
                <w:rFonts w:asciiTheme="minorEastAsia" w:eastAsiaTheme="minorEastAsia" w:hAnsiTheme="minorEastAsia"/>
                <w:sz w:val="24"/>
                <w:szCs w:val="24"/>
              </w:rPr>
            </w:pPr>
            <w:r w:rsidRPr="00B5213B">
              <w:rPr>
                <w:rFonts w:asciiTheme="minorEastAsia" w:eastAsiaTheme="minorEastAsia" w:hAnsiTheme="minorEastAsia" w:hint="eastAsia"/>
                <w:sz w:val="24"/>
                <w:szCs w:val="24"/>
              </w:rPr>
              <w:t>过程与活动、</w:t>
            </w:r>
          </w:p>
          <w:p w:rsidR="008973EE" w:rsidRPr="00B5213B" w:rsidRDefault="00971600" w:rsidP="007757F3">
            <w:pPr>
              <w:jc w:val="center"/>
              <w:rPr>
                <w:rFonts w:asciiTheme="minorEastAsia" w:eastAsiaTheme="minorEastAsia" w:hAnsiTheme="minorEastAsia"/>
                <w:sz w:val="24"/>
                <w:szCs w:val="24"/>
              </w:rPr>
            </w:pPr>
            <w:r w:rsidRPr="00B5213B">
              <w:rPr>
                <w:rFonts w:asciiTheme="minorEastAsia" w:eastAsiaTheme="minorEastAsia" w:hAnsiTheme="minorEastAsia" w:hint="eastAsia"/>
                <w:sz w:val="24"/>
                <w:szCs w:val="24"/>
              </w:rPr>
              <w:t>抽样计划</w:t>
            </w:r>
          </w:p>
        </w:tc>
        <w:tc>
          <w:tcPr>
            <w:tcW w:w="1452" w:type="dxa"/>
            <w:vMerge w:val="restart"/>
            <w:vAlign w:val="center"/>
          </w:tcPr>
          <w:p w:rsidR="008973EE" w:rsidRPr="00B5213B" w:rsidRDefault="00971600" w:rsidP="00A37EF3">
            <w:pPr>
              <w:rPr>
                <w:rFonts w:asciiTheme="minorEastAsia" w:eastAsiaTheme="minorEastAsia" w:hAnsiTheme="minorEastAsia"/>
                <w:sz w:val="24"/>
                <w:szCs w:val="24"/>
              </w:rPr>
            </w:pPr>
            <w:r w:rsidRPr="00B5213B">
              <w:rPr>
                <w:rFonts w:asciiTheme="minorEastAsia" w:eastAsiaTheme="minorEastAsia" w:hAnsiTheme="minorEastAsia" w:hint="eastAsia"/>
                <w:sz w:val="24"/>
                <w:szCs w:val="24"/>
              </w:rPr>
              <w:t>涉及条款</w:t>
            </w:r>
          </w:p>
        </w:tc>
        <w:tc>
          <w:tcPr>
            <w:tcW w:w="10734" w:type="dxa"/>
            <w:vAlign w:val="center"/>
          </w:tcPr>
          <w:p w:rsidR="008973EE" w:rsidRPr="00B5213B" w:rsidRDefault="00EC74B5" w:rsidP="00486449">
            <w:pPr>
              <w:rPr>
                <w:rFonts w:asciiTheme="minorEastAsia" w:eastAsiaTheme="minorEastAsia" w:hAnsiTheme="minorEastAsia"/>
                <w:sz w:val="24"/>
                <w:szCs w:val="24"/>
              </w:rPr>
            </w:pPr>
            <w:r w:rsidRPr="00B5213B">
              <w:rPr>
                <w:rFonts w:asciiTheme="minorEastAsia" w:eastAsiaTheme="minorEastAsia" w:hAnsiTheme="minorEastAsia" w:cs="宋体" w:hint="eastAsia"/>
                <w:color w:val="000000" w:themeColor="text1"/>
                <w:szCs w:val="21"/>
              </w:rPr>
              <w:t>受审核部门：管理层    总经理：</w:t>
            </w:r>
            <w:proofErr w:type="gramStart"/>
            <w:r w:rsidRPr="00B5213B">
              <w:rPr>
                <w:rFonts w:asciiTheme="minorEastAsia" w:eastAsiaTheme="minorEastAsia" w:hAnsiTheme="minorEastAsia" w:hint="eastAsia"/>
                <w:color w:val="000000" w:themeColor="text1"/>
                <w:szCs w:val="21"/>
              </w:rPr>
              <w:t>张本林</w:t>
            </w:r>
            <w:proofErr w:type="gramEnd"/>
            <w:r w:rsidRPr="00B5213B">
              <w:rPr>
                <w:rFonts w:asciiTheme="minorEastAsia" w:eastAsiaTheme="minorEastAsia" w:hAnsiTheme="minorEastAsia" w:cs="宋体" w:hint="eastAsia"/>
                <w:color w:val="000000" w:themeColor="text1"/>
                <w:szCs w:val="21"/>
              </w:rPr>
              <w:t xml:space="preserve">    管理者代表：郭爱霞</w:t>
            </w:r>
            <w:r w:rsidRPr="00B5213B">
              <w:rPr>
                <w:rFonts w:asciiTheme="minorEastAsia" w:eastAsiaTheme="minorEastAsia" w:hAnsiTheme="minorEastAsia" w:hint="eastAsia"/>
                <w:bCs/>
                <w:color w:val="000000" w:themeColor="text1"/>
                <w:szCs w:val="21"/>
              </w:rPr>
              <w:t xml:space="preserve">  员工职业健康安全事务代表：刘燕</w:t>
            </w:r>
          </w:p>
        </w:tc>
        <w:tc>
          <w:tcPr>
            <w:tcW w:w="851" w:type="dxa"/>
            <w:vMerge w:val="restart"/>
            <w:vAlign w:val="center"/>
          </w:tcPr>
          <w:p w:rsidR="008973EE" w:rsidRPr="00B5213B" w:rsidRDefault="00971600" w:rsidP="007757F3">
            <w:pPr>
              <w:rPr>
                <w:rFonts w:asciiTheme="minorEastAsia" w:eastAsiaTheme="minorEastAsia" w:hAnsiTheme="minorEastAsia"/>
                <w:sz w:val="24"/>
                <w:szCs w:val="24"/>
              </w:rPr>
            </w:pPr>
            <w:r w:rsidRPr="00B5213B">
              <w:rPr>
                <w:rFonts w:asciiTheme="minorEastAsia" w:eastAsiaTheme="minorEastAsia" w:hAnsiTheme="minorEastAsia" w:hint="eastAsia"/>
                <w:sz w:val="24"/>
                <w:szCs w:val="24"/>
              </w:rPr>
              <w:t>判定</w:t>
            </w:r>
          </w:p>
        </w:tc>
      </w:tr>
      <w:tr w:rsidR="008973EE" w:rsidRPr="00B5213B" w:rsidTr="0026568F">
        <w:trPr>
          <w:trHeight w:val="403"/>
        </w:trPr>
        <w:tc>
          <w:tcPr>
            <w:tcW w:w="1672" w:type="dxa"/>
            <w:vMerge/>
            <w:vAlign w:val="center"/>
          </w:tcPr>
          <w:p w:rsidR="008973EE" w:rsidRPr="00B5213B" w:rsidRDefault="008973EE" w:rsidP="007757F3">
            <w:pPr>
              <w:rPr>
                <w:rFonts w:asciiTheme="minorEastAsia" w:eastAsiaTheme="minorEastAsia" w:hAnsiTheme="minorEastAsia"/>
                <w:sz w:val="24"/>
                <w:szCs w:val="24"/>
              </w:rPr>
            </w:pPr>
          </w:p>
        </w:tc>
        <w:tc>
          <w:tcPr>
            <w:tcW w:w="1452" w:type="dxa"/>
            <w:vMerge/>
            <w:vAlign w:val="center"/>
          </w:tcPr>
          <w:p w:rsidR="008973EE" w:rsidRPr="00B5213B" w:rsidRDefault="008973EE" w:rsidP="007757F3">
            <w:pPr>
              <w:rPr>
                <w:rFonts w:asciiTheme="minorEastAsia" w:eastAsiaTheme="minorEastAsia" w:hAnsiTheme="minorEastAsia"/>
                <w:sz w:val="24"/>
                <w:szCs w:val="24"/>
              </w:rPr>
            </w:pPr>
          </w:p>
        </w:tc>
        <w:tc>
          <w:tcPr>
            <w:tcW w:w="10734" w:type="dxa"/>
            <w:vAlign w:val="center"/>
          </w:tcPr>
          <w:p w:rsidR="008973EE" w:rsidRPr="00B5213B" w:rsidRDefault="00971600" w:rsidP="00B51183">
            <w:pPr>
              <w:spacing w:before="120"/>
              <w:rPr>
                <w:rFonts w:asciiTheme="minorEastAsia" w:eastAsiaTheme="minorEastAsia" w:hAnsiTheme="minorEastAsia"/>
                <w:sz w:val="24"/>
                <w:szCs w:val="24"/>
              </w:rPr>
            </w:pPr>
            <w:r w:rsidRPr="00B5213B">
              <w:rPr>
                <w:rFonts w:asciiTheme="minorEastAsia" w:eastAsiaTheme="minorEastAsia" w:hAnsiTheme="minorEastAsia" w:hint="eastAsia"/>
                <w:sz w:val="24"/>
                <w:szCs w:val="24"/>
              </w:rPr>
              <w:t>审核员：</w:t>
            </w:r>
            <w:r w:rsidR="00B51183">
              <w:rPr>
                <w:rFonts w:asciiTheme="minorEastAsia" w:eastAsiaTheme="minorEastAsia" w:hAnsiTheme="minorEastAsia" w:hint="eastAsia"/>
                <w:sz w:val="24"/>
                <w:szCs w:val="24"/>
              </w:rPr>
              <w:t>冷春宇</w:t>
            </w:r>
            <w:r w:rsidR="00A341DD" w:rsidRPr="00B5213B">
              <w:rPr>
                <w:rFonts w:asciiTheme="minorEastAsia" w:eastAsiaTheme="minorEastAsia" w:hAnsiTheme="minorEastAsia" w:hint="eastAsia"/>
                <w:sz w:val="24"/>
                <w:szCs w:val="24"/>
              </w:rPr>
              <w:t xml:space="preserve">               </w:t>
            </w:r>
            <w:r w:rsidRPr="00B5213B">
              <w:rPr>
                <w:rFonts w:asciiTheme="minorEastAsia" w:eastAsiaTheme="minorEastAsia" w:hAnsiTheme="minorEastAsia" w:hint="eastAsia"/>
                <w:sz w:val="24"/>
                <w:szCs w:val="24"/>
              </w:rPr>
              <w:t>审核时间：</w:t>
            </w:r>
            <w:r w:rsidR="00F96355" w:rsidRPr="00B5213B">
              <w:rPr>
                <w:rFonts w:asciiTheme="minorEastAsia" w:eastAsiaTheme="minorEastAsia" w:hAnsiTheme="minorEastAsia" w:hint="eastAsia"/>
                <w:sz w:val="24"/>
                <w:szCs w:val="24"/>
              </w:rPr>
              <w:t>202</w:t>
            </w:r>
            <w:r w:rsidR="00B51183">
              <w:rPr>
                <w:rFonts w:asciiTheme="minorEastAsia" w:eastAsiaTheme="minorEastAsia" w:hAnsiTheme="minorEastAsia" w:hint="eastAsia"/>
                <w:sz w:val="24"/>
                <w:szCs w:val="24"/>
              </w:rPr>
              <w:t>2</w:t>
            </w:r>
            <w:r w:rsidR="00A341DD" w:rsidRPr="00B5213B">
              <w:rPr>
                <w:rFonts w:asciiTheme="minorEastAsia" w:eastAsiaTheme="minorEastAsia" w:hAnsiTheme="minorEastAsia" w:hint="eastAsia"/>
                <w:sz w:val="24"/>
                <w:szCs w:val="24"/>
              </w:rPr>
              <w:t>.</w:t>
            </w:r>
            <w:r w:rsidR="00B51183">
              <w:rPr>
                <w:rFonts w:asciiTheme="minorEastAsia" w:eastAsiaTheme="minorEastAsia" w:hAnsiTheme="minorEastAsia" w:hint="eastAsia"/>
                <w:sz w:val="24"/>
                <w:szCs w:val="24"/>
              </w:rPr>
              <w:t>1</w:t>
            </w:r>
            <w:r w:rsidR="00A341DD" w:rsidRPr="00B5213B">
              <w:rPr>
                <w:rFonts w:asciiTheme="minorEastAsia" w:eastAsiaTheme="minorEastAsia" w:hAnsiTheme="minorEastAsia" w:hint="eastAsia"/>
                <w:sz w:val="24"/>
                <w:szCs w:val="24"/>
              </w:rPr>
              <w:t>.</w:t>
            </w:r>
            <w:r w:rsidR="00B51183">
              <w:rPr>
                <w:rFonts w:asciiTheme="minorEastAsia" w:eastAsiaTheme="minorEastAsia" w:hAnsiTheme="minorEastAsia" w:hint="eastAsia"/>
                <w:sz w:val="24"/>
                <w:szCs w:val="24"/>
              </w:rPr>
              <w:t>19</w:t>
            </w:r>
          </w:p>
        </w:tc>
        <w:tc>
          <w:tcPr>
            <w:tcW w:w="851" w:type="dxa"/>
            <w:vMerge/>
          </w:tcPr>
          <w:p w:rsidR="008973EE" w:rsidRPr="00B5213B" w:rsidRDefault="008973EE" w:rsidP="007757F3">
            <w:pPr>
              <w:rPr>
                <w:rFonts w:asciiTheme="minorEastAsia" w:eastAsiaTheme="minorEastAsia" w:hAnsiTheme="minorEastAsia"/>
                <w:sz w:val="24"/>
                <w:szCs w:val="24"/>
              </w:rPr>
            </w:pPr>
          </w:p>
        </w:tc>
      </w:tr>
      <w:tr w:rsidR="008973EE" w:rsidRPr="00B5213B" w:rsidTr="0026568F">
        <w:trPr>
          <w:trHeight w:val="516"/>
        </w:trPr>
        <w:tc>
          <w:tcPr>
            <w:tcW w:w="1672" w:type="dxa"/>
            <w:vMerge/>
            <w:vAlign w:val="center"/>
          </w:tcPr>
          <w:p w:rsidR="008973EE" w:rsidRPr="00B5213B" w:rsidRDefault="008973EE" w:rsidP="007757F3">
            <w:pPr>
              <w:rPr>
                <w:rFonts w:asciiTheme="minorEastAsia" w:eastAsiaTheme="minorEastAsia" w:hAnsiTheme="minorEastAsia"/>
                <w:sz w:val="24"/>
                <w:szCs w:val="24"/>
              </w:rPr>
            </w:pPr>
          </w:p>
        </w:tc>
        <w:tc>
          <w:tcPr>
            <w:tcW w:w="1452" w:type="dxa"/>
            <w:vMerge/>
            <w:vAlign w:val="center"/>
          </w:tcPr>
          <w:p w:rsidR="008973EE" w:rsidRPr="00B5213B" w:rsidRDefault="008973EE" w:rsidP="007757F3">
            <w:pPr>
              <w:rPr>
                <w:rFonts w:asciiTheme="minorEastAsia" w:eastAsiaTheme="minorEastAsia" w:hAnsiTheme="minorEastAsia"/>
                <w:sz w:val="24"/>
                <w:szCs w:val="24"/>
              </w:rPr>
            </w:pPr>
          </w:p>
        </w:tc>
        <w:tc>
          <w:tcPr>
            <w:tcW w:w="10734" w:type="dxa"/>
            <w:vAlign w:val="center"/>
          </w:tcPr>
          <w:p w:rsidR="009D550E" w:rsidRPr="00657490" w:rsidRDefault="00971600" w:rsidP="00657490">
            <w:pPr>
              <w:widowControl/>
              <w:spacing w:line="300" w:lineRule="exact"/>
              <w:ind w:rightChars="-717" w:right="-1506" w:firstLineChars="100" w:firstLine="210"/>
              <w:jc w:val="left"/>
              <w:rPr>
                <w:rFonts w:asciiTheme="minorEastAsia" w:eastAsiaTheme="minorEastAsia" w:hAnsiTheme="minorEastAsia"/>
                <w:color w:val="000000" w:themeColor="text1"/>
              </w:rPr>
            </w:pPr>
            <w:r w:rsidRPr="00657490">
              <w:rPr>
                <w:rFonts w:asciiTheme="minorEastAsia" w:eastAsiaTheme="minorEastAsia" w:hAnsiTheme="minorEastAsia" w:hint="eastAsia"/>
                <w:color w:val="000000" w:themeColor="text1"/>
              </w:rPr>
              <w:t>审核条款：</w:t>
            </w:r>
            <w:r w:rsidR="00464C1A" w:rsidRPr="00657490">
              <w:rPr>
                <w:rFonts w:asciiTheme="minorEastAsia" w:eastAsiaTheme="minorEastAsia" w:hAnsiTheme="minorEastAsia" w:hint="eastAsia"/>
                <w:color w:val="000000" w:themeColor="text1"/>
              </w:rPr>
              <w:t>E/OMS:4.1理解组织及其环境、4.2理解相关方的需求和期望、4.3 确定管理体系的范围、4.4环境/职业健康安全管理体系及其过程、5.1领导作用和承诺、5.2环境/职业健康安全方针、5.3组织的岗位、职责和权限、O5.4协商与参与、6.1应对风险和机遇的措施、6.2环境/职业健康安全目标及其实现的策划、7.1资源、7.4沟通/信息交流、9.3管理评审、10.1改进、10.3持续改进，国家/地方监督抽查情况；顾客满意、相关</w:t>
            </w:r>
            <w:proofErr w:type="gramStart"/>
            <w:r w:rsidR="00464C1A" w:rsidRPr="00657490">
              <w:rPr>
                <w:rFonts w:asciiTheme="minorEastAsia" w:eastAsiaTheme="minorEastAsia" w:hAnsiTheme="minorEastAsia" w:hint="eastAsia"/>
                <w:color w:val="000000" w:themeColor="text1"/>
              </w:rPr>
              <w:t>方投诉</w:t>
            </w:r>
            <w:proofErr w:type="gramEnd"/>
            <w:r w:rsidR="00464C1A" w:rsidRPr="00657490">
              <w:rPr>
                <w:rFonts w:asciiTheme="minorEastAsia" w:eastAsiaTheme="minorEastAsia" w:hAnsiTheme="minorEastAsia" w:hint="eastAsia"/>
                <w:color w:val="000000" w:themeColor="text1"/>
              </w:rPr>
              <w:t>及处理情况</w:t>
            </w:r>
            <w:r w:rsidR="000551F9" w:rsidRPr="00657490">
              <w:rPr>
                <w:rFonts w:asciiTheme="minorEastAsia" w:eastAsiaTheme="minorEastAsia" w:hAnsiTheme="minorEastAsia" w:hint="eastAsia"/>
                <w:color w:val="000000" w:themeColor="text1"/>
              </w:rPr>
              <w:t>；</w:t>
            </w:r>
          </w:p>
          <w:p w:rsidR="008973EE" w:rsidRPr="00657490" w:rsidRDefault="000551F9" w:rsidP="00657490">
            <w:pPr>
              <w:widowControl/>
              <w:spacing w:line="300" w:lineRule="exact"/>
              <w:ind w:rightChars="-717" w:right="-1506" w:firstLineChars="100" w:firstLine="210"/>
              <w:jc w:val="left"/>
              <w:rPr>
                <w:rFonts w:asciiTheme="minorEastAsia" w:eastAsiaTheme="minorEastAsia" w:hAnsiTheme="minorEastAsia"/>
                <w:color w:val="000000" w:themeColor="text1"/>
              </w:rPr>
            </w:pPr>
            <w:r w:rsidRPr="00657490">
              <w:rPr>
                <w:rFonts w:asciiTheme="minorEastAsia" w:eastAsiaTheme="minorEastAsia" w:hAnsiTheme="minorEastAsia" w:hint="eastAsia"/>
                <w:color w:val="000000" w:themeColor="text1"/>
              </w:rPr>
              <w:t>验证企业相关资质证明的有效性，</w:t>
            </w:r>
            <w:r w:rsidR="00F96355" w:rsidRPr="00657490">
              <w:rPr>
                <w:rFonts w:asciiTheme="minorEastAsia" w:eastAsiaTheme="minorEastAsia" w:hAnsiTheme="minorEastAsia" w:hint="eastAsia"/>
                <w:color w:val="000000" w:themeColor="text1"/>
              </w:rPr>
              <w:t>证书标志使用、上次不符合验证、变更</w:t>
            </w:r>
            <w:r w:rsidRPr="00657490">
              <w:rPr>
                <w:rFonts w:asciiTheme="minorEastAsia" w:eastAsiaTheme="minorEastAsia" w:hAnsiTheme="minorEastAsia" w:hint="eastAsia"/>
                <w:color w:val="000000" w:themeColor="text1"/>
              </w:rPr>
              <w:t>；</w:t>
            </w:r>
          </w:p>
        </w:tc>
        <w:tc>
          <w:tcPr>
            <w:tcW w:w="851" w:type="dxa"/>
            <w:vMerge/>
          </w:tcPr>
          <w:p w:rsidR="008973EE" w:rsidRPr="00B5213B" w:rsidRDefault="008973EE" w:rsidP="007757F3">
            <w:pPr>
              <w:rPr>
                <w:rFonts w:asciiTheme="minorEastAsia" w:eastAsiaTheme="minorEastAsia" w:hAnsiTheme="minorEastAsia"/>
                <w:sz w:val="24"/>
                <w:szCs w:val="24"/>
              </w:rPr>
            </w:pPr>
          </w:p>
        </w:tc>
      </w:tr>
      <w:tr w:rsidR="00B726D0" w:rsidRPr="00B5213B" w:rsidTr="0026568F">
        <w:trPr>
          <w:trHeight w:val="1255"/>
        </w:trPr>
        <w:tc>
          <w:tcPr>
            <w:tcW w:w="1672" w:type="dxa"/>
            <w:vAlign w:val="center"/>
          </w:tcPr>
          <w:p w:rsidR="00B726D0" w:rsidRPr="00B5213B" w:rsidRDefault="00B726D0" w:rsidP="00231474">
            <w:pPr>
              <w:spacing w:line="360" w:lineRule="auto"/>
              <w:rPr>
                <w:rFonts w:asciiTheme="minorEastAsia" w:eastAsiaTheme="minorEastAsia" w:hAnsiTheme="minorEastAsia" w:cs="宋体"/>
                <w:color w:val="000000" w:themeColor="text1"/>
                <w:szCs w:val="21"/>
              </w:rPr>
            </w:pPr>
            <w:r w:rsidRPr="00B5213B">
              <w:rPr>
                <w:rFonts w:asciiTheme="minorEastAsia" w:eastAsiaTheme="minorEastAsia" w:hAnsiTheme="minorEastAsia" w:hint="eastAsia"/>
                <w:color w:val="000000" w:themeColor="text1"/>
                <w:szCs w:val="24"/>
              </w:rPr>
              <w:t>企业基本信息</w:t>
            </w:r>
          </w:p>
        </w:tc>
        <w:tc>
          <w:tcPr>
            <w:tcW w:w="1452" w:type="dxa"/>
            <w:vAlign w:val="center"/>
          </w:tcPr>
          <w:p w:rsidR="00B726D0" w:rsidRPr="00B5213B" w:rsidRDefault="00B726D0" w:rsidP="00231474">
            <w:pPr>
              <w:spacing w:line="360" w:lineRule="auto"/>
              <w:rPr>
                <w:rFonts w:asciiTheme="minorEastAsia" w:eastAsiaTheme="minorEastAsia" w:hAnsiTheme="minorEastAsia" w:cs="宋体"/>
                <w:color w:val="000000" w:themeColor="text1"/>
                <w:szCs w:val="21"/>
              </w:rPr>
            </w:pPr>
          </w:p>
        </w:tc>
        <w:tc>
          <w:tcPr>
            <w:tcW w:w="10734" w:type="dxa"/>
            <w:vAlign w:val="center"/>
          </w:tcPr>
          <w:p w:rsidR="00B726D0" w:rsidRDefault="00B726D0" w:rsidP="00231474">
            <w:pPr>
              <w:spacing w:line="360" w:lineRule="auto"/>
              <w:rPr>
                <w:rFonts w:asciiTheme="minorEastAsia" w:eastAsiaTheme="minorEastAsia" w:hAnsiTheme="minorEastAsia"/>
                <w:color w:val="000000" w:themeColor="text1"/>
              </w:rPr>
            </w:pPr>
            <w:r w:rsidRPr="00B5213B">
              <w:rPr>
                <w:rFonts w:asciiTheme="minorEastAsia" w:eastAsiaTheme="minorEastAsia" w:hAnsiTheme="minorEastAsia" w:hint="eastAsia"/>
                <w:color w:val="000000" w:themeColor="text1"/>
              </w:rPr>
              <w:t>面谈人员：最高管理者，总经理：张本林、管代：郭爱霞</w:t>
            </w:r>
            <w:r w:rsidR="00977172">
              <w:rPr>
                <w:rFonts w:asciiTheme="minorEastAsia" w:eastAsiaTheme="minorEastAsia" w:hAnsiTheme="minorEastAsia" w:hint="eastAsia"/>
                <w:color w:val="000000" w:themeColor="text1"/>
              </w:rPr>
              <w:t>，</w:t>
            </w:r>
          </w:p>
          <w:p w:rsidR="00B726D0" w:rsidRPr="00B5213B" w:rsidRDefault="00B726D0" w:rsidP="00231474">
            <w:pPr>
              <w:spacing w:line="360" w:lineRule="auto"/>
              <w:jc w:val="left"/>
              <w:rPr>
                <w:rFonts w:asciiTheme="minorEastAsia" w:eastAsiaTheme="minorEastAsia" w:hAnsiTheme="minorEastAsia" w:cs="宋体"/>
                <w:color w:val="000000" w:themeColor="text1"/>
                <w:szCs w:val="21"/>
              </w:rPr>
            </w:pPr>
            <w:r w:rsidRPr="00B5213B">
              <w:rPr>
                <w:rFonts w:asciiTheme="minorEastAsia" w:eastAsiaTheme="minorEastAsia" w:hAnsiTheme="minorEastAsia" w:hint="eastAsia"/>
                <w:color w:val="000000" w:themeColor="text1"/>
                <w:szCs w:val="21"/>
              </w:rPr>
              <w:t>公司名称：菏泽市电子控温技术有限公司，公司成立日期1997年03月13日，营业期限</w:t>
            </w:r>
            <w:r w:rsidRPr="00B5213B">
              <w:rPr>
                <w:rFonts w:asciiTheme="minorEastAsia" w:eastAsiaTheme="minorEastAsia" w:hAnsiTheme="minorEastAsia" w:cs="宋体" w:hint="eastAsia"/>
                <w:color w:val="000000" w:themeColor="text1"/>
                <w:szCs w:val="21"/>
              </w:rPr>
              <w:t>2015年04月08日至长期</w:t>
            </w:r>
            <w:r w:rsidR="00AE182B">
              <w:rPr>
                <w:rFonts w:asciiTheme="minorEastAsia" w:eastAsiaTheme="minorEastAsia" w:hAnsiTheme="minorEastAsia" w:cs="宋体" w:hint="eastAsia"/>
                <w:color w:val="000000" w:themeColor="text1"/>
                <w:szCs w:val="21"/>
              </w:rPr>
              <w:t>，</w:t>
            </w:r>
          </w:p>
          <w:p w:rsidR="00B726D0" w:rsidRPr="00B5213B" w:rsidRDefault="00B726D0" w:rsidP="00231474">
            <w:pPr>
              <w:spacing w:line="360" w:lineRule="auto"/>
              <w:jc w:val="left"/>
              <w:rPr>
                <w:rFonts w:asciiTheme="minorEastAsia" w:eastAsiaTheme="minorEastAsia" w:hAnsiTheme="minorEastAsia"/>
                <w:color w:val="000000" w:themeColor="text1"/>
                <w:szCs w:val="21"/>
              </w:rPr>
            </w:pPr>
            <w:r w:rsidRPr="00B5213B">
              <w:rPr>
                <w:rFonts w:asciiTheme="minorEastAsia" w:eastAsiaTheme="minorEastAsia" w:hAnsiTheme="minorEastAsia" w:hint="eastAsia"/>
                <w:color w:val="000000" w:themeColor="text1"/>
                <w:szCs w:val="21"/>
              </w:rPr>
              <w:t>法人代表：</w:t>
            </w:r>
            <w:proofErr w:type="gramStart"/>
            <w:r w:rsidRPr="00B5213B">
              <w:rPr>
                <w:rFonts w:asciiTheme="minorEastAsia" w:eastAsiaTheme="minorEastAsia" w:hAnsiTheme="minorEastAsia" w:cs="宋体" w:hint="eastAsia"/>
                <w:color w:val="000000" w:themeColor="text1"/>
                <w:szCs w:val="21"/>
              </w:rPr>
              <w:t>张本林</w:t>
            </w:r>
            <w:proofErr w:type="gramEnd"/>
            <w:r w:rsidRPr="00B5213B">
              <w:rPr>
                <w:rFonts w:asciiTheme="minorEastAsia" w:eastAsiaTheme="minorEastAsia" w:hAnsiTheme="minorEastAsia" w:cs="宋体" w:hint="eastAsia"/>
                <w:color w:val="000000" w:themeColor="text1"/>
                <w:szCs w:val="21"/>
              </w:rPr>
              <w:t xml:space="preserve"> </w:t>
            </w:r>
            <w:r w:rsidRPr="00B5213B">
              <w:rPr>
                <w:rFonts w:asciiTheme="minorEastAsia" w:eastAsiaTheme="minorEastAsia" w:hAnsiTheme="minorEastAsia" w:hint="eastAsia"/>
                <w:color w:val="000000" w:themeColor="text1"/>
                <w:szCs w:val="21"/>
              </w:rPr>
              <w:t>。注册资金1000万元。</w:t>
            </w:r>
            <w:bookmarkStart w:id="0" w:name="_GoBack"/>
            <w:bookmarkEnd w:id="0"/>
          </w:p>
          <w:p w:rsidR="00B726D0" w:rsidRPr="00B5213B" w:rsidRDefault="00B726D0" w:rsidP="00231474">
            <w:pPr>
              <w:spacing w:line="360" w:lineRule="auto"/>
              <w:jc w:val="left"/>
              <w:rPr>
                <w:rFonts w:asciiTheme="minorEastAsia" w:eastAsiaTheme="minorEastAsia" w:hAnsiTheme="minorEastAsia"/>
                <w:color w:val="000000" w:themeColor="text1"/>
                <w:szCs w:val="21"/>
              </w:rPr>
            </w:pPr>
            <w:r w:rsidRPr="00B5213B">
              <w:rPr>
                <w:rFonts w:asciiTheme="minorEastAsia" w:eastAsiaTheme="minorEastAsia" w:hAnsiTheme="minorEastAsia" w:hint="eastAsia"/>
                <w:color w:val="000000" w:themeColor="text1"/>
                <w:szCs w:val="21"/>
              </w:rPr>
              <w:t>注册地址：菏泽市丹阳办事处郭庄社区69号</w:t>
            </w:r>
          </w:p>
          <w:p w:rsidR="00B726D0" w:rsidRPr="00B5213B" w:rsidRDefault="00B726D0" w:rsidP="00231474">
            <w:pPr>
              <w:spacing w:line="360" w:lineRule="auto"/>
              <w:jc w:val="left"/>
              <w:rPr>
                <w:rFonts w:asciiTheme="minorEastAsia" w:eastAsiaTheme="minorEastAsia" w:hAnsiTheme="minorEastAsia"/>
                <w:color w:val="000000" w:themeColor="text1"/>
                <w:szCs w:val="21"/>
                <w:lang w:val="de-DE"/>
              </w:rPr>
            </w:pPr>
            <w:r w:rsidRPr="00B5213B">
              <w:rPr>
                <w:rFonts w:asciiTheme="minorEastAsia" w:eastAsiaTheme="minorEastAsia" w:hAnsiTheme="minorEastAsia" w:hint="eastAsia"/>
                <w:color w:val="000000" w:themeColor="text1"/>
                <w:szCs w:val="21"/>
                <w:lang w:val="de-DE"/>
              </w:rPr>
              <w:t>经营地址：</w:t>
            </w:r>
            <w:r w:rsidRPr="00B5213B">
              <w:rPr>
                <w:rFonts w:asciiTheme="minorEastAsia" w:eastAsiaTheme="minorEastAsia" w:hAnsiTheme="minorEastAsia" w:hint="eastAsia"/>
                <w:color w:val="000000" w:themeColor="text1"/>
                <w:szCs w:val="21"/>
              </w:rPr>
              <w:t>菏泽市北环路与解放大街交汇处</w:t>
            </w:r>
          </w:p>
          <w:p w:rsidR="00B726D0" w:rsidRPr="00B5213B" w:rsidRDefault="00B726D0" w:rsidP="00231474">
            <w:pPr>
              <w:spacing w:line="360" w:lineRule="auto"/>
              <w:jc w:val="left"/>
              <w:rPr>
                <w:rFonts w:asciiTheme="minorEastAsia" w:eastAsiaTheme="minorEastAsia" w:hAnsiTheme="minorEastAsia"/>
                <w:color w:val="000000" w:themeColor="text1"/>
                <w:szCs w:val="21"/>
              </w:rPr>
            </w:pPr>
            <w:r w:rsidRPr="00B5213B">
              <w:rPr>
                <w:rFonts w:asciiTheme="minorEastAsia" w:eastAsiaTheme="minorEastAsia" w:hAnsiTheme="minorEastAsia" w:hint="eastAsia"/>
                <w:color w:val="000000" w:themeColor="text1"/>
                <w:szCs w:val="21"/>
              </w:rPr>
              <w:t>营业执照经营范围：电子控温技术开发:专用仪器仪表、通用仪器仪表、石油钻采设备、测井成套设备仪器仪表及配件、原油在线含水率测量仪、热水器、工业电子产品、陶瓷产品、通用机械配件、</w:t>
            </w:r>
            <w:proofErr w:type="gramStart"/>
            <w:r w:rsidRPr="00B5213B">
              <w:rPr>
                <w:rFonts w:asciiTheme="minorEastAsia" w:eastAsiaTheme="minorEastAsia" w:hAnsiTheme="minorEastAsia" w:hint="eastAsia"/>
                <w:color w:val="000000" w:themeColor="text1"/>
                <w:szCs w:val="21"/>
              </w:rPr>
              <w:t>钨合金属制品</w:t>
            </w:r>
            <w:proofErr w:type="gramEnd"/>
            <w:r w:rsidRPr="00B5213B">
              <w:rPr>
                <w:rFonts w:asciiTheme="minorEastAsia" w:eastAsiaTheme="minorEastAsia" w:hAnsiTheme="minorEastAsia" w:hint="eastAsia"/>
                <w:color w:val="000000" w:themeColor="text1"/>
                <w:szCs w:val="21"/>
              </w:rPr>
              <w:t>、玻璃仪器、井下工具、五金工具量具、列具、磨具及配件生产销售:器皿配件，建材、钢材加工与销售:小型机械</w:t>
            </w:r>
            <w:proofErr w:type="gramStart"/>
            <w:r w:rsidRPr="00B5213B">
              <w:rPr>
                <w:rFonts w:asciiTheme="minorEastAsia" w:eastAsiaTheme="minorEastAsia" w:hAnsiTheme="minorEastAsia" w:hint="eastAsia"/>
                <w:color w:val="000000" w:themeColor="text1"/>
                <w:szCs w:val="21"/>
              </w:rPr>
              <w:t>及位器</w:t>
            </w:r>
            <w:proofErr w:type="gramEnd"/>
            <w:r w:rsidRPr="00B5213B">
              <w:rPr>
                <w:rFonts w:asciiTheme="minorEastAsia" w:eastAsiaTheme="minorEastAsia" w:hAnsiTheme="minorEastAsia" w:hint="eastAsia"/>
                <w:color w:val="000000" w:themeColor="text1"/>
                <w:szCs w:val="21"/>
              </w:rPr>
              <w:t>仪表设备让:工业系统排放、燃烧系统的设计，生产销售:承揽火炬燃烧及自动点火系统专业安装维修工程。(依法须经批准的项目，经相关部门批准后方可开展经营活动)。</w:t>
            </w:r>
          </w:p>
          <w:p w:rsidR="00B726D0" w:rsidRPr="00B5213B" w:rsidRDefault="00B726D0" w:rsidP="00231474">
            <w:pPr>
              <w:spacing w:line="360" w:lineRule="auto"/>
              <w:jc w:val="left"/>
              <w:rPr>
                <w:rFonts w:asciiTheme="minorEastAsia" w:eastAsiaTheme="minorEastAsia" w:hAnsiTheme="minorEastAsia"/>
                <w:color w:val="000000" w:themeColor="text1"/>
              </w:rPr>
            </w:pPr>
            <w:r w:rsidRPr="00B5213B">
              <w:rPr>
                <w:rFonts w:asciiTheme="minorEastAsia" w:eastAsiaTheme="minorEastAsia" w:hAnsiTheme="minorEastAsia" w:hint="eastAsia"/>
                <w:color w:val="000000" w:themeColor="text1"/>
                <w:szCs w:val="21"/>
              </w:rPr>
              <w:t>营业执照覆盖认证范围，</w:t>
            </w:r>
            <w:r w:rsidR="00657490">
              <w:rPr>
                <w:rFonts w:asciiTheme="minorEastAsia" w:eastAsiaTheme="minorEastAsia" w:hAnsiTheme="minorEastAsia" w:hint="eastAsia"/>
                <w:color w:val="000000" w:themeColor="text1"/>
                <w:szCs w:val="21"/>
              </w:rPr>
              <w:t>无变化</w:t>
            </w:r>
            <w:r w:rsidRPr="00B5213B">
              <w:rPr>
                <w:rFonts w:asciiTheme="minorEastAsia" w:eastAsiaTheme="minorEastAsia" w:hAnsiTheme="minorEastAsia" w:hint="eastAsia"/>
                <w:color w:val="000000" w:themeColor="text1"/>
                <w:szCs w:val="21"/>
              </w:rPr>
              <w:t>。</w:t>
            </w:r>
          </w:p>
        </w:tc>
        <w:tc>
          <w:tcPr>
            <w:tcW w:w="851" w:type="dxa"/>
          </w:tcPr>
          <w:p w:rsidR="00B726D0" w:rsidRPr="00B5213B" w:rsidRDefault="00B726D0" w:rsidP="007757F3">
            <w:pPr>
              <w:rPr>
                <w:rFonts w:asciiTheme="minorEastAsia" w:eastAsiaTheme="minorEastAsia" w:hAnsiTheme="minorEastAsia"/>
                <w:sz w:val="24"/>
                <w:szCs w:val="24"/>
              </w:rPr>
            </w:pPr>
          </w:p>
        </w:tc>
      </w:tr>
      <w:tr w:rsidR="00B726D0" w:rsidRPr="00B5213B" w:rsidTr="0026568F">
        <w:trPr>
          <w:trHeight w:val="1968"/>
        </w:trPr>
        <w:tc>
          <w:tcPr>
            <w:tcW w:w="1672" w:type="dxa"/>
            <w:vAlign w:val="center"/>
          </w:tcPr>
          <w:p w:rsidR="00B726D0" w:rsidRPr="00B5213B" w:rsidRDefault="00B726D0" w:rsidP="00231474">
            <w:pPr>
              <w:spacing w:line="360" w:lineRule="auto"/>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lastRenderedPageBreak/>
              <w:t>理解组织及其环境</w:t>
            </w:r>
          </w:p>
          <w:p w:rsidR="00B726D0" w:rsidRPr="00B5213B" w:rsidRDefault="00B726D0" w:rsidP="00231474">
            <w:pPr>
              <w:spacing w:line="360" w:lineRule="auto"/>
              <w:rPr>
                <w:rFonts w:asciiTheme="minorEastAsia" w:eastAsiaTheme="minorEastAsia" w:hAnsiTheme="minorEastAsia"/>
                <w:color w:val="000000" w:themeColor="text1"/>
                <w:szCs w:val="24"/>
              </w:rPr>
            </w:pPr>
          </w:p>
        </w:tc>
        <w:tc>
          <w:tcPr>
            <w:tcW w:w="1452" w:type="dxa"/>
            <w:vAlign w:val="center"/>
          </w:tcPr>
          <w:p w:rsidR="00B726D0" w:rsidRPr="00B5213B" w:rsidRDefault="00B726D0" w:rsidP="00231474">
            <w:pPr>
              <w:spacing w:line="360" w:lineRule="auto"/>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EO：4.1</w:t>
            </w:r>
          </w:p>
          <w:p w:rsidR="00B726D0" w:rsidRPr="00B5213B" w:rsidRDefault="00B726D0" w:rsidP="00231474">
            <w:pPr>
              <w:spacing w:line="360" w:lineRule="auto"/>
              <w:rPr>
                <w:rFonts w:asciiTheme="minorEastAsia" w:eastAsiaTheme="minorEastAsia" w:hAnsiTheme="minorEastAsia" w:cs="宋体"/>
                <w:color w:val="000000" w:themeColor="text1"/>
                <w:szCs w:val="21"/>
              </w:rPr>
            </w:pPr>
          </w:p>
        </w:tc>
        <w:tc>
          <w:tcPr>
            <w:tcW w:w="10734" w:type="dxa"/>
            <w:vAlign w:val="center"/>
          </w:tcPr>
          <w:p w:rsidR="00B726D0" w:rsidRPr="00B5213B" w:rsidRDefault="00B726D0" w:rsidP="00D65E92">
            <w:pPr>
              <w:spacing w:line="360" w:lineRule="auto"/>
              <w:ind w:firstLineChars="200" w:firstLine="420"/>
              <w:jc w:val="left"/>
              <w:rPr>
                <w:rFonts w:asciiTheme="minorEastAsia" w:eastAsiaTheme="minorEastAsia" w:hAnsiTheme="minorEastAsia"/>
                <w:color w:val="000000" w:themeColor="text1"/>
              </w:rPr>
            </w:pPr>
            <w:r w:rsidRPr="00B5213B">
              <w:rPr>
                <w:rFonts w:asciiTheme="minorEastAsia" w:eastAsiaTheme="minorEastAsia" w:hAnsiTheme="minorEastAsia" w:hint="eastAsia"/>
                <w:color w:val="000000" w:themeColor="text1"/>
              </w:rPr>
              <w:t>提供编号：DZKW—SC—2018《质量/环境/职业健康安全/管理手册》，对公司地理位置、国内市场地位、法律法规要求、公司内部文化观价值观、内外部环境变化等均</w:t>
            </w:r>
            <w:proofErr w:type="gramStart"/>
            <w:r w:rsidRPr="00B5213B">
              <w:rPr>
                <w:rFonts w:asciiTheme="minorEastAsia" w:eastAsiaTheme="minorEastAsia" w:hAnsiTheme="minorEastAsia" w:hint="eastAsia"/>
                <w:color w:val="000000" w:themeColor="text1"/>
              </w:rPr>
              <w:t>作出</w:t>
            </w:r>
            <w:proofErr w:type="gramEnd"/>
            <w:r w:rsidRPr="00B5213B">
              <w:rPr>
                <w:rFonts w:asciiTheme="minorEastAsia" w:eastAsiaTheme="minorEastAsia" w:hAnsiTheme="minorEastAsia" w:hint="eastAsia"/>
                <w:color w:val="000000" w:themeColor="text1"/>
              </w:rPr>
              <w:t>描述。</w:t>
            </w:r>
          </w:p>
          <w:p w:rsidR="00B726D0" w:rsidRPr="00B5213B" w:rsidRDefault="00B726D0" w:rsidP="00D65E92">
            <w:pPr>
              <w:spacing w:line="360" w:lineRule="auto"/>
              <w:ind w:firstLineChars="200" w:firstLine="420"/>
              <w:jc w:val="left"/>
              <w:rPr>
                <w:rFonts w:asciiTheme="minorEastAsia" w:eastAsiaTheme="minorEastAsia" w:hAnsiTheme="minorEastAsia"/>
                <w:color w:val="000000" w:themeColor="text1"/>
                <w:szCs w:val="22"/>
              </w:rPr>
            </w:pPr>
            <w:r w:rsidRPr="00B5213B">
              <w:rPr>
                <w:rFonts w:asciiTheme="minorEastAsia" w:eastAsiaTheme="minorEastAsia" w:hAnsiTheme="minorEastAsia" w:hint="eastAsia"/>
                <w:color w:val="000000" w:themeColor="text1"/>
                <w:szCs w:val="22"/>
              </w:rPr>
              <w:t>与总经理</w:t>
            </w:r>
            <w:proofErr w:type="gramStart"/>
            <w:r w:rsidRPr="00B5213B">
              <w:rPr>
                <w:rFonts w:asciiTheme="minorEastAsia" w:eastAsiaTheme="minorEastAsia" w:hAnsiTheme="minorEastAsia" w:cs="宋体" w:hint="eastAsia"/>
                <w:color w:val="000000" w:themeColor="text1"/>
                <w:szCs w:val="21"/>
              </w:rPr>
              <w:t>张本林</w:t>
            </w:r>
            <w:proofErr w:type="gramEnd"/>
            <w:r w:rsidRPr="00B5213B">
              <w:rPr>
                <w:rFonts w:asciiTheme="minorEastAsia" w:eastAsiaTheme="minorEastAsia" w:hAnsiTheme="minorEastAsia" w:hint="eastAsia"/>
                <w:color w:val="000000" w:themeColor="text1"/>
                <w:szCs w:val="22"/>
              </w:rPr>
              <w:t>沟通，简单介绍了</w:t>
            </w:r>
            <w:r w:rsidRPr="00B5213B">
              <w:rPr>
                <w:rFonts w:asciiTheme="minorEastAsia" w:eastAsiaTheme="minorEastAsia" w:hAnsiTheme="minorEastAsia" w:cs="宋体" w:hint="eastAsia"/>
                <w:color w:val="000000" w:themeColor="text1"/>
                <w:szCs w:val="21"/>
              </w:rPr>
              <w:t>公司</w:t>
            </w:r>
            <w:r w:rsidRPr="00B5213B">
              <w:rPr>
                <w:rFonts w:asciiTheme="minorEastAsia" w:eastAsiaTheme="minorEastAsia" w:hAnsiTheme="minorEastAsia" w:hint="eastAsia"/>
                <w:color w:val="000000" w:themeColor="text1"/>
              </w:rPr>
              <w:t>1997年</w:t>
            </w:r>
            <w:r w:rsidRPr="00B5213B">
              <w:rPr>
                <w:rFonts w:asciiTheme="minorEastAsia" w:eastAsiaTheme="minorEastAsia" w:hAnsiTheme="minorEastAsia" w:cs="宋体" w:hint="eastAsia"/>
                <w:color w:val="000000" w:themeColor="text1"/>
                <w:szCs w:val="21"/>
              </w:rPr>
              <w:t>成立以来，企业的经营状况、采购销售产品情况和顾客分布，介绍了</w:t>
            </w:r>
            <w:r w:rsidRPr="00B5213B">
              <w:rPr>
                <w:rFonts w:asciiTheme="minorEastAsia" w:eastAsiaTheme="minorEastAsia" w:hAnsiTheme="minorEastAsia" w:hint="eastAsia"/>
                <w:color w:val="000000" w:themeColor="text1"/>
                <w:szCs w:val="22"/>
              </w:rPr>
              <w:t>公司文化的形成与发展、长短期发展目标、价值观的沟通，并对公司内部环境和外部环境进行了分析。公司介绍，销售的产品在行业内有一定的市场地位。</w:t>
            </w:r>
          </w:p>
          <w:p w:rsidR="00B726D0" w:rsidRPr="00B5213B" w:rsidRDefault="00B726D0" w:rsidP="00F96AED">
            <w:pPr>
              <w:spacing w:line="360" w:lineRule="auto"/>
              <w:ind w:firstLineChars="200" w:firstLine="420"/>
              <w:jc w:val="left"/>
              <w:rPr>
                <w:rFonts w:asciiTheme="minorEastAsia" w:eastAsiaTheme="minorEastAsia" w:hAnsiTheme="minorEastAsia"/>
                <w:color w:val="000000" w:themeColor="text1"/>
                <w:szCs w:val="21"/>
              </w:rPr>
            </w:pPr>
            <w:r w:rsidRPr="00B5213B">
              <w:rPr>
                <w:rFonts w:asciiTheme="minorEastAsia" w:eastAsiaTheme="minorEastAsia" w:hAnsiTheme="minorEastAsia" w:hint="eastAsia"/>
                <w:color w:val="000000" w:themeColor="text1"/>
                <w:szCs w:val="21"/>
              </w:rPr>
              <w:t>根据企业目标和战略方向，通过各部门收集信息、识别、分析和评价，公司管理会议讨论研究，明确了与公司目标和战略方向相关的各种外部和内部因素，</w:t>
            </w:r>
            <w:r w:rsidRPr="00B5213B">
              <w:rPr>
                <w:rFonts w:asciiTheme="minorEastAsia" w:eastAsiaTheme="minorEastAsia" w:hAnsiTheme="minorEastAsia" w:hint="eastAsia"/>
                <w:color w:val="000000" w:themeColor="text1"/>
                <w:szCs w:val="22"/>
              </w:rPr>
              <w:t>提供了《组织的内外重要环境因素分析表》，</w:t>
            </w:r>
            <w:r w:rsidR="00F96AED">
              <w:rPr>
                <w:rFonts w:asciiTheme="minorEastAsia" w:eastAsiaTheme="minorEastAsia" w:hAnsiTheme="minorEastAsia" w:hint="eastAsia"/>
                <w:color w:val="000000" w:themeColor="text1"/>
                <w:szCs w:val="22"/>
              </w:rPr>
              <w:t>无变化</w:t>
            </w:r>
            <w:r w:rsidRPr="00B5213B">
              <w:rPr>
                <w:rFonts w:asciiTheme="minorEastAsia" w:eastAsiaTheme="minorEastAsia" w:hAnsiTheme="minorEastAsia" w:hint="eastAsia"/>
                <w:color w:val="000000" w:themeColor="text1"/>
                <w:szCs w:val="22"/>
              </w:rPr>
              <w:t>。</w:t>
            </w:r>
          </w:p>
        </w:tc>
        <w:tc>
          <w:tcPr>
            <w:tcW w:w="851" w:type="dxa"/>
          </w:tcPr>
          <w:p w:rsidR="00B726D0" w:rsidRPr="00B5213B" w:rsidRDefault="00B726D0" w:rsidP="007757F3">
            <w:pPr>
              <w:rPr>
                <w:rFonts w:asciiTheme="minorEastAsia" w:eastAsiaTheme="minorEastAsia" w:hAnsiTheme="minorEastAsia"/>
                <w:sz w:val="24"/>
                <w:szCs w:val="24"/>
              </w:rPr>
            </w:pPr>
          </w:p>
        </w:tc>
      </w:tr>
      <w:tr w:rsidR="00B726D0" w:rsidRPr="00B5213B" w:rsidTr="0026568F">
        <w:trPr>
          <w:trHeight w:val="1968"/>
        </w:trPr>
        <w:tc>
          <w:tcPr>
            <w:tcW w:w="1672" w:type="dxa"/>
            <w:vAlign w:val="center"/>
          </w:tcPr>
          <w:p w:rsidR="00B726D0" w:rsidRPr="00B5213B" w:rsidRDefault="00B726D0" w:rsidP="00231474">
            <w:pPr>
              <w:spacing w:line="360" w:lineRule="auto"/>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理解相关方的需求和期望</w:t>
            </w:r>
          </w:p>
        </w:tc>
        <w:tc>
          <w:tcPr>
            <w:tcW w:w="1452" w:type="dxa"/>
            <w:vAlign w:val="center"/>
          </w:tcPr>
          <w:p w:rsidR="00B726D0" w:rsidRPr="00B5213B" w:rsidRDefault="00B726D0" w:rsidP="00231474">
            <w:pPr>
              <w:spacing w:line="360" w:lineRule="auto"/>
              <w:rPr>
                <w:rFonts w:asciiTheme="minorEastAsia" w:eastAsiaTheme="minorEastAsia" w:hAnsiTheme="minorEastAsia" w:cs="宋体"/>
                <w:color w:val="000000" w:themeColor="text1"/>
                <w:szCs w:val="21"/>
              </w:rPr>
            </w:pPr>
            <w:r w:rsidRPr="00B5213B">
              <w:rPr>
                <w:rFonts w:asciiTheme="minorEastAsia" w:eastAsiaTheme="minorEastAsia" w:hAnsiTheme="minorEastAsia" w:hint="eastAsia"/>
                <w:color w:val="000000" w:themeColor="text1"/>
                <w:szCs w:val="24"/>
              </w:rPr>
              <w:t>EO：4.2</w:t>
            </w:r>
          </w:p>
        </w:tc>
        <w:tc>
          <w:tcPr>
            <w:tcW w:w="10734" w:type="dxa"/>
            <w:vAlign w:val="center"/>
          </w:tcPr>
          <w:p w:rsidR="00B726D0" w:rsidRPr="00B5213B" w:rsidRDefault="00B726D0" w:rsidP="00192234">
            <w:pPr>
              <w:spacing w:line="360" w:lineRule="auto"/>
              <w:ind w:firstLineChars="200" w:firstLine="420"/>
              <w:rPr>
                <w:rFonts w:asciiTheme="minorEastAsia" w:eastAsiaTheme="minorEastAsia" w:hAnsiTheme="minorEastAsia"/>
                <w:color w:val="000000" w:themeColor="text1"/>
                <w:szCs w:val="22"/>
              </w:rPr>
            </w:pPr>
            <w:r w:rsidRPr="00B5213B">
              <w:rPr>
                <w:rFonts w:asciiTheme="minorEastAsia" w:eastAsiaTheme="minorEastAsia" w:hAnsiTheme="minorEastAsia" w:hint="eastAsia"/>
                <w:color w:val="000000" w:themeColor="text1"/>
                <w:szCs w:val="24"/>
              </w:rPr>
              <w:t>提供了《组织的相关方需求和期望调查表》，相关方包括顾客、供方、员工、政府部门、审核机构、股东等。</w:t>
            </w:r>
            <w:r w:rsidRPr="00B5213B">
              <w:rPr>
                <w:rFonts w:asciiTheme="minorEastAsia" w:eastAsiaTheme="minorEastAsia" w:hAnsiTheme="minorEastAsia" w:cs="宋体" w:hint="eastAsia"/>
                <w:color w:val="000000" w:themeColor="text1"/>
                <w:szCs w:val="21"/>
              </w:rPr>
              <w:t>公司对这些相关方及其要求的相关信息进行制定责任部门制定每年进行一次评审，以便于理解和持续满足相关方的需求和期望。</w:t>
            </w:r>
            <w:r w:rsidR="00192234">
              <w:rPr>
                <w:rFonts w:asciiTheme="minorEastAsia" w:eastAsiaTheme="minorEastAsia" w:hAnsiTheme="minorEastAsia" w:cs="宋体" w:hint="eastAsia"/>
                <w:color w:val="000000" w:themeColor="text1"/>
                <w:szCs w:val="21"/>
              </w:rPr>
              <w:t>无变化。</w:t>
            </w:r>
          </w:p>
        </w:tc>
        <w:tc>
          <w:tcPr>
            <w:tcW w:w="851" w:type="dxa"/>
          </w:tcPr>
          <w:p w:rsidR="00B726D0" w:rsidRPr="00B5213B" w:rsidRDefault="00B726D0" w:rsidP="007757F3">
            <w:pPr>
              <w:rPr>
                <w:rFonts w:asciiTheme="minorEastAsia" w:eastAsiaTheme="minorEastAsia" w:hAnsiTheme="minorEastAsia"/>
                <w:sz w:val="24"/>
                <w:szCs w:val="24"/>
              </w:rPr>
            </w:pPr>
          </w:p>
        </w:tc>
      </w:tr>
      <w:tr w:rsidR="00B726D0" w:rsidRPr="00B5213B" w:rsidTr="0026568F">
        <w:trPr>
          <w:trHeight w:val="1968"/>
        </w:trPr>
        <w:tc>
          <w:tcPr>
            <w:tcW w:w="1672" w:type="dxa"/>
            <w:vAlign w:val="center"/>
          </w:tcPr>
          <w:p w:rsidR="00B726D0" w:rsidRPr="00B5213B" w:rsidRDefault="00B726D0" w:rsidP="00231474">
            <w:pPr>
              <w:spacing w:line="360" w:lineRule="auto"/>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环境/职业健康安全管理体系的范围</w:t>
            </w:r>
          </w:p>
        </w:tc>
        <w:tc>
          <w:tcPr>
            <w:tcW w:w="1452" w:type="dxa"/>
            <w:vAlign w:val="center"/>
          </w:tcPr>
          <w:p w:rsidR="00B726D0" w:rsidRPr="00B5213B" w:rsidRDefault="00B726D0" w:rsidP="00231474">
            <w:pPr>
              <w:spacing w:line="360" w:lineRule="auto"/>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EO：4.3</w:t>
            </w:r>
          </w:p>
        </w:tc>
        <w:tc>
          <w:tcPr>
            <w:tcW w:w="10734" w:type="dxa"/>
            <w:vAlign w:val="center"/>
          </w:tcPr>
          <w:p w:rsidR="00B726D0" w:rsidRPr="00B5213B" w:rsidRDefault="00B726D0" w:rsidP="00231474">
            <w:pPr>
              <w:spacing w:line="360" w:lineRule="auto"/>
              <w:jc w:val="left"/>
              <w:rPr>
                <w:rFonts w:asciiTheme="minorEastAsia" w:eastAsiaTheme="minorEastAsia" w:hAnsiTheme="minorEastAsia"/>
                <w:color w:val="000000" w:themeColor="text1"/>
                <w:szCs w:val="24"/>
              </w:rPr>
            </w:pPr>
            <w:r w:rsidRPr="00B5213B">
              <w:rPr>
                <w:rFonts w:asciiTheme="minorEastAsia" w:eastAsiaTheme="minorEastAsia" w:hAnsiTheme="minorEastAsia"/>
                <w:color w:val="000000" w:themeColor="text1"/>
                <w:szCs w:val="24"/>
              </w:rPr>
              <w:t>经确认企业的管理体系</w:t>
            </w:r>
            <w:r w:rsidRPr="00B5213B">
              <w:rPr>
                <w:rFonts w:asciiTheme="minorEastAsia" w:eastAsiaTheme="minorEastAsia" w:hAnsiTheme="minorEastAsia" w:hint="eastAsia"/>
                <w:color w:val="000000" w:themeColor="text1"/>
                <w:szCs w:val="24"/>
              </w:rPr>
              <w:t>范围</w:t>
            </w:r>
            <w:r w:rsidR="003E3E27">
              <w:rPr>
                <w:rFonts w:asciiTheme="minorEastAsia" w:eastAsiaTheme="minorEastAsia" w:hAnsiTheme="minorEastAsia" w:hint="eastAsia"/>
                <w:color w:val="000000" w:themeColor="text1"/>
                <w:szCs w:val="24"/>
              </w:rPr>
              <w:t>没有变化</w:t>
            </w:r>
            <w:r w:rsidRPr="00B5213B">
              <w:rPr>
                <w:rFonts w:asciiTheme="minorEastAsia" w:eastAsiaTheme="minorEastAsia" w:hAnsiTheme="minorEastAsia" w:hint="eastAsia"/>
                <w:color w:val="000000" w:themeColor="text1"/>
                <w:szCs w:val="24"/>
              </w:rPr>
              <w:t>：</w:t>
            </w:r>
          </w:p>
          <w:p w:rsidR="00B726D0" w:rsidRPr="00B5213B" w:rsidRDefault="00B726D0" w:rsidP="00231474">
            <w:pPr>
              <w:spacing w:line="360" w:lineRule="auto"/>
              <w:jc w:val="left"/>
              <w:rPr>
                <w:rFonts w:asciiTheme="minorEastAsia" w:eastAsiaTheme="minorEastAsia" w:hAnsiTheme="minorEastAsia"/>
                <w:color w:val="000000" w:themeColor="text1"/>
                <w:szCs w:val="21"/>
              </w:rPr>
            </w:pPr>
            <w:r w:rsidRPr="00B5213B">
              <w:rPr>
                <w:rFonts w:asciiTheme="minorEastAsia" w:eastAsiaTheme="minorEastAsia" w:hAnsiTheme="minorEastAsia" w:hint="eastAsia"/>
                <w:color w:val="000000" w:themeColor="text1"/>
                <w:szCs w:val="21"/>
              </w:rPr>
              <w:t>EMS: 实验用专用仪器仪表、通用仪器仪表的销售及相关环境管理活动；</w:t>
            </w:r>
          </w:p>
          <w:p w:rsidR="00B726D0" w:rsidRPr="00B5213B" w:rsidRDefault="00B726D0" w:rsidP="003E3E27">
            <w:pPr>
              <w:spacing w:line="360" w:lineRule="auto"/>
              <w:jc w:val="left"/>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1"/>
              </w:rPr>
              <w:t>OHSMS: 实验用专用仪器仪表、通用仪器仪表的销售及相关职业健康安全管理活动</w:t>
            </w:r>
            <w:r w:rsidR="003E3E27">
              <w:rPr>
                <w:rFonts w:asciiTheme="minorEastAsia" w:eastAsiaTheme="minorEastAsia" w:hAnsiTheme="minorEastAsia" w:hint="eastAsia"/>
                <w:color w:val="000000" w:themeColor="text1"/>
                <w:szCs w:val="21"/>
              </w:rPr>
              <w:t>。</w:t>
            </w:r>
          </w:p>
        </w:tc>
        <w:tc>
          <w:tcPr>
            <w:tcW w:w="851" w:type="dxa"/>
          </w:tcPr>
          <w:p w:rsidR="00B726D0" w:rsidRPr="00B5213B" w:rsidRDefault="00B726D0" w:rsidP="007757F3">
            <w:pPr>
              <w:rPr>
                <w:rFonts w:asciiTheme="minorEastAsia" w:eastAsiaTheme="minorEastAsia" w:hAnsiTheme="minorEastAsia"/>
                <w:sz w:val="24"/>
                <w:szCs w:val="24"/>
              </w:rPr>
            </w:pPr>
          </w:p>
        </w:tc>
      </w:tr>
      <w:tr w:rsidR="00B726D0" w:rsidRPr="00B5213B" w:rsidTr="006A0C8F">
        <w:trPr>
          <w:trHeight w:val="1950"/>
        </w:trPr>
        <w:tc>
          <w:tcPr>
            <w:tcW w:w="1672" w:type="dxa"/>
            <w:vAlign w:val="center"/>
          </w:tcPr>
          <w:p w:rsidR="00B726D0" w:rsidRPr="00B5213B" w:rsidRDefault="00B726D0" w:rsidP="00231474">
            <w:pPr>
              <w:spacing w:line="360" w:lineRule="auto"/>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lastRenderedPageBreak/>
              <w:t>环境/职业健康安全管理体系及其过程</w:t>
            </w:r>
          </w:p>
        </w:tc>
        <w:tc>
          <w:tcPr>
            <w:tcW w:w="1452" w:type="dxa"/>
            <w:vAlign w:val="center"/>
          </w:tcPr>
          <w:p w:rsidR="00B726D0" w:rsidRPr="00B5213B" w:rsidRDefault="00B726D0" w:rsidP="00231474">
            <w:pPr>
              <w:spacing w:line="360" w:lineRule="auto"/>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EO：4.4</w:t>
            </w:r>
          </w:p>
        </w:tc>
        <w:tc>
          <w:tcPr>
            <w:tcW w:w="10734" w:type="dxa"/>
            <w:vAlign w:val="center"/>
          </w:tcPr>
          <w:p w:rsidR="00B726D0" w:rsidRPr="00B5213B" w:rsidRDefault="00B726D0" w:rsidP="00231474">
            <w:pPr>
              <w:spacing w:line="360" w:lineRule="auto"/>
              <w:ind w:firstLineChars="200" w:firstLine="420"/>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公司按照标准建立了文件化的管理体系，</w:t>
            </w:r>
            <w:r w:rsidRPr="00B5213B">
              <w:rPr>
                <w:rFonts w:asciiTheme="minorEastAsia" w:eastAsiaTheme="minorEastAsia" w:hAnsiTheme="minorEastAsia" w:hint="eastAsia"/>
                <w:color w:val="000000" w:themeColor="text1"/>
                <w:szCs w:val="21"/>
              </w:rPr>
              <w:t>编写了管理</w:t>
            </w:r>
            <w:r w:rsidRPr="00B5213B">
              <w:rPr>
                <w:rFonts w:asciiTheme="minorEastAsia" w:eastAsiaTheme="minorEastAsia" w:hAnsiTheme="minorEastAsia" w:cs="宋体" w:hint="eastAsia"/>
                <w:color w:val="000000" w:themeColor="text1"/>
                <w:szCs w:val="21"/>
              </w:rPr>
              <w:t>手册、程序文件、三级文件，文件中包括了</w:t>
            </w:r>
            <w:r w:rsidRPr="00B5213B">
              <w:rPr>
                <w:rFonts w:asciiTheme="minorEastAsia" w:eastAsiaTheme="minorEastAsia" w:hAnsiTheme="minorEastAsia" w:hint="eastAsia"/>
                <w:color w:val="000000" w:themeColor="text1"/>
                <w:szCs w:val="24"/>
              </w:rPr>
              <w:t>EO</w:t>
            </w:r>
            <w:r w:rsidRPr="00B5213B">
              <w:rPr>
                <w:rFonts w:asciiTheme="minorEastAsia" w:eastAsiaTheme="minorEastAsia" w:hAnsiTheme="minorEastAsia" w:cs="宋体" w:hint="eastAsia"/>
                <w:color w:val="000000" w:themeColor="text1"/>
                <w:szCs w:val="21"/>
              </w:rPr>
              <w:t>方针、目标, 对各部门的职责权限</w:t>
            </w:r>
            <w:proofErr w:type="gramStart"/>
            <w:r w:rsidRPr="00B5213B">
              <w:rPr>
                <w:rFonts w:asciiTheme="minorEastAsia" w:eastAsiaTheme="minorEastAsia" w:hAnsiTheme="minorEastAsia" w:cs="宋体" w:hint="eastAsia"/>
                <w:color w:val="000000" w:themeColor="text1"/>
                <w:szCs w:val="21"/>
              </w:rPr>
              <w:t>作出</w:t>
            </w:r>
            <w:proofErr w:type="gramEnd"/>
            <w:r w:rsidRPr="00B5213B">
              <w:rPr>
                <w:rFonts w:asciiTheme="minorEastAsia" w:eastAsiaTheme="minorEastAsia" w:hAnsiTheme="minorEastAsia" w:cs="宋体" w:hint="eastAsia"/>
                <w:color w:val="000000" w:themeColor="text1"/>
                <w:szCs w:val="21"/>
              </w:rPr>
              <w:t>了规定，公司管理体系已确定了过程、各过程的顺序、过程的评价、实施所需的变更等，并能规定过程及质量管理体系监视、测量、分析、改进的职责权限分配等策划，同时考虑了内外部因素和相关方的要求，确定了需应对的风险和机遇。</w:t>
            </w:r>
          </w:p>
          <w:p w:rsidR="00B726D0" w:rsidRPr="00B5213B" w:rsidRDefault="00B726D0" w:rsidP="00231474">
            <w:pPr>
              <w:spacing w:line="360" w:lineRule="auto"/>
              <w:ind w:firstLineChars="200" w:firstLine="420"/>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公司文件适宜，符合公司规模、人员能力、过程及其相互作用的复杂程度。基本符合标准要求。</w:t>
            </w:r>
          </w:p>
          <w:p w:rsidR="00B726D0" w:rsidRPr="00B5213B" w:rsidRDefault="00B726D0" w:rsidP="00231474">
            <w:pPr>
              <w:spacing w:line="360" w:lineRule="auto"/>
              <w:rPr>
                <w:rFonts w:asciiTheme="minorEastAsia" w:eastAsiaTheme="minorEastAsia" w:hAnsiTheme="minorEastAsia"/>
                <w:color w:val="000000" w:themeColor="text1"/>
                <w:szCs w:val="24"/>
              </w:rPr>
            </w:pPr>
            <w:r w:rsidRPr="00B5213B">
              <w:rPr>
                <w:rFonts w:asciiTheme="minorEastAsia" w:eastAsiaTheme="minorEastAsia" w:hAnsiTheme="minorEastAsia" w:cs="宋体" w:hint="eastAsia"/>
                <w:color w:val="000000" w:themeColor="text1"/>
                <w:szCs w:val="21"/>
              </w:rPr>
              <w:t>公司确保按照标准的要求，建立、实施、保持和持续改进环境、职业健康安全管理体系，包括所需过程及其相互作用。公司确定环境、职业健康安全管理体系所需的过程及其在整个组织中的应用。</w:t>
            </w:r>
          </w:p>
        </w:tc>
        <w:tc>
          <w:tcPr>
            <w:tcW w:w="851" w:type="dxa"/>
          </w:tcPr>
          <w:p w:rsidR="00B726D0" w:rsidRPr="00B5213B" w:rsidRDefault="00B726D0" w:rsidP="007757F3">
            <w:pPr>
              <w:rPr>
                <w:rFonts w:asciiTheme="minorEastAsia" w:eastAsiaTheme="minorEastAsia" w:hAnsiTheme="minorEastAsia"/>
                <w:sz w:val="24"/>
                <w:szCs w:val="24"/>
              </w:rPr>
            </w:pPr>
          </w:p>
        </w:tc>
      </w:tr>
      <w:tr w:rsidR="00B726D0" w:rsidRPr="00B5213B" w:rsidTr="001036EA">
        <w:trPr>
          <w:trHeight w:val="1668"/>
        </w:trPr>
        <w:tc>
          <w:tcPr>
            <w:tcW w:w="1672" w:type="dxa"/>
            <w:vAlign w:val="center"/>
          </w:tcPr>
          <w:p w:rsidR="00B726D0" w:rsidRPr="00B5213B" w:rsidRDefault="00B726D0" w:rsidP="00231474">
            <w:pPr>
              <w:spacing w:line="360" w:lineRule="auto"/>
              <w:rPr>
                <w:rFonts w:asciiTheme="minorEastAsia" w:eastAsiaTheme="minorEastAsia" w:hAnsiTheme="minorEastAsia" w:cs="宋体"/>
                <w:color w:val="000000" w:themeColor="text1"/>
                <w:szCs w:val="21"/>
              </w:rPr>
            </w:pPr>
          </w:p>
          <w:p w:rsidR="00B726D0" w:rsidRPr="00B5213B" w:rsidRDefault="00B726D0" w:rsidP="00231474">
            <w:pPr>
              <w:spacing w:line="360" w:lineRule="auto"/>
              <w:rPr>
                <w:rFonts w:asciiTheme="minorEastAsia" w:eastAsiaTheme="minorEastAsia" w:hAnsiTheme="minorEastAsia" w:cs="宋体"/>
                <w:color w:val="000000" w:themeColor="text1"/>
                <w:szCs w:val="21"/>
              </w:rPr>
            </w:pPr>
          </w:p>
          <w:p w:rsidR="00B726D0" w:rsidRPr="00B5213B" w:rsidRDefault="00B726D0" w:rsidP="00231474">
            <w:pPr>
              <w:spacing w:line="360" w:lineRule="auto"/>
              <w:rPr>
                <w:rFonts w:asciiTheme="minorEastAsia" w:eastAsiaTheme="minorEastAsia" w:hAnsiTheme="minorEastAsia" w:cs="宋体"/>
                <w:color w:val="000000" w:themeColor="text1"/>
                <w:szCs w:val="21"/>
              </w:rPr>
            </w:pPr>
          </w:p>
          <w:p w:rsidR="00B726D0" w:rsidRPr="00B5213B" w:rsidRDefault="00B726D0" w:rsidP="00231474">
            <w:pPr>
              <w:spacing w:line="360" w:lineRule="auto"/>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领导作用与承诺</w:t>
            </w:r>
          </w:p>
          <w:p w:rsidR="00B726D0" w:rsidRPr="00B5213B" w:rsidRDefault="00B726D0" w:rsidP="00231474">
            <w:pPr>
              <w:spacing w:line="360" w:lineRule="auto"/>
              <w:rPr>
                <w:rFonts w:asciiTheme="minorEastAsia" w:eastAsiaTheme="minorEastAsia" w:hAnsiTheme="minorEastAsia"/>
                <w:color w:val="000000" w:themeColor="text1"/>
                <w:szCs w:val="24"/>
              </w:rPr>
            </w:pPr>
          </w:p>
        </w:tc>
        <w:tc>
          <w:tcPr>
            <w:tcW w:w="1452" w:type="dxa"/>
            <w:vAlign w:val="center"/>
          </w:tcPr>
          <w:p w:rsidR="00B726D0" w:rsidRPr="00B5213B" w:rsidRDefault="00B726D0" w:rsidP="00231474">
            <w:pPr>
              <w:spacing w:line="360" w:lineRule="auto"/>
              <w:rPr>
                <w:rFonts w:asciiTheme="minorEastAsia" w:eastAsiaTheme="minorEastAsia" w:hAnsiTheme="minorEastAsia"/>
                <w:color w:val="000000" w:themeColor="text1"/>
                <w:szCs w:val="24"/>
              </w:rPr>
            </w:pPr>
          </w:p>
          <w:p w:rsidR="00B726D0" w:rsidRPr="00B5213B" w:rsidRDefault="00B726D0" w:rsidP="00231474">
            <w:pPr>
              <w:spacing w:line="360" w:lineRule="auto"/>
              <w:rPr>
                <w:rFonts w:asciiTheme="minorEastAsia" w:eastAsiaTheme="minorEastAsia" w:hAnsiTheme="minorEastAsia"/>
                <w:color w:val="000000" w:themeColor="text1"/>
                <w:szCs w:val="24"/>
              </w:rPr>
            </w:pPr>
          </w:p>
          <w:p w:rsidR="00B726D0" w:rsidRPr="00B5213B" w:rsidRDefault="00B726D0" w:rsidP="00231474">
            <w:pPr>
              <w:spacing w:line="360" w:lineRule="auto"/>
              <w:rPr>
                <w:rFonts w:asciiTheme="minorEastAsia" w:eastAsiaTheme="minorEastAsia" w:hAnsiTheme="minorEastAsia"/>
                <w:color w:val="000000" w:themeColor="text1"/>
                <w:szCs w:val="24"/>
              </w:rPr>
            </w:pPr>
          </w:p>
          <w:p w:rsidR="00B726D0" w:rsidRPr="00B5213B" w:rsidRDefault="00B726D0" w:rsidP="00231474">
            <w:pPr>
              <w:spacing w:line="360" w:lineRule="auto"/>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EO：5.1</w:t>
            </w:r>
          </w:p>
        </w:tc>
        <w:tc>
          <w:tcPr>
            <w:tcW w:w="10734" w:type="dxa"/>
            <w:vAlign w:val="center"/>
          </w:tcPr>
          <w:p w:rsidR="00B726D0" w:rsidRPr="00B5213B" w:rsidRDefault="00B726D0" w:rsidP="00AE182B">
            <w:pPr>
              <w:spacing w:line="360" w:lineRule="auto"/>
              <w:ind w:firstLineChars="200" w:firstLine="420"/>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通过管理评审、内部审核及有效实施纠正、改进措施等方法来有效完善和持续发展公司的管理体系。公司总经理是张本林，主要承诺有：主持管理体系的策划，制定并颁布本公司的管理方针、目标，并对实现管理方针、目标负责；确定各岗位、职能部门的职责和权限，向顾客、全体员工和相关方提供管理承诺，并提供资源；任命管理者代表；批准发布《管理手册》；定期组织管理评审，保证管理体系持续有效运行和持续改进，对产品质量、环境和职业健康安全绩效负全面领导责任；主持重大质量、环境和职业健康安全事故的调查分析和处理；配备适当的人、财、物等资源，确保管理体系的持续有效运行。</w:t>
            </w:r>
          </w:p>
          <w:p w:rsidR="00B726D0" w:rsidRPr="00B5213B" w:rsidRDefault="00B726D0" w:rsidP="00A53D40">
            <w:pPr>
              <w:spacing w:line="360" w:lineRule="auto"/>
              <w:ind w:firstLineChars="200" w:firstLine="420"/>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公司管理者代表郭爱霞：确保本公司管理体系所需的过程得到建立、实施和保持，代表</w:t>
            </w:r>
            <w:proofErr w:type="gramStart"/>
            <w:r w:rsidRPr="00B5213B">
              <w:rPr>
                <w:rFonts w:asciiTheme="minorEastAsia" w:eastAsiaTheme="minorEastAsia" w:hAnsiTheme="minorEastAsia" w:cs="宋体" w:hint="eastAsia"/>
                <w:color w:val="000000" w:themeColor="text1"/>
                <w:szCs w:val="21"/>
              </w:rPr>
              <w:t>张本林</w:t>
            </w:r>
            <w:proofErr w:type="gramEnd"/>
            <w:r w:rsidRPr="00B5213B">
              <w:rPr>
                <w:rFonts w:asciiTheme="minorEastAsia" w:eastAsiaTheme="minorEastAsia" w:hAnsiTheme="minorEastAsia" w:cs="宋体" w:hint="eastAsia"/>
                <w:color w:val="000000" w:themeColor="text1"/>
                <w:szCs w:val="21"/>
              </w:rPr>
              <w:t>行使职权；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B726D0" w:rsidRPr="00B5213B" w:rsidRDefault="00B726D0" w:rsidP="00A53D40">
            <w:pPr>
              <w:spacing w:line="360" w:lineRule="auto"/>
              <w:ind w:firstLineChars="200" w:firstLine="420"/>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职业健康安全代表刘燕，其职责和权限：参与职业健康安全管理体系的建立、实施和改进；代表员工对涉及员</w:t>
            </w:r>
            <w:r w:rsidRPr="00B5213B">
              <w:rPr>
                <w:rFonts w:asciiTheme="minorEastAsia" w:eastAsiaTheme="minorEastAsia" w:hAnsiTheme="minorEastAsia" w:cs="宋体" w:hint="eastAsia"/>
                <w:color w:val="000000" w:themeColor="text1"/>
                <w:szCs w:val="21"/>
              </w:rPr>
              <w:lastRenderedPageBreak/>
              <w:t>工职业健康安全的有关事宜与本公司领导、部门进行协商；参与职业健康安全监督管理和事故调查处理</w:t>
            </w:r>
          </w:p>
          <w:p w:rsidR="00B726D0" w:rsidRPr="00B5213B" w:rsidRDefault="00B726D0" w:rsidP="00231474">
            <w:pPr>
              <w:spacing w:line="360" w:lineRule="auto"/>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承诺基本实现，没有违反的情况发生。</w:t>
            </w:r>
          </w:p>
        </w:tc>
        <w:tc>
          <w:tcPr>
            <w:tcW w:w="851" w:type="dxa"/>
          </w:tcPr>
          <w:p w:rsidR="00B726D0" w:rsidRPr="00B5213B" w:rsidRDefault="00B726D0" w:rsidP="007757F3">
            <w:pPr>
              <w:rPr>
                <w:rFonts w:asciiTheme="minorEastAsia" w:eastAsiaTheme="minorEastAsia" w:hAnsiTheme="minorEastAsia"/>
                <w:sz w:val="24"/>
                <w:szCs w:val="24"/>
              </w:rPr>
            </w:pPr>
          </w:p>
        </w:tc>
      </w:tr>
      <w:tr w:rsidR="00B726D0" w:rsidRPr="00B5213B" w:rsidTr="0026568F">
        <w:trPr>
          <w:trHeight w:val="1385"/>
        </w:trPr>
        <w:tc>
          <w:tcPr>
            <w:tcW w:w="1672" w:type="dxa"/>
            <w:vAlign w:val="center"/>
          </w:tcPr>
          <w:p w:rsidR="00B726D0" w:rsidRPr="00B5213B" w:rsidRDefault="00B726D0" w:rsidP="00231474">
            <w:pPr>
              <w:spacing w:line="360" w:lineRule="auto"/>
              <w:jc w:val="center"/>
              <w:rPr>
                <w:rFonts w:asciiTheme="minorEastAsia" w:eastAsiaTheme="minorEastAsia" w:hAnsiTheme="minorEastAsia"/>
                <w:color w:val="000000" w:themeColor="text1"/>
                <w:szCs w:val="24"/>
              </w:rPr>
            </w:pPr>
            <w:r w:rsidRPr="00B5213B">
              <w:rPr>
                <w:rFonts w:asciiTheme="minorEastAsia" w:eastAsiaTheme="minorEastAsia" w:hAnsiTheme="minorEastAsia" w:cstheme="minorEastAsia" w:hint="eastAsia"/>
                <w:color w:val="000000" w:themeColor="text1"/>
                <w:szCs w:val="21"/>
              </w:rPr>
              <w:lastRenderedPageBreak/>
              <w:t>方针</w:t>
            </w:r>
          </w:p>
        </w:tc>
        <w:tc>
          <w:tcPr>
            <w:tcW w:w="1452" w:type="dxa"/>
            <w:vAlign w:val="center"/>
          </w:tcPr>
          <w:p w:rsidR="00B726D0" w:rsidRPr="00B5213B" w:rsidRDefault="00B726D0" w:rsidP="00231474">
            <w:pPr>
              <w:spacing w:line="360" w:lineRule="auto"/>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EO：</w:t>
            </w:r>
            <w:r w:rsidRPr="00B5213B">
              <w:rPr>
                <w:rFonts w:asciiTheme="minorEastAsia" w:eastAsiaTheme="minorEastAsia" w:hAnsiTheme="minorEastAsia" w:cs="新宋体" w:hint="eastAsia"/>
                <w:color w:val="000000" w:themeColor="text1"/>
                <w:sz w:val="18"/>
                <w:szCs w:val="18"/>
              </w:rPr>
              <w:t>5.2</w:t>
            </w:r>
          </w:p>
        </w:tc>
        <w:tc>
          <w:tcPr>
            <w:tcW w:w="10734" w:type="dxa"/>
            <w:vAlign w:val="center"/>
          </w:tcPr>
          <w:p w:rsidR="00B726D0" w:rsidRPr="00B5213B" w:rsidRDefault="00B726D0" w:rsidP="00231474">
            <w:pPr>
              <w:spacing w:line="360" w:lineRule="auto"/>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企业的管理方针</w:t>
            </w:r>
            <w:r w:rsidR="00A53D40">
              <w:rPr>
                <w:rFonts w:asciiTheme="minorEastAsia" w:eastAsiaTheme="minorEastAsia" w:hAnsiTheme="minorEastAsia" w:cs="宋体" w:hint="eastAsia"/>
                <w:color w:val="000000" w:themeColor="text1"/>
                <w:szCs w:val="21"/>
              </w:rPr>
              <w:t>没有变化</w:t>
            </w:r>
            <w:r w:rsidRPr="00B5213B">
              <w:rPr>
                <w:rFonts w:asciiTheme="minorEastAsia" w:eastAsiaTheme="minorEastAsia" w:hAnsiTheme="minorEastAsia" w:cs="宋体" w:hint="eastAsia"/>
                <w:color w:val="000000" w:themeColor="text1"/>
                <w:szCs w:val="21"/>
              </w:rPr>
              <w:t>：</w:t>
            </w:r>
          </w:p>
          <w:p w:rsidR="00B726D0" w:rsidRPr="00B5213B" w:rsidRDefault="00B726D0" w:rsidP="00231474">
            <w:pPr>
              <w:spacing w:line="360" w:lineRule="auto"/>
              <w:ind w:firstLineChars="200" w:firstLine="420"/>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做一流产品、创一流企业,</w:t>
            </w:r>
          </w:p>
          <w:p w:rsidR="00B726D0" w:rsidRPr="00B5213B" w:rsidRDefault="00B726D0" w:rsidP="00231474">
            <w:pPr>
              <w:spacing w:line="360" w:lineRule="auto"/>
              <w:ind w:firstLineChars="200" w:firstLine="420"/>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以优质的产品，不断满足顾客需求；</w:t>
            </w:r>
          </w:p>
          <w:p w:rsidR="00B726D0" w:rsidRPr="00B5213B" w:rsidRDefault="00B726D0" w:rsidP="00231474">
            <w:pPr>
              <w:spacing w:line="360" w:lineRule="auto"/>
              <w:ind w:firstLineChars="200" w:firstLine="420"/>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遵守环境法律法规，实现污染控制；</w:t>
            </w:r>
          </w:p>
          <w:p w:rsidR="00B726D0" w:rsidRPr="00B5213B" w:rsidRDefault="00B726D0" w:rsidP="00231474">
            <w:pPr>
              <w:spacing w:line="360" w:lineRule="auto"/>
              <w:ind w:firstLineChars="200" w:firstLine="420"/>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持续改进环境业绩，创建绿色企业；</w:t>
            </w:r>
          </w:p>
          <w:p w:rsidR="00B726D0" w:rsidRPr="00B5213B" w:rsidRDefault="00B726D0" w:rsidP="00231474">
            <w:pPr>
              <w:spacing w:line="360" w:lineRule="auto"/>
              <w:ind w:firstLineChars="200" w:firstLine="420"/>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以人为本、科学管理、控制风险、关爱健康。</w:t>
            </w:r>
          </w:p>
          <w:p w:rsidR="00B726D0" w:rsidRPr="00B5213B" w:rsidRDefault="00B726D0" w:rsidP="00231474">
            <w:pPr>
              <w:spacing w:line="360" w:lineRule="auto"/>
              <w:ind w:firstLineChars="200" w:firstLine="420"/>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公司以环境、职业健康安全标准为基础，结合公司实际特制定管理方针。与</w:t>
            </w:r>
            <w:proofErr w:type="gramStart"/>
            <w:r w:rsidRPr="00B5213B">
              <w:rPr>
                <w:rFonts w:asciiTheme="minorEastAsia" w:eastAsiaTheme="minorEastAsia" w:hAnsiTheme="minorEastAsia" w:cs="宋体" w:hint="eastAsia"/>
                <w:color w:val="000000" w:themeColor="text1"/>
                <w:szCs w:val="21"/>
              </w:rPr>
              <w:t>张本林</w:t>
            </w:r>
            <w:proofErr w:type="gramEnd"/>
            <w:r w:rsidRPr="00B5213B">
              <w:rPr>
                <w:rFonts w:asciiTheme="minorEastAsia" w:eastAsiaTheme="minorEastAsia" w:hAnsiTheme="minorEastAsia" w:cs="宋体" w:hint="eastAsia"/>
                <w:color w:val="000000" w:themeColor="text1"/>
                <w:szCs w:val="21"/>
              </w:rPr>
              <w:t>进行交谈，对方针内涵的理解较深刻。方针能为制定目标提供框架，方针基本符合标准的要求。</w:t>
            </w:r>
          </w:p>
          <w:p w:rsidR="00B726D0" w:rsidRPr="00B5213B" w:rsidRDefault="00B726D0" w:rsidP="00231474">
            <w:pPr>
              <w:spacing w:line="360" w:lineRule="auto"/>
              <w:ind w:firstLineChars="200" w:firstLine="420"/>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总经理</w:t>
            </w:r>
            <w:proofErr w:type="gramStart"/>
            <w:r w:rsidRPr="00B5213B">
              <w:rPr>
                <w:rFonts w:asciiTheme="minorEastAsia" w:eastAsiaTheme="minorEastAsia" w:hAnsiTheme="minorEastAsia" w:cs="宋体" w:hint="eastAsia"/>
                <w:color w:val="000000" w:themeColor="text1"/>
                <w:szCs w:val="21"/>
              </w:rPr>
              <w:t>张本林</w:t>
            </w:r>
            <w:proofErr w:type="gramEnd"/>
            <w:r w:rsidRPr="00B5213B">
              <w:rPr>
                <w:rFonts w:asciiTheme="minorEastAsia" w:eastAsiaTheme="minorEastAsia" w:hAnsiTheme="minorEastAsia" w:cs="宋体" w:hint="eastAsia"/>
                <w:color w:val="000000" w:themeColor="text1"/>
                <w:szCs w:val="21"/>
              </w:rPr>
              <w:t>用会议、文件等手段保证管理方针为全体员工理解并落实到工作中。总经理</w:t>
            </w:r>
            <w:proofErr w:type="gramStart"/>
            <w:r w:rsidRPr="00B5213B">
              <w:rPr>
                <w:rFonts w:asciiTheme="minorEastAsia" w:eastAsiaTheme="minorEastAsia" w:hAnsiTheme="minorEastAsia" w:cs="宋体" w:hint="eastAsia"/>
                <w:color w:val="000000" w:themeColor="text1"/>
                <w:szCs w:val="21"/>
              </w:rPr>
              <w:t>张本林</w:t>
            </w:r>
            <w:proofErr w:type="gramEnd"/>
            <w:r w:rsidRPr="00B5213B">
              <w:rPr>
                <w:rFonts w:asciiTheme="minorEastAsia" w:eastAsiaTheme="minorEastAsia" w:hAnsiTheme="minorEastAsia" w:cs="宋体" w:hint="eastAsia"/>
                <w:color w:val="000000" w:themeColor="text1"/>
                <w:szCs w:val="21"/>
              </w:rPr>
              <w:t>说管理评审时对方针的持续适宜性进行了评审，有评审记录。</w:t>
            </w:r>
          </w:p>
          <w:p w:rsidR="00B726D0" w:rsidRPr="00B5213B" w:rsidRDefault="00B726D0" w:rsidP="00231474">
            <w:pPr>
              <w:spacing w:line="360" w:lineRule="auto"/>
              <w:ind w:firstLineChars="200" w:firstLine="420"/>
              <w:rPr>
                <w:rFonts w:asciiTheme="minorEastAsia" w:eastAsiaTheme="minorEastAsia" w:hAnsiTheme="minorEastAsia"/>
                <w:color w:val="000000" w:themeColor="text1"/>
              </w:rPr>
            </w:pPr>
            <w:r w:rsidRPr="00B5213B">
              <w:rPr>
                <w:rFonts w:asciiTheme="minorEastAsia" w:eastAsiaTheme="minorEastAsia" w:hAnsiTheme="minorEastAsia" w:cs="宋体" w:hint="eastAsia"/>
                <w:color w:val="000000" w:themeColor="text1"/>
                <w:szCs w:val="21"/>
              </w:rPr>
              <w:t>以上管理方针通过文件、培训等形式将公司管理方针传达给所有为公司工作或代表公司的人员，相关方也可通过办公室获取公司管理方针</w:t>
            </w:r>
          </w:p>
        </w:tc>
        <w:tc>
          <w:tcPr>
            <w:tcW w:w="851" w:type="dxa"/>
          </w:tcPr>
          <w:p w:rsidR="00B726D0" w:rsidRPr="00B5213B" w:rsidRDefault="00B726D0" w:rsidP="007757F3">
            <w:pPr>
              <w:rPr>
                <w:rFonts w:asciiTheme="minorEastAsia" w:eastAsiaTheme="minorEastAsia" w:hAnsiTheme="minorEastAsia"/>
                <w:sz w:val="24"/>
                <w:szCs w:val="24"/>
              </w:rPr>
            </w:pPr>
          </w:p>
        </w:tc>
      </w:tr>
      <w:tr w:rsidR="00B726D0" w:rsidRPr="00B5213B" w:rsidTr="0026568F">
        <w:trPr>
          <w:trHeight w:val="2110"/>
        </w:trPr>
        <w:tc>
          <w:tcPr>
            <w:tcW w:w="1672" w:type="dxa"/>
            <w:vAlign w:val="center"/>
          </w:tcPr>
          <w:p w:rsidR="00B726D0" w:rsidRPr="00B5213B" w:rsidRDefault="00B726D0" w:rsidP="00231474">
            <w:pPr>
              <w:spacing w:line="360" w:lineRule="auto"/>
              <w:rPr>
                <w:rFonts w:asciiTheme="minorEastAsia" w:eastAsiaTheme="minorEastAsia" w:hAnsiTheme="minorEastAsia" w:cs="宋体"/>
                <w:color w:val="000000" w:themeColor="text1"/>
                <w:szCs w:val="21"/>
              </w:rPr>
            </w:pPr>
          </w:p>
          <w:p w:rsidR="00B726D0" w:rsidRPr="00B5213B" w:rsidRDefault="00B726D0" w:rsidP="00231474">
            <w:pPr>
              <w:spacing w:line="360" w:lineRule="auto"/>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组织的岗位、职责和权限</w:t>
            </w:r>
          </w:p>
          <w:p w:rsidR="00B726D0" w:rsidRPr="00B5213B" w:rsidRDefault="00B726D0" w:rsidP="00231474">
            <w:pPr>
              <w:spacing w:line="360" w:lineRule="auto"/>
              <w:jc w:val="center"/>
              <w:rPr>
                <w:rFonts w:asciiTheme="minorEastAsia" w:eastAsiaTheme="minorEastAsia" w:hAnsiTheme="minorEastAsia" w:cstheme="minorEastAsia"/>
                <w:color w:val="000000" w:themeColor="text1"/>
                <w:szCs w:val="21"/>
              </w:rPr>
            </w:pPr>
          </w:p>
        </w:tc>
        <w:tc>
          <w:tcPr>
            <w:tcW w:w="1452" w:type="dxa"/>
            <w:vAlign w:val="center"/>
          </w:tcPr>
          <w:p w:rsidR="00B726D0" w:rsidRPr="00B5213B" w:rsidRDefault="00B726D0" w:rsidP="00231474">
            <w:pPr>
              <w:spacing w:line="360" w:lineRule="auto"/>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EO：</w:t>
            </w:r>
            <w:r w:rsidRPr="00B5213B">
              <w:rPr>
                <w:rFonts w:asciiTheme="minorEastAsia" w:eastAsiaTheme="minorEastAsia" w:hAnsiTheme="minorEastAsia" w:cs="新宋体" w:hint="eastAsia"/>
                <w:color w:val="000000" w:themeColor="text1"/>
                <w:sz w:val="18"/>
                <w:szCs w:val="18"/>
              </w:rPr>
              <w:t>5.3</w:t>
            </w:r>
          </w:p>
        </w:tc>
        <w:tc>
          <w:tcPr>
            <w:tcW w:w="10734" w:type="dxa"/>
            <w:vAlign w:val="center"/>
          </w:tcPr>
          <w:p w:rsidR="00B726D0" w:rsidRPr="00B5213B" w:rsidRDefault="00B726D0" w:rsidP="00231474">
            <w:pPr>
              <w:spacing w:line="360" w:lineRule="auto"/>
              <w:ind w:firstLineChars="200" w:firstLine="420"/>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公司确定了公司机构并规定了各岗位人员职责、权限和相互关系，并在公司内对各级员工进行了必要的传达。对从事与销售有关的管理、执行和质检人员规定其职责、权限及其相互关系，以实现公司管理方针和管理目标。建立、实施和保</w:t>
            </w:r>
            <w:r w:rsidR="00A53D40">
              <w:rPr>
                <w:rFonts w:asciiTheme="minorEastAsia" w:eastAsiaTheme="minorEastAsia" w:hAnsiTheme="minorEastAsia" w:cs="宋体" w:hint="eastAsia"/>
                <w:color w:val="000000" w:themeColor="text1"/>
                <w:szCs w:val="21"/>
              </w:rPr>
              <w:t>持公司管理体系所需的过程，公司任命郭爱霞为管理体系的管理者代表，没有变化</w:t>
            </w:r>
            <w:r w:rsidRPr="00B5213B">
              <w:rPr>
                <w:rFonts w:asciiTheme="minorEastAsia" w:eastAsiaTheme="minorEastAsia" w:hAnsiTheme="minorEastAsia" w:cs="宋体" w:hint="eastAsia"/>
                <w:color w:val="000000" w:themeColor="text1"/>
                <w:szCs w:val="21"/>
              </w:rPr>
              <w:t>。</w:t>
            </w:r>
          </w:p>
          <w:p w:rsidR="00B726D0" w:rsidRPr="00B5213B" w:rsidRDefault="00B726D0" w:rsidP="00231474">
            <w:pPr>
              <w:spacing w:line="360" w:lineRule="auto"/>
              <w:ind w:firstLineChars="200" w:firstLine="420"/>
              <w:rPr>
                <w:rFonts w:asciiTheme="minorEastAsia" w:eastAsiaTheme="minorEastAsia" w:hAnsiTheme="minorEastAsia"/>
                <w:color w:val="000000" w:themeColor="text1"/>
              </w:rPr>
            </w:pPr>
            <w:r w:rsidRPr="00B5213B">
              <w:rPr>
                <w:rFonts w:asciiTheme="minorEastAsia" w:eastAsiaTheme="minorEastAsia" w:hAnsiTheme="minorEastAsia" w:cs="宋体" w:hint="eastAsia"/>
                <w:color w:val="000000" w:themeColor="text1"/>
                <w:szCs w:val="21"/>
              </w:rPr>
              <w:t>相关人员了解职责并可有效实施。</w:t>
            </w:r>
          </w:p>
        </w:tc>
        <w:tc>
          <w:tcPr>
            <w:tcW w:w="851" w:type="dxa"/>
          </w:tcPr>
          <w:p w:rsidR="00B726D0" w:rsidRPr="00B5213B" w:rsidRDefault="00B726D0" w:rsidP="007757F3">
            <w:pPr>
              <w:rPr>
                <w:rFonts w:asciiTheme="minorEastAsia" w:eastAsiaTheme="minorEastAsia" w:hAnsiTheme="minorEastAsia"/>
                <w:sz w:val="24"/>
                <w:szCs w:val="24"/>
              </w:rPr>
            </w:pPr>
          </w:p>
        </w:tc>
      </w:tr>
      <w:tr w:rsidR="00B726D0" w:rsidRPr="00B5213B" w:rsidTr="0026568F">
        <w:trPr>
          <w:trHeight w:val="2110"/>
        </w:trPr>
        <w:tc>
          <w:tcPr>
            <w:tcW w:w="1672" w:type="dxa"/>
            <w:vAlign w:val="center"/>
          </w:tcPr>
          <w:p w:rsidR="00B726D0" w:rsidRPr="00B5213B" w:rsidRDefault="00B726D0" w:rsidP="00231474">
            <w:pPr>
              <w:spacing w:line="360" w:lineRule="auto"/>
              <w:jc w:val="left"/>
              <w:rPr>
                <w:rFonts w:asciiTheme="minorEastAsia" w:eastAsiaTheme="minorEastAsia" w:hAnsiTheme="minorEastAsia" w:cstheme="minorEastAsia"/>
                <w:color w:val="000000" w:themeColor="text1"/>
                <w:szCs w:val="21"/>
              </w:rPr>
            </w:pPr>
            <w:r w:rsidRPr="00B5213B">
              <w:rPr>
                <w:rFonts w:asciiTheme="minorEastAsia" w:eastAsiaTheme="minorEastAsia" w:hAnsiTheme="minorEastAsia" w:hint="eastAsia"/>
                <w:color w:val="000000" w:themeColor="text1"/>
                <w:szCs w:val="24"/>
              </w:rPr>
              <w:t>应对风险和机会的措施</w:t>
            </w:r>
          </w:p>
        </w:tc>
        <w:tc>
          <w:tcPr>
            <w:tcW w:w="1452" w:type="dxa"/>
            <w:vAlign w:val="center"/>
          </w:tcPr>
          <w:p w:rsidR="00B726D0" w:rsidRPr="00B5213B" w:rsidRDefault="00B726D0" w:rsidP="00231474">
            <w:pPr>
              <w:spacing w:line="360" w:lineRule="auto"/>
              <w:jc w:val="left"/>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EO： 6.1.1</w:t>
            </w:r>
          </w:p>
        </w:tc>
        <w:tc>
          <w:tcPr>
            <w:tcW w:w="10734" w:type="dxa"/>
            <w:vAlign w:val="center"/>
          </w:tcPr>
          <w:p w:rsidR="00B726D0" w:rsidRPr="00B5213B" w:rsidRDefault="00A53D40" w:rsidP="00A53D40">
            <w:pPr>
              <w:pStyle w:val="a6"/>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保持了</w:t>
            </w:r>
            <w:r w:rsidR="00B726D0" w:rsidRPr="00B5213B">
              <w:rPr>
                <w:rFonts w:asciiTheme="minorEastAsia" w:eastAsiaTheme="minorEastAsia" w:hAnsiTheme="minorEastAsia" w:cs="宋体" w:hint="eastAsia"/>
                <w:color w:val="000000" w:themeColor="text1"/>
                <w:szCs w:val="21"/>
              </w:rPr>
              <w:t>《风险和机遇的应对控制程序》，对组织内外的风险和机遇进行了策划。提供“风险和机遇评估分析表”，识别了风险和机遇来源、风险和机遇内容、管理措施、责任部门、实施时间、评价措施等：</w:t>
            </w:r>
          </w:p>
          <w:p w:rsidR="00B726D0" w:rsidRPr="00B5213B" w:rsidRDefault="00B726D0" w:rsidP="00231474">
            <w:pPr>
              <w:pStyle w:val="a6"/>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风险、机遇：从客户开发、合同评审、产品交付、领导作用、信息交流、采购管理、仓库管理等方面进行分析评估。从严重程度、发生概率、可探测性、RPN等确定风险和机遇。</w:t>
            </w:r>
          </w:p>
          <w:p w:rsidR="00B726D0" w:rsidRPr="00B5213B" w:rsidRDefault="00B726D0" w:rsidP="00231474">
            <w:pPr>
              <w:pStyle w:val="a6"/>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应对措施：与风险、机遇相适应。</w:t>
            </w:r>
          </w:p>
        </w:tc>
        <w:tc>
          <w:tcPr>
            <w:tcW w:w="851" w:type="dxa"/>
          </w:tcPr>
          <w:p w:rsidR="00B726D0" w:rsidRPr="00B5213B" w:rsidRDefault="00B726D0" w:rsidP="007757F3">
            <w:pPr>
              <w:rPr>
                <w:rFonts w:asciiTheme="minorEastAsia" w:eastAsiaTheme="minorEastAsia" w:hAnsiTheme="minorEastAsia"/>
                <w:sz w:val="24"/>
                <w:szCs w:val="24"/>
              </w:rPr>
            </w:pPr>
          </w:p>
        </w:tc>
      </w:tr>
      <w:tr w:rsidR="00B726D0" w:rsidRPr="00B5213B" w:rsidTr="0026568F">
        <w:trPr>
          <w:trHeight w:val="2110"/>
        </w:trPr>
        <w:tc>
          <w:tcPr>
            <w:tcW w:w="1672" w:type="dxa"/>
            <w:vAlign w:val="center"/>
          </w:tcPr>
          <w:p w:rsidR="00B726D0" w:rsidRPr="00B5213B" w:rsidRDefault="00B726D0" w:rsidP="00231474">
            <w:pPr>
              <w:spacing w:line="360" w:lineRule="auto"/>
              <w:jc w:val="left"/>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目标和措施计划（管理方案）</w:t>
            </w:r>
          </w:p>
        </w:tc>
        <w:tc>
          <w:tcPr>
            <w:tcW w:w="1452" w:type="dxa"/>
            <w:vAlign w:val="center"/>
          </w:tcPr>
          <w:p w:rsidR="00B726D0" w:rsidRPr="00B5213B" w:rsidRDefault="00B726D0" w:rsidP="00231474">
            <w:pPr>
              <w:spacing w:line="360" w:lineRule="auto"/>
              <w:jc w:val="left"/>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EO：6.2</w:t>
            </w:r>
          </w:p>
          <w:p w:rsidR="00B726D0" w:rsidRPr="00B5213B" w:rsidRDefault="00B726D0" w:rsidP="00231474">
            <w:pPr>
              <w:spacing w:line="360" w:lineRule="auto"/>
              <w:jc w:val="left"/>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EO：6.1.4</w:t>
            </w:r>
          </w:p>
        </w:tc>
        <w:tc>
          <w:tcPr>
            <w:tcW w:w="10734" w:type="dxa"/>
            <w:vAlign w:val="center"/>
          </w:tcPr>
          <w:p w:rsidR="00B726D0" w:rsidRPr="00B5213B" w:rsidRDefault="00B726D0" w:rsidP="00A53D40">
            <w:pPr>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查《</w:t>
            </w:r>
            <w:r w:rsidRPr="00B5213B">
              <w:rPr>
                <w:rFonts w:asciiTheme="minorEastAsia" w:eastAsiaTheme="minorEastAsia" w:hAnsiTheme="minorEastAsia" w:hint="eastAsia"/>
                <w:color w:val="000000" w:themeColor="text1"/>
              </w:rPr>
              <w:t>质量/环境/职业健康安全/管理手册</w:t>
            </w:r>
            <w:r w:rsidRPr="00B5213B">
              <w:rPr>
                <w:rFonts w:asciiTheme="minorEastAsia" w:eastAsiaTheme="minorEastAsia" w:hAnsiTheme="minorEastAsia" w:hint="eastAsia"/>
                <w:color w:val="000000" w:themeColor="text1"/>
                <w:szCs w:val="24"/>
              </w:rPr>
              <w:t>》，策划并制定了质量、环境、职业健康安全目标，并在相关职能、层次和过程上建立目标考虑了适用的要求，并与产品和服务的符合性以及增强顾客满意有关，均可测量，并与方针基本一致。目标以公告、会议形式传达、培训和内部沟通等形式进行了沟通。</w:t>
            </w:r>
          </w:p>
          <w:p w:rsidR="00B726D0" w:rsidRPr="00B5213B" w:rsidRDefault="00B726D0" w:rsidP="00231474">
            <w:pPr>
              <w:spacing w:line="360" w:lineRule="auto"/>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查</w:t>
            </w:r>
            <w:r w:rsidRPr="00B5213B">
              <w:rPr>
                <w:rFonts w:asciiTheme="minorEastAsia" w:eastAsiaTheme="minorEastAsia" w:hAnsiTheme="minorEastAsia" w:hint="eastAsia"/>
                <w:color w:val="000000" w:themeColor="text1"/>
              </w:rPr>
              <w:t>《质量/环境/职业健康安全/管理手册》</w:t>
            </w:r>
            <w:r w:rsidRPr="00B5213B">
              <w:rPr>
                <w:rFonts w:asciiTheme="minorEastAsia" w:eastAsiaTheme="minorEastAsia" w:hAnsiTheme="minorEastAsia" w:hint="eastAsia"/>
                <w:color w:val="000000" w:themeColor="text1"/>
                <w:szCs w:val="24"/>
              </w:rPr>
              <w:t>，制定了公司目标，并在管理体系所需的相关职能、</w:t>
            </w:r>
          </w:p>
          <w:p w:rsidR="00B726D0" w:rsidRPr="00B5213B" w:rsidRDefault="00B726D0" w:rsidP="00231474">
            <w:pPr>
              <w:spacing w:line="360" w:lineRule="auto"/>
              <w:rPr>
                <w:rFonts w:asciiTheme="minorEastAsia" w:eastAsiaTheme="minorEastAsia" w:hAnsiTheme="minorEastAsia"/>
                <w:color w:val="000000" w:themeColor="text1"/>
                <w:szCs w:val="22"/>
              </w:rPr>
            </w:pPr>
            <w:r w:rsidRPr="00B5213B">
              <w:rPr>
                <w:rFonts w:asciiTheme="minorEastAsia" w:eastAsiaTheme="minorEastAsia" w:hAnsiTheme="minorEastAsia" w:hint="eastAsia"/>
                <w:color w:val="000000" w:themeColor="text1"/>
                <w:szCs w:val="22"/>
              </w:rPr>
              <w:t>管理目标</w:t>
            </w:r>
          </w:p>
          <w:tbl>
            <w:tblPr>
              <w:tblW w:w="6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5019"/>
            </w:tblGrid>
            <w:tr w:rsidR="00B726D0" w:rsidRPr="00B5213B" w:rsidTr="00231474">
              <w:trPr>
                <w:trHeight w:val="178"/>
              </w:trPr>
              <w:tc>
                <w:tcPr>
                  <w:tcW w:w="1102" w:type="dxa"/>
                </w:tcPr>
                <w:p w:rsidR="00B726D0" w:rsidRPr="00B5213B" w:rsidRDefault="00B726D0" w:rsidP="00231474">
                  <w:pPr>
                    <w:pStyle w:val="a7"/>
                    <w:spacing w:before="60" w:after="60"/>
                    <w:jc w:val="center"/>
                    <w:rPr>
                      <w:rFonts w:asciiTheme="minorEastAsia" w:eastAsiaTheme="minorEastAsia" w:hAnsiTheme="minorEastAsia" w:cs="Times New Roman"/>
                      <w:color w:val="000000" w:themeColor="text1"/>
                      <w:kern w:val="2"/>
                      <w:sz w:val="21"/>
                      <w:szCs w:val="24"/>
                    </w:rPr>
                  </w:pPr>
                </w:p>
              </w:tc>
              <w:tc>
                <w:tcPr>
                  <w:tcW w:w="5019" w:type="dxa"/>
                </w:tcPr>
                <w:p w:rsidR="00B726D0" w:rsidRPr="00B5213B" w:rsidRDefault="00B726D0" w:rsidP="00231474">
                  <w:pPr>
                    <w:pStyle w:val="a7"/>
                    <w:spacing w:before="60" w:after="60"/>
                    <w:jc w:val="center"/>
                    <w:rPr>
                      <w:rFonts w:asciiTheme="minorEastAsia" w:eastAsiaTheme="minorEastAsia" w:hAnsiTheme="minorEastAsia" w:cs="Times New Roman"/>
                      <w:color w:val="000000" w:themeColor="text1"/>
                      <w:kern w:val="2"/>
                      <w:sz w:val="21"/>
                      <w:szCs w:val="24"/>
                    </w:rPr>
                  </w:pPr>
                  <w:r w:rsidRPr="00B5213B">
                    <w:rPr>
                      <w:rFonts w:asciiTheme="minorEastAsia" w:eastAsiaTheme="minorEastAsia" w:hAnsiTheme="minorEastAsia" w:cs="Times New Roman" w:hint="eastAsia"/>
                      <w:color w:val="000000" w:themeColor="text1"/>
                      <w:kern w:val="2"/>
                      <w:sz w:val="21"/>
                      <w:szCs w:val="24"/>
                    </w:rPr>
                    <w:t>管理目标</w:t>
                  </w:r>
                </w:p>
              </w:tc>
            </w:tr>
            <w:tr w:rsidR="00B726D0" w:rsidRPr="00B5213B" w:rsidTr="00231474">
              <w:trPr>
                <w:trHeight w:val="171"/>
              </w:trPr>
              <w:tc>
                <w:tcPr>
                  <w:tcW w:w="1102" w:type="dxa"/>
                </w:tcPr>
                <w:p w:rsidR="00B726D0" w:rsidRPr="00B5213B" w:rsidRDefault="00B726D0" w:rsidP="00231474">
                  <w:pPr>
                    <w:pStyle w:val="a7"/>
                    <w:spacing w:before="60" w:after="60"/>
                    <w:ind w:firstLine="560"/>
                    <w:rPr>
                      <w:rFonts w:asciiTheme="minorEastAsia" w:eastAsiaTheme="minorEastAsia" w:hAnsiTheme="minorEastAsia" w:cs="Times New Roman"/>
                      <w:color w:val="000000" w:themeColor="text1"/>
                      <w:kern w:val="2"/>
                      <w:sz w:val="21"/>
                      <w:szCs w:val="24"/>
                    </w:rPr>
                  </w:pPr>
                  <w:r w:rsidRPr="00B5213B">
                    <w:rPr>
                      <w:rFonts w:asciiTheme="minorEastAsia" w:eastAsiaTheme="minorEastAsia" w:hAnsiTheme="minorEastAsia" w:cs="Times New Roman"/>
                      <w:color w:val="000000" w:themeColor="text1"/>
                      <w:kern w:val="2"/>
                      <w:sz w:val="21"/>
                      <w:szCs w:val="24"/>
                    </w:rPr>
                    <w:t>1</w:t>
                  </w:r>
                </w:p>
              </w:tc>
              <w:tc>
                <w:tcPr>
                  <w:tcW w:w="5019" w:type="dxa"/>
                </w:tcPr>
                <w:p w:rsidR="00B726D0" w:rsidRPr="00B5213B" w:rsidRDefault="00B726D0" w:rsidP="00231474">
                  <w:pPr>
                    <w:pStyle w:val="a7"/>
                    <w:spacing w:before="60" w:after="60"/>
                    <w:ind w:firstLine="560"/>
                    <w:rPr>
                      <w:rFonts w:asciiTheme="minorEastAsia" w:eastAsiaTheme="minorEastAsia" w:hAnsiTheme="minorEastAsia" w:cs="Times New Roman"/>
                      <w:color w:val="000000" w:themeColor="text1"/>
                      <w:kern w:val="2"/>
                      <w:sz w:val="21"/>
                      <w:szCs w:val="24"/>
                    </w:rPr>
                  </w:pPr>
                  <w:r w:rsidRPr="00B5213B">
                    <w:rPr>
                      <w:rFonts w:asciiTheme="minorEastAsia" w:eastAsiaTheme="minorEastAsia" w:hAnsiTheme="minorEastAsia" w:cs="Times New Roman" w:hint="eastAsia"/>
                      <w:color w:val="000000" w:themeColor="text1"/>
                      <w:kern w:val="2"/>
                      <w:sz w:val="21"/>
                      <w:szCs w:val="24"/>
                    </w:rPr>
                    <w:t xml:space="preserve">产品出厂合格率100%；  </w:t>
                  </w:r>
                </w:p>
              </w:tc>
            </w:tr>
            <w:tr w:rsidR="00B726D0" w:rsidRPr="00B5213B" w:rsidTr="00231474">
              <w:trPr>
                <w:trHeight w:val="317"/>
              </w:trPr>
              <w:tc>
                <w:tcPr>
                  <w:tcW w:w="1102" w:type="dxa"/>
                </w:tcPr>
                <w:p w:rsidR="00B726D0" w:rsidRPr="00B5213B" w:rsidRDefault="00B726D0" w:rsidP="00231474">
                  <w:pPr>
                    <w:pStyle w:val="a7"/>
                    <w:spacing w:before="60" w:after="60"/>
                    <w:ind w:firstLine="560"/>
                    <w:rPr>
                      <w:rFonts w:asciiTheme="minorEastAsia" w:eastAsiaTheme="minorEastAsia" w:hAnsiTheme="minorEastAsia" w:cs="Times New Roman"/>
                      <w:color w:val="000000" w:themeColor="text1"/>
                      <w:kern w:val="2"/>
                      <w:sz w:val="21"/>
                      <w:szCs w:val="24"/>
                    </w:rPr>
                  </w:pPr>
                  <w:r w:rsidRPr="00B5213B">
                    <w:rPr>
                      <w:rFonts w:asciiTheme="minorEastAsia" w:eastAsiaTheme="minorEastAsia" w:hAnsiTheme="minorEastAsia" w:cs="Times New Roman"/>
                      <w:color w:val="000000" w:themeColor="text1"/>
                      <w:kern w:val="2"/>
                      <w:sz w:val="21"/>
                      <w:szCs w:val="24"/>
                    </w:rPr>
                    <w:t>2</w:t>
                  </w:r>
                </w:p>
              </w:tc>
              <w:tc>
                <w:tcPr>
                  <w:tcW w:w="5019" w:type="dxa"/>
                </w:tcPr>
                <w:p w:rsidR="00B726D0" w:rsidRPr="00B5213B" w:rsidRDefault="00B726D0" w:rsidP="00231474">
                  <w:pPr>
                    <w:pStyle w:val="a7"/>
                    <w:spacing w:before="60" w:after="60"/>
                    <w:ind w:firstLine="560"/>
                    <w:rPr>
                      <w:rFonts w:asciiTheme="minorEastAsia" w:eastAsiaTheme="minorEastAsia" w:hAnsiTheme="minorEastAsia" w:cs="Times New Roman"/>
                      <w:color w:val="000000" w:themeColor="text1"/>
                      <w:kern w:val="2"/>
                      <w:sz w:val="21"/>
                      <w:szCs w:val="24"/>
                    </w:rPr>
                  </w:pPr>
                  <w:r w:rsidRPr="00B5213B">
                    <w:rPr>
                      <w:rFonts w:asciiTheme="minorEastAsia" w:eastAsiaTheme="minorEastAsia" w:hAnsiTheme="minorEastAsia" w:cs="Times New Roman" w:hint="eastAsia"/>
                      <w:color w:val="000000" w:themeColor="text1"/>
                      <w:kern w:val="2"/>
                      <w:sz w:val="21"/>
                      <w:szCs w:val="24"/>
                    </w:rPr>
                    <w:t>顾客满意度≧</w:t>
                  </w:r>
                  <w:r w:rsidRPr="00B5213B">
                    <w:rPr>
                      <w:rFonts w:asciiTheme="minorEastAsia" w:eastAsiaTheme="minorEastAsia" w:hAnsiTheme="minorEastAsia" w:cs="Times New Roman"/>
                      <w:color w:val="000000" w:themeColor="text1"/>
                      <w:kern w:val="2"/>
                      <w:sz w:val="21"/>
                      <w:szCs w:val="24"/>
                    </w:rPr>
                    <w:t>9</w:t>
                  </w:r>
                  <w:r w:rsidRPr="00B5213B">
                    <w:rPr>
                      <w:rFonts w:asciiTheme="minorEastAsia" w:eastAsiaTheme="minorEastAsia" w:hAnsiTheme="minorEastAsia" w:cs="Times New Roman" w:hint="eastAsia"/>
                      <w:color w:val="000000" w:themeColor="text1"/>
                      <w:kern w:val="2"/>
                      <w:sz w:val="21"/>
                      <w:szCs w:val="24"/>
                    </w:rPr>
                    <w:t>5</w:t>
                  </w:r>
                  <w:r w:rsidRPr="00B5213B">
                    <w:rPr>
                      <w:rFonts w:asciiTheme="minorEastAsia" w:eastAsiaTheme="minorEastAsia" w:hAnsiTheme="minorEastAsia" w:cs="Times New Roman"/>
                      <w:color w:val="000000" w:themeColor="text1"/>
                      <w:kern w:val="2"/>
                      <w:sz w:val="21"/>
                      <w:szCs w:val="24"/>
                    </w:rPr>
                    <w:t>%</w:t>
                  </w:r>
                  <w:r w:rsidRPr="00B5213B">
                    <w:rPr>
                      <w:rFonts w:asciiTheme="minorEastAsia" w:eastAsiaTheme="minorEastAsia" w:hAnsiTheme="minorEastAsia" w:cs="Times New Roman" w:hint="eastAsia"/>
                      <w:color w:val="000000" w:themeColor="text1"/>
                      <w:kern w:val="2"/>
                      <w:sz w:val="21"/>
                      <w:szCs w:val="24"/>
                    </w:rPr>
                    <w:t>；</w:t>
                  </w:r>
                </w:p>
              </w:tc>
            </w:tr>
            <w:tr w:rsidR="00B726D0" w:rsidRPr="00B5213B" w:rsidTr="00231474">
              <w:trPr>
                <w:trHeight w:val="362"/>
              </w:trPr>
              <w:tc>
                <w:tcPr>
                  <w:tcW w:w="1102" w:type="dxa"/>
                </w:tcPr>
                <w:p w:rsidR="00B726D0" w:rsidRPr="00B5213B" w:rsidRDefault="00B726D0" w:rsidP="00231474">
                  <w:pPr>
                    <w:pStyle w:val="a7"/>
                    <w:spacing w:before="60" w:after="60"/>
                    <w:ind w:firstLine="560"/>
                    <w:rPr>
                      <w:rFonts w:asciiTheme="minorEastAsia" w:eastAsiaTheme="minorEastAsia" w:hAnsiTheme="minorEastAsia" w:cs="Times New Roman"/>
                      <w:color w:val="000000" w:themeColor="text1"/>
                      <w:kern w:val="2"/>
                      <w:sz w:val="21"/>
                      <w:szCs w:val="24"/>
                    </w:rPr>
                  </w:pPr>
                  <w:r w:rsidRPr="00B5213B">
                    <w:rPr>
                      <w:rFonts w:asciiTheme="minorEastAsia" w:eastAsiaTheme="minorEastAsia" w:hAnsiTheme="minorEastAsia" w:cs="Times New Roman" w:hint="eastAsia"/>
                      <w:color w:val="000000" w:themeColor="text1"/>
                      <w:kern w:val="2"/>
                      <w:sz w:val="21"/>
                      <w:szCs w:val="24"/>
                    </w:rPr>
                    <w:t>3</w:t>
                  </w:r>
                </w:p>
              </w:tc>
              <w:tc>
                <w:tcPr>
                  <w:tcW w:w="5019" w:type="dxa"/>
                </w:tcPr>
                <w:p w:rsidR="00B726D0" w:rsidRPr="00B5213B" w:rsidRDefault="00B726D0" w:rsidP="00231474">
                  <w:pPr>
                    <w:pStyle w:val="a7"/>
                    <w:spacing w:before="60" w:after="60"/>
                    <w:ind w:firstLine="560"/>
                    <w:rPr>
                      <w:rFonts w:asciiTheme="minorEastAsia" w:eastAsiaTheme="minorEastAsia" w:hAnsiTheme="minorEastAsia" w:cs="Times New Roman"/>
                      <w:color w:val="000000" w:themeColor="text1"/>
                      <w:kern w:val="2"/>
                      <w:sz w:val="21"/>
                      <w:szCs w:val="24"/>
                    </w:rPr>
                  </w:pPr>
                  <w:r w:rsidRPr="00B5213B">
                    <w:rPr>
                      <w:rFonts w:asciiTheme="minorEastAsia" w:eastAsiaTheme="minorEastAsia" w:hAnsiTheme="minorEastAsia" w:cs="Times New Roman" w:hint="eastAsia"/>
                      <w:color w:val="000000" w:themeColor="text1"/>
                      <w:kern w:val="2"/>
                      <w:sz w:val="21"/>
                      <w:szCs w:val="24"/>
                    </w:rPr>
                    <w:t>固体废弃物有效处置率</w:t>
                  </w:r>
                  <w:r w:rsidRPr="00B5213B">
                    <w:rPr>
                      <w:rFonts w:asciiTheme="minorEastAsia" w:eastAsiaTheme="minorEastAsia" w:hAnsiTheme="minorEastAsia" w:cs="Times New Roman"/>
                      <w:color w:val="000000" w:themeColor="text1"/>
                      <w:kern w:val="2"/>
                      <w:sz w:val="21"/>
                      <w:szCs w:val="24"/>
                    </w:rPr>
                    <w:t>100%</w:t>
                  </w:r>
                </w:p>
              </w:tc>
            </w:tr>
            <w:tr w:rsidR="00B726D0" w:rsidRPr="00B5213B" w:rsidTr="00231474">
              <w:trPr>
                <w:trHeight w:val="244"/>
              </w:trPr>
              <w:tc>
                <w:tcPr>
                  <w:tcW w:w="1102" w:type="dxa"/>
                </w:tcPr>
                <w:p w:rsidR="00B726D0" w:rsidRPr="00B5213B" w:rsidRDefault="00B726D0" w:rsidP="00231474">
                  <w:pPr>
                    <w:pStyle w:val="a7"/>
                    <w:spacing w:before="60" w:after="60"/>
                    <w:ind w:firstLine="560"/>
                    <w:rPr>
                      <w:rFonts w:asciiTheme="minorEastAsia" w:eastAsiaTheme="minorEastAsia" w:hAnsiTheme="minorEastAsia" w:cs="Times New Roman"/>
                      <w:color w:val="000000" w:themeColor="text1"/>
                      <w:kern w:val="2"/>
                      <w:sz w:val="21"/>
                      <w:szCs w:val="24"/>
                    </w:rPr>
                  </w:pPr>
                  <w:r w:rsidRPr="00B5213B">
                    <w:rPr>
                      <w:rFonts w:asciiTheme="minorEastAsia" w:eastAsiaTheme="minorEastAsia" w:hAnsiTheme="minorEastAsia" w:cs="Times New Roman" w:hint="eastAsia"/>
                      <w:color w:val="000000" w:themeColor="text1"/>
                      <w:kern w:val="2"/>
                      <w:sz w:val="21"/>
                      <w:szCs w:val="24"/>
                    </w:rPr>
                    <w:t>4</w:t>
                  </w:r>
                </w:p>
              </w:tc>
              <w:tc>
                <w:tcPr>
                  <w:tcW w:w="5019" w:type="dxa"/>
                </w:tcPr>
                <w:p w:rsidR="00B726D0" w:rsidRPr="00B5213B" w:rsidRDefault="00B726D0" w:rsidP="00231474">
                  <w:pPr>
                    <w:pStyle w:val="a7"/>
                    <w:spacing w:before="60" w:after="60"/>
                    <w:ind w:firstLine="560"/>
                    <w:rPr>
                      <w:rFonts w:asciiTheme="minorEastAsia" w:eastAsiaTheme="minorEastAsia" w:hAnsiTheme="minorEastAsia" w:cs="Times New Roman"/>
                      <w:color w:val="000000" w:themeColor="text1"/>
                      <w:kern w:val="2"/>
                      <w:sz w:val="21"/>
                      <w:szCs w:val="24"/>
                    </w:rPr>
                  </w:pPr>
                  <w:r w:rsidRPr="00B5213B">
                    <w:rPr>
                      <w:rFonts w:asciiTheme="minorEastAsia" w:eastAsiaTheme="minorEastAsia" w:hAnsiTheme="minorEastAsia" w:cs="Times New Roman" w:hint="eastAsia"/>
                      <w:color w:val="000000" w:themeColor="text1"/>
                      <w:kern w:val="2"/>
                      <w:sz w:val="21"/>
                      <w:szCs w:val="24"/>
                    </w:rPr>
                    <w:t>无火灾事故发生；</w:t>
                  </w:r>
                </w:p>
              </w:tc>
            </w:tr>
            <w:tr w:rsidR="00B726D0" w:rsidRPr="00B5213B" w:rsidTr="00231474">
              <w:trPr>
                <w:trHeight w:val="335"/>
              </w:trPr>
              <w:tc>
                <w:tcPr>
                  <w:tcW w:w="1102" w:type="dxa"/>
                </w:tcPr>
                <w:p w:rsidR="00B726D0" w:rsidRPr="00B5213B" w:rsidRDefault="00B726D0" w:rsidP="00231474">
                  <w:pPr>
                    <w:pStyle w:val="a7"/>
                    <w:spacing w:before="60" w:after="60"/>
                    <w:ind w:firstLine="560"/>
                    <w:rPr>
                      <w:rFonts w:asciiTheme="minorEastAsia" w:eastAsiaTheme="minorEastAsia" w:hAnsiTheme="minorEastAsia" w:cs="Times New Roman"/>
                      <w:color w:val="000000" w:themeColor="text1"/>
                      <w:kern w:val="2"/>
                      <w:sz w:val="21"/>
                      <w:szCs w:val="24"/>
                    </w:rPr>
                  </w:pPr>
                  <w:r w:rsidRPr="00B5213B">
                    <w:rPr>
                      <w:rFonts w:asciiTheme="minorEastAsia" w:eastAsiaTheme="minorEastAsia" w:hAnsiTheme="minorEastAsia" w:cs="Times New Roman" w:hint="eastAsia"/>
                      <w:color w:val="000000" w:themeColor="text1"/>
                      <w:kern w:val="2"/>
                      <w:sz w:val="21"/>
                      <w:szCs w:val="24"/>
                    </w:rPr>
                    <w:t>5</w:t>
                  </w:r>
                </w:p>
              </w:tc>
              <w:tc>
                <w:tcPr>
                  <w:tcW w:w="5019" w:type="dxa"/>
                </w:tcPr>
                <w:p w:rsidR="00B726D0" w:rsidRPr="00B5213B" w:rsidRDefault="00B726D0" w:rsidP="00231474">
                  <w:pPr>
                    <w:pStyle w:val="a7"/>
                    <w:spacing w:before="60" w:after="60"/>
                    <w:ind w:firstLine="560"/>
                    <w:rPr>
                      <w:rFonts w:asciiTheme="minorEastAsia" w:eastAsiaTheme="minorEastAsia" w:hAnsiTheme="minorEastAsia" w:cs="Times New Roman"/>
                      <w:color w:val="000000" w:themeColor="text1"/>
                      <w:kern w:val="2"/>
                      <w:sz w:val="21"/>
                      <w:szCs w:val="24"/>
                    </w:rPr>
                  </w:pPr>
                  <w:r w:rsidRPr="00B5213B">
                    <w:rPr>
                      <w:rFonts w:asciiTheme="minorEastAsia" w:eastAsiaTheme="minorEastAsia" w:hAnsiTheme="minorEastAsia" w:cs="Times New Roman" w:hint="eastAsia"/>
                      <w:color w:val="000000" w:themeColor="text1"/>
                      <w:kern w:val="2"/>
                      <w:sz w:val="21"/>
                      <w:szCs w:val="24"/>
                    </w:rPr>
                    <w:t>无触电事故发生；</w:t>
                  </w:r>
                </w:p>
              </w:tc>
            </w:tr>
            <w:tr w:rsidR="00B726D0" w:rsidRPr="00B5213B" w:rsidTr="00231474">
              <w:trPr>
                <w:trHeight w:val="302"/>
              </w:trPr>
              <w:tc>
                <w:tcPr>
                  <w:tcW w:w="1102" w:type="dxa"/>
                </w:tcPr>
                <w:p w:rsidR="00B726D0" w:rsidRPr="00B5213B" w:rsidRDefault="00B726D0" w:rsidP="00231474">
                  <w:pPr>
                    <w:pStyle w:val="a7"/>
                    <w:spacing w:before="60" w:after="60"/>
                    <w:ind w:firstLine="560"/>
                    <w:rPr>
                      <w:rFonts w:asciiTheme="minorEastAsia" w:eastAsiaTheme="minorEastAsia" w:hAnsiTheme="minorEastAsia" w:cs="Times New Roman"/>
                      <w:color w:val="000000" w:themeColor="text1"/>
                      <w:kern w:val="2"/>
                      <w:sz w:val="21"/>
                      <w:szCs w:val="24"/>
                    </w:rPr>
                  </w:pPr>
                  <w:r w:rsidRPr="00B5213B">
                    <w:rPr>
                      <w:rFonts w:asciiTheme="minorEastAsia" w:eastAsiaTheme="minorEastAsia" w:hAnsiTheme="minorEastAsia" w:cs="Times New Roman" w:hint="eastAsia"/>
                      <w:color w:val="000000" w:themeColor="text1"/>
                      <w:kern w:val="2"/>
                      <w:sz w:val="21"/>
                      <w:szCs w:val="24"/>
                    </w:rPr>
                    <w:lastRenderedPageBreak/>
                    <w:t>6</w:t>
                  </w:r>
                </w:p>
              </w:tc>
              <w:tc>
                <w:tcPr>
                  <w:tcW w:w="5019" w:type="dxa"/>
                </w:tcPr>
                <w:p w:rsidR="00B726D0" w:rsidRPr="00B5213B" w:rsidRDefault="00B726D0" w:rsidP="00231474">
                  <w:pPr>
                    <w:pStyle w:val="a7"/>
                    <w:spacing w:before="60" w:after="60"/>
                    <w:ind w:firstLine="560"/>
                    <w:rPr>
                      <w:rFonts w:asciiTheme="minorEastAsia" w:eastAsiaTheme="minorEastAsia" w:hAnsiTheme="minorEastAsia" w:cs="Times New Roman"/>
                      <w:color w:val="000000" w:themeColor="text1"/>
                      <w:kern w:val="2"/>
                      <w:sz w:val="21"/>
                      <w:szCs w:val="24"/>
                    </w:rPr>
                  </w:pPr>
                  <w:r w:rsidRPr="00B5213B">
                    <w:rPr>
                      <w:rFonts w:asciiTheme="minorEastAsia" w:eastAsiaTheme="minorEastAsia" w:hAnsiTheme="minorEastAsia" w:cs="Times New Roman" w:hint="eastAsia"/>
                      <w:color w:val="000000" w:themeColor="text1"/>
                      <w:kern w:val="2"/>
                      <w:sz w:val="21"/>
                      <w:szCs w:val="24"/>
                    </w:rPr>
                    <w:t>无人身伤害事故发生；</w:t>
                  </w:r>
                </w:p>
              </w:tc>
            </w:tr>
          </w:tbl>
          <w:p w:rsidR="00B726D0" w:rsidRPr="00B5213B" w:rsidRDefault="00B726D0" w:rsidP="00231474">
            <w:pPr>
              <w:spacing w:line="360" w:lineRule="auto"/>
              <w:rPr>
                <w:rFonts w:asciiTheme="minorEastAsia" w:eastAsiaTheme="minorEastAsia" w:hAnsiTheme="minorEastAsia"/>
                <w:color w:val="000000" w:themeColor="text1"/>
                <w:szCs w:val="22"/>
              </w:rPr>
            </w:pPr>
          </w:p>
          <w:p w:rsidR="00B726D0" w:rsidRPr="00B5213B" w:rsidRDefault="00B726D0" w:rsidP="00231474">
            <w:pPr>
              <w:pStyle w:val="a6"/>
              <w:rPr>
                <w:rFonts w:asciiTheme="minorEastAsia" w:eastAsiaTheme="minorEastAsia" w:hAnsiTheme="minorEastAsia"/>
                <w:color w:val="000000" w:themeColor="text1"/>
                <w:szCs w:val="22"/>
              </w:rPr>
            </w:pPr>
          </w:p>
          <w:p w:rsidR="00B726D0" w:rsidRPr="00B5213B" w:rsidRDefault="00AE182B" w:rsidP="00231474">
            <w:pPr>
              <w:spacing w:line="360" w:lineRule="auto"/>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查见《目标指标分解及措施表》</w:t>
            </w:r>
            <w:r>
              <w:rPr>
                <w:rFonts w:asciiTheme="minorEastAsia" w:eastAsiaTheme="minorEastAsia" w:hAnsiTheme="minorEastAsia" w:hint="eastAsia"/>
                <w:color w:val="000000" w:themeColor="text1"/>
                <w:szCs w:val="24"/>
              </w:rPr>
              <w:t>，</w:t>
            </w:r>
            <w:r w:rsidR="00B726D0" w:rsidRPr="00B5213B">
              <w:rPr>
                <w:rFonts w:asciiTheme="minorEastAsia" w:eastAsiaTheme="minorEastAsia" w:hAnsiTheme="minorEastAsia" w:hint="eastAsia"/>
                <w:color w:val="000000" w:themeColor="text1"/>
                <w:szCs w:val="24"/>
              </w:rPr>
              <w:t>组织对公司质量、环境、职业健康安全目标、指标予以分解，并在相关职能层次部门建立分目标，</w:t>
            </w:r>
            <w:r>
              <w:rPr>
                <w:rFonts w:asciiTheme="minorEastAsia" w:eastAsiaTheme="minorEastAsia" w:hAnsiTheme="minorEastAsia" w:hint="eastAsia"/>
                <w:color w:val="000000" w:themeColor="text1"/>
                <w:szCs w:val="24"/>
              </w:rPr>
              <w:t>2021.12.30日经考核目标能完成。</w:t>
            </w:r>
          </w:p>
          <w:p w:rsidR="00B726D0" w:rsidRPr="00B5213B" w:rsidRDefault="00B726D0" w:rsidP="00AE182B">
            <w:pPr>
              <w:spacing w:line="360" w:lineRule="auto"/>
              <w:rPr>
                <w:rFonts w:asciiTheme="minorEastAsia" w:eastAsiaTheme="minorEastAsia" w:hAnsiTheme="minorEastAsia" w:cs="宋体"/>
                <w:color w:val="000000" w:themeColor="text1"/>
                <w:szCs w:val="21"/>
              </w:rPr>
            </w:pPr>
          </w:p>
        </w:tc>
        <w:tc>
          <w:tcPr>
            <w:tcW w:w="851" w:type="dxa"/>
          </w:tcPr>
          <w:p w:rsidR="00B726D0" w:rsidRPr="00B5213B" w:rsidRDefault="00B726D0" w:rsidP="007757F3">
            <w:pPr>
              <w:rPr>
                <w:rFonts w:asciiTheme="minorEastAsia" w:eastAsiaTheme="minorEastAsia" w:hAnsiTheme="minorEastAsia"/>
                <w:sz w:val="24"/>
                <w:szCs w:val="24"/>
              </w:rPr>
            </w:pPr>
          </w:p>
        </w:tc>
      </w:tr>
      <w:tr w:rsidR="00B726D0" w:rsidRPr="00B5213B" w:rsidTr="0026568F">
        <w:trPr>
          <w:trHeight w:val="1628"/>
        </w:trPr>
        <w:tc>
          <w:tcPr>
            <w:tcW w:w="1672" w:type="dxa"/>
            <w:vAlign w:val="center"/>
          </w:tcPr>
          <w:p w:rsidR="00B726D0" w:rsidRPr="00B5213B" w:rsidRDefault="00B726D0" w:rsidP="00231474">
            <w:pPr>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lastRenderedPageBreak/>
              <w:t>资源</w:t>
            </w:r>
          </w:p>
        </w:tc>
        <w:tc>
          <w:tcPr>
            <w:tcW w:w="1452" w:type="dxa"/>
            <w:vAlign w:val="center"/>
          </w:tcPr>
          <w:p w:rsidR="00B726D0" w:rsidRPr="00B5213B" w:rsidRDefault="00B726D0" w:rsidP="00231474">
            <w:pPr>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 xml:space="preserve"> </w:t>
            </w:r>
          </w:p>
          <w:p w:rsidR="00B726D0" w:rsidRPr="00B5213B" w:rsidRDefault="00B726D0" w:rsidP="00231474">
            <w:pPr>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EO：7.1</w:t>
            </w:r>
          </w:p>
        </w:tc>
        <w:tc>
          <w:tcPr>
            <w:tcW w:w="10734" w:type="dxa"/>
            <w:vAlign w:val="center"/>
          </w:tcPr>
          <w:p w:rsidR="00B726D0" w:rsidRPr="00B5213B" w:rsidRDefault="00B726D0" w:rsidP="00231474">
            <w:pPr>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B726D0" w:rsidRPr="00B5213B" w:rsidRDefault="00B726D0" w:rsidP="00231474">
            <w:pPr>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总经理</w:t>
            </w:r>
            <w:proofErr w:type="gramStart"/>
            <w:r w:rsidRPr="00B5213B">
              <w:rPr>
                <w:rFonts w:asciiTheme="minorEastAsia" w:eastAsiaTheme="minorEastAsia" w:hAnsiTheme="minorEastAsia" w:hint="eastAsia"/>
                <w:color w:val="000000" w:themeColor="text1"/>
                <w:szCs w:val="24"/>
              </w:rPr>
              <w:t>张本林</w:t>
            </w:r>
            <w:proofErr w:type="gramEnd"/>
            <w:r w:rsidRPr="00B5213B">
              <w:rPr>
                <w:rFonts w:asciiTheme="minorEastAsia" w:eastAsiaTheme="minorEastAsia" w:hAnsiTheme="minorEastAsia" w:hint="eastAsia"/>
                <w:color w:val="000000" w:themeColor="text1"/>
                <w:szCs w:val="24"/>
              </w:rPr>
              <w:t>主持了今年的管理评审，对方针、目标的适宜性进行了评审，管代进行了内审，确保所需资源得到满足。</w:t>
            </w:r>
          </w:p>
          <w:p w:rsidR="00B726D0" w:rsidRPr="00B5213B" w:rsidRDefault="00B726D0" w:rsidP="00231474">
            <w:pPr>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为确保公司环保、安全资金得得以保障，公司每年制定专门预算，及时提供有关资金，确保本公司各项资金及时到位，保证环保、安全活动得到实施，达到预防污染、</w:t>
            </w:r>
            <w:proofErr w:type="gramStart"/>
            <w:r w:rsidRPr="00B5213B">
              <w:rPr>
                <w:rFonts w:asciiTheme="minorEastAsia" w:eastAsiaTheme="minorEastAsia" w:hAnsiTheme="minorEastAsia" w:hint="eastAsia"/>
                <w:color w:val="000000" w:themeColor="text1"/>
                <w:szCs w:val="24"/>
              </w:rPr>
              <w:t>安全第一</w:t>
            </w:r>
            <w:proofErr w:type="gramEnd"/>
            <w:r w:rsidRPr="00B5213B">
              <w:rPr>
                <w:rFonts w:asciiTheme="minorEastAsia" w:eastAsiaTheme="minorEastAsia" w:hAnsiTheme="minorEastAsia" w:hint="eastAsia"/>
                <w:color w:val="000000" w:themeColor="text1"/>
                <w:szCs w:val="24"/>
              </w:rPr>
              <w:t>的活动目的。经了解组织环保、安全主要投入到固废分类处置、劳保、体检、消防、福利费用等投入方面。</w:t>
            </w:r>
          </w:p>
          <w:p w:rsidR="00B726D0" w:rsidRPr="00B5213B" w:rsidRDefault="00B726D0" w:rsidP="00231474">
            <w:pPr>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通过</w:t>
            </w:r>
            <w:r w:rsidR="004606CD">
              <w:rPr>
                <w:rFonts w:asciiTheme="minorEastAsia" w:eastAsiaTheme="minorEastAsia" w:hAnsiTheme="minorEastAsia" w:hint="eastAsia"/>
                <w:color w:val="000000" w:themeColor="text1"/>
                <w:szCs w:val="24"/>
              </w:rPr>
              <w:t>现场</w:t>
            </w:r>
            <w:r w:rsidRPr="00B5213B">
              <w:rPr>
                <w:rFonts w:asciiTheme="minorEastAsia" w:eastAsiaTheme="minorEastAsia" w:hAnsiTheme="minorEastAsia" w:hint="eastAsia"/>
                <w:color w:val="000000" w:themeColor="text1"/>
                <w:szCs w:val="24"/>
              </w:rPr>
              <w:t>观察及与领导沟通了解到，公司为确保管理体系的有效运行和持续改进，确保满足顾客要求，增强顾客满意，确定并提供了必要的资源，目前仓库和办公室等资源配备基本能满足要求，机构设置合理。经过管理体系运行证明，现有资源可满足体系和产品的要求。</w:t>
            </w:r>
          </w:p>
          <w:p w:rsidR="00B726D0" w:rsidRPr="00B5213B" w:rsidRDefault="00B726D0" w:rsidP="00231474">
            <w:pPr>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公司目前的基础设施，能够满足当前</w:t>
            </w:r>
            <w:r w:rsidRPr="00B5213B">
              <w:rPr>
                <w:rFonts w:asciiTheme="minorEastAsia" w:eastAsiaTheme="minorEastAsia" w:hAnsiTheme="minorEastAsia" w:hint="eastAsia"/>
                <w:color w:val="000000" w:themeColor="text1"/>
              </w:rPr>
              <w:t>质量/环境/职业健康安全/</w:t>
            </w:r>
            <w:r w:rsidRPr="00B5213B">
              <w:rPr>
                <w:rFonts w:asciiTheme="minorEastAsia" w:eastAsiaTheme="minorEastAsia" w:hAnsiTheme="minorEastAsia" w:hint="eastAsia"/>
                <w:color w:val="000000" w:themeColor="text1"/>
                <w:szCs w:val="24"/>
              </w:rPr>
              <w:t>体系的要求。公司将依据经营发展的需要，会不</w:t>
            </w:r>
            <w:r w:rsidRPr="00B5213B">
              <w:rPr>
                <w:rFonts w:asciiTheme="minorEastAsia" w:eastAsiaTheme="minorEastAsia" w:hAnsiTheme="minorEastAsia" w:hint="eastAsia"/>
                <w:color w:val="000000" w:themeColor="text1"/>
                <w:szCs w:val="24"/>
              </w:rPr>
              <w:lastRenderedPageBreak/>
              <w:t>断补充与增加。</w:t>
            </w:r>
          </w:p>
        </w:tc>
        <w:tc>
          <w:tcPr>
            <w:tcW w:w="851" w:type="dxa"/>
          </w:tcPr>
          <w:p w:rsidR="00B726D0" w:rsidRPr="00B5213B" w:rsidRDefault="00B726D0" w:rsidP="007757F3">
            <w:pPr>
              <w:rPr>
                <w:rFonts w:asciiTheme="minorEastAsia" w:eastAsiaTheme="minorEastAsia" w:hAnsiTheme="minorEastAsia"/>
                <w:sz w:val="24"/>
                <w:szCs w:val="24"/>
              </w:rPr>
            </w:pPr>
          </w:p>
        </w:tc>
      </w:tr>
      <w:tr w:rsidR="00B726D0" w:rsidRPr="00B5213B" w:rsidTr="0026568F">
        <w:trPr>
          <w:trHeight w:val="2110"/>
        </w:trPr>
        <w:tc>
          <w:tcPr>
            <w:tcW w:w="1672" w:type="dxa"/>
            <w:vAlign w:val="center"/>
          </w:tcPr>
          <w:p w:rsidR="00B726D0" w:rsidRPr="00B5213B" w:rsidRDefault="00B726D0" w:rsidP="00231474">
            <w:pPr>
              <w:rPr>
                <w:rFonts w:asciiTheme="minorEastAsia" w:eastAsiaTheme="minorEastAsia" w:hAnsiTheme="minorEastAsia"/>
                <w:color w:val="000000" w:themeColor="text1"/>
                <w:szCs w:val="24"/>
              </w:rPr>
            </w:pPr>
          </w:p>
          <w:p w:rsidR="00B726D0" w:rsidRPr="00B5213B" w:rsidRDefault="00B726D0" w:rsidP="00231474">
            <w:pPr>
              <w:rPr>
                <w:rFonts w:asciiTheme="minorEastAsia" w:eastAsiaTheme="minorEastAsia" w:hAnsiTheme="minorEastAsia"/>
                <w:color w:val="000000" w:themeColor="text1"/>
                <w:szCs w:val="24"/>
              </w:rPr>
            </w:pPr>
          </w:p>
          <w:p w:rsidR="00B726D0" w:rsidRPr="00B5213B" w:rsidRDefault="00B726D0" w:rsidP="00231474">
            <w:pPr>
              <w:rPr>
                <w:rFonts w:asciiTheme="minorEastAsia" w:eastAsiaTheme="minorEastAsia" w:hAnsiTheme="minorEastAsia"/>
                <w:color w:val="000000" w:themeColor="text1"/>
                <w:szCs w:val="24"/>
              </w:rPr>
            </w:pPr>
          </w:p>
          <w:p w:rsidR="00B726D0" w:rsidRPr="00B5213B" w:rsidRDefault="00B726D0" w:rsidP="00231474">
            <w:pPr>
              <w:rPr>
                <w:rFonts w:asciiTheme="minorEastAsia" w:eastAsiaTheme="minorEastAsia" w:hAnsiTheme="minorEastAsia"/>
                <w:color w:val="000000" w:themeColor="text1"/>
                <w:szCs w:val="24"/>
              </w:rPr>
            </w:pPr>
          </w:p>
          <w:p w:rsidR="00B726D0" w:rsidRPr="00B5213B" w:rsidRDefault="00B726D0" w:rsidP="00231474">
            <w:pPr>
              <w:rPr>
                <w:rFonts w:asciiTheme="minorEastAsia" w:eastAsiaTheme="minorEastAsia" w:hAnsiTheme="minorEastAsia"/>
                <w:color w:val="000000" w:themeColor="text1"/>
                <w:szCs w:val="24"/>
              </w:rPr>
            </w:pPr>
          </w:p>
          <w:p w:rsidR="00B726D0" w:rsidRPr="00B5213B" w:rsidRDefault="00B726D0" w:rsidP="00231474">
            <w:pPr>
              <w:rPr>
                <w:rFonts w:asciiTheme="minorEastAsia" w:eastAsiaTheme="minorEastAsia" w:hAnsiTheme="minorEastAsia"/>
                <w:color w:val="000000" w:themeColor="text1"/>
                <w:szCs w:val="24"/>
              </w:rPr>
            </w:pPr>
          </w:p>
          <w:p w:rsidR="00B726D0" w:rsidRPr="00B5213B" w:rsidRDefault="00B726D0" w:rsidP="00231474">
            <w:pPr>
              <w:rPr>
                <w:rFonts w:asciiTheme="minorEastAsia" w:eastAsiaTheme="minorEastAsia" w:hAnsiTheme="minorEastAsia"/>
                <w:color w:val="000000" w:themeColor="text1"/>
                <w:szCs w:val="24"/>
              </w:rPr>
            </w:pPr>
          </w:p>
          <w:p w:rsidR="00B726D0" w:rsidRPr="00B5213B" w:rsidRDefault="00B726D0" w:rsidP="00231474">
            <w:pPr>
              <w:rPr>
                <w:rFonts w:asciiTheme="minorEastAsia" w:eastAsiaTheme="minorEastAsia" w:hAnsiTheme="minorEastAsia"/>
                <w:color w:val="000000" w:themeColor="text1"/>
                <w:szCs w:val="24"/>
              </w:rPr>
            </w:pPr>
          </w:p>
          <w:p w:rsidR="00B726D0" w:rsidRPr="00B5213B" w:rsidRDefault="00B726D0" w:rsidP="00231474">
            <w:pPr>
              <w:rPr>
                <w:rFonts w:asciiTheme="minorEastAsia" w:eastAsiaTheme="minorEastAsia" w:hAnsiTheme="minorEastAsia"/>
                <w:color w:val="000000" w:themeColor="text1"/>
                <w:szCs w:val="24"/>
              </w:rPr>
            </w:pPr>
          </w:p>
          <w:p w:rsidR="00B726D0" w:rsidRPr="00B5213B" w:rsidRDefault="00B726D0" w:rsidP="00231474">
            <w:pPr>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信息交流、沟通、</w:t>
            </w:r>
          </w:p>
          <w:p w:rsidR="00B726D0" w:rsidRPr="00B5213B" w:rsidRDefault="00B726D0" w:rsidP="00231474">
            <w:pPr>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协商与参与、安全事务代表</w:t>
            </w:r>
          </w:p>
        </w:tc>
        <w:tc>
          <w:tcPr>
            <w:tcW w:w="1452" w:type="dxa"/>
            <w:vAlign w:val="center"/>
          </w:tcPr>
          <w:p w:rsidR="00B726D0" w:rsidRPr="00B5213B" w:rsidRDefault="00B726D0" w:rsidP="00231474">
            <w:pPr>
              <w:rPr>
                <w:rFonts w:asciiTheme="minorEastAsia" w:eastAsiaTheme="minorEastAsia" w:hAnsiTheme="minorEastAsia"/>
                <w:color w:val="000000" w:themeColor="text1"/>
                <w:szCs w:val="24"/>
              </w:rPr>
            </w:pPr>
          </w:p>
          <w:p w:rsidR="00B726D0" w:rsidRPr="00B5213B" w:rsidRDefault="00B726D0" w:rsidP="00231474">
            <w:pPr>
              <w:rPr>
                <w:rFonts w:asciiTheme="minorEastAsia" w:eastAsiaTheme="minorEastAsia" w:hAnsiTheme="minorEastAsia"/>
                <w:color w:val="000000" w:themeColor="text1"/>
                <w:szCs w:val="24"/>
              </w:rPr>
            </w:pPr>
          </w:p>
          <w:p w:rsidR="00B726D0" w:rsidRPr="00B5213B" w:rsidRDefault="00B726D0" w:rsidP="00231474">
            <w:pPr>
              <w:rPr>
                <w:rFonts w:asciiTheme="minorEastAsia" w:eastAsiaTheme="minorEastAsia" w:hAnsiTheme="minorEastAsia"/>
                <w:color w:val="000000" w:themeColor="text1"/>
                <w:szCs w:val="24"/>
              </w:rPr>
            </w:pPr>
          </w:p>
          <w:p w:rsidR="00B726D0" w:rsidRPr="00B5213B" w:rsidRDefault="00B726D0" w:rsidP="00231474">
            <w:pPr>
              <w:rPr>
                <w:rFonts w:asciiTheme="minorEastAsia" w:eastAsiaTheme="minorEastAsia" w:hAnsiTheme="minorEastAsia"/>
                <w:color w:val="000000" w:themeColor="text1"/>
                <w:szCs w:val="24"/>
              </w:rPr>
            </w:pPr>
          </w:p>
          <w:p w:rsidR="00B726D0" w:rsidRPr="00B5213B" w:rsidRDefault="00B726D0" w:rsidP="00231474">
            <w:pPr>
              <w:rPr>
                <w:rFonts w:asciiTheme="minorEastAsia" w:eastAsiaTheme="minorEastAsia" w:hAnsiTheme="minorEastAsia"/>
                <w:color w:val="000000" w:themeColor="text1"/>
                <w:szCs w:val="24"/>
              </w:rPr>
            </w:pPr>
          </w:p>
          <w:p w:rsidR="00B726D0" w:rsidRPr="00B5213B" w:rsidRDefault="00B726D0" w:rsidP="00231474">
            <w:pPr>
              <w:rPr>
                <w:rFonts w:asciiTheme="minorEastAsia" w:eastAsiaTheme="minorEastAsia" w:hAnsiTheme="minorEastAsia"/>
                <w:color w:val="000000" w:themeColor="text1"/>
                <w:szCs w:val="24"/>
              </w:rPr>
            </w:pPr>
          </w:p>
          <w:p w:rsidR="00B726D0" w:rsidRPr="00B5213B" w:rsidRDefault="00B726D0" w:rsidP="00231474">
            <w:pPr>
              <w:rPr>
                <w:rFonts w:asciiTheme="minorEastAsia" w:eastAsiaTheme="minorEastAsia" w:hAnsiTheme="minorEastAsia"/>
                <w:color w:val="000000" w:themeColor="text1"/>
                <w:szCs w:val="24"/>
              </w:rPr>
            </w:pPr>
          </w:p>
          <w:p w:rsidR="00B726D0" w:rsidRPr="00B5213B" w:rsidRDefault="00B726D0" w:rsidP="00231474">
            <w:pPr>
              <w:rPr>
                <w:rFonts w:asciiTheme="minorEastAsia" w:eastAsiaTheme="minorEastAsia" w:hAnsiTheme="minorEastAsia"/>
                <w:color w:val="000000" w:themeColor="text1"/>
                <w:szCs w:val="24"/>
              </w:rPr>
            </w:pPr>
          </w:p>
          <w:p w:rsidR="00B726D0" w:rsidRPr="00B5213B" w:rsidRDefault="00B726D0" w:rsidP="00231474">
            <w:pPr>
              <w:rPr>
                <w:rFonts w:asciiTheme="minorEastAsia" w:eastAsiaTheme="minorEastAsia" w:hAnsiTheme="minorEastAsia"/>
                <w:color w:val="000000" w:themeColor="text1"/>
                <w:szCs w:val="24"/>
              </w:rPr>
            </w:pPr>
          </w:p>
          <w:p w:rsidR="00B726D0" w:rsidRPr="00B5213B" w:rsidRDefault="00B726D0" w:rsidP="00231474">
            <w:pPr>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 xml:space="preserve">EO：7.4  </w:t>
            </w:r>
          </w:p>
          <w:p w:rsidR="00B726D0" w:rsidRPr="00B5213B" w:rsidRDefault="00B726D0" w:rsidP="00231474">
            <w:pPr>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 xml:space="preserve">O：5.4 </w:t>
            </w:r>
          </w:p>
        </w:tc>
        <w:tc>
          <w:tcPr>
            <w:tcW w:w="10734" w:type="dxa"/>
            <w:vAlign w:val="center"/>
          </w:tcPr>
          <w:p w:rsidR="00B726D0" w:rsidRPr="00B5213B" w:rsidRDefault="007F210E" w:rsidP="007F210E">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保持</w:t>
            </w:r>
            <w:r w:rsidR="00B726D0" w:rsidRPr="00B5213B">
              <w:rPr>
                <w:rFonts w:asciiTheme="minorEastAsia" w:eastAsiaTheme="minorEastAsia" w:hAnsiTheme="minorEastAsia" w:hint="eastAsia"/>
                <w:color w:val="000000" w:themeColor="text1"/>
                <w:szCs w:val="24"/>
              </w:rPr>
              <w:t>了《</w:t>
            </w:r>
            <w:r w:rsidRPr="00B5213B">
              <w:rPr>
                <w:rFonts w:asciiTheme="minorEastAsia" w:eastAsiaTheme="minorEastAsia" w:hAnsiTheme="minorEastAsia" w:hint="eastAsia"/>
                <w:color w:val="000000" w:themeColor="text1"/>
                <w:szCs w:val="24"/>
              </w:rPr>
              <w:t>DZKW.CX04-2018</w:t>
            </w:r>
            <w:r w:rsidR="00B726D0" w:rsidRPr="00B5213B">
              <w:rPr>
                <w:rFonts w:asciiTheme="minorEastAsia" w:eastAsiaTheme="minorEastAsia" w:hAnsiTheme="minorEastAsia" w:hint="eastAsia"/>
                <w:color w:val="000000" w:themeColor="text1"/>
                <w:szCs w:val="24"/>
              </w:rPr>
              <w:t>信息交流、沟通、参与和协商控制程序》，规定：组织在各部门之间建立了与体系有关的信息通渠沟道，借助于会议、电话、口头交流等方式使全体员工达到沟通和理解。目前各部门协调一致，工作上的借口基本理顺。</w:t>
            </w:r>
          </w:p>
          <w:p w:rsidR="00B726D0" w:rsidRPr="00B5213B" w:rsidRDefault="00B726D0" w:rsidP="00B726D0">
            <w:pPr>
              <w:tabs>
                <w:tab w:val="left" w:pos="9720"/>
                <w:tab w:val="left" w:pos="9900"/>
              </w:tabs>
              <w:spacing w:beforeLines="20" w:before="62" w:afterLines="20" w:after="62"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总经理</w:t>
            </w:r>
            <w:proofErr w:type="gramStart"/>
            <w:r w:rsidRPr="00B5213B">
              <w:rPr>
                <w:rFonts w:asciiTheme="minorEastAsia" w:eastAsiaTheme="minorEastAsia" w:hAnsiTheme="minorEastAsia" w:hint="eastAsia"/>
                <w:color w:val="000000" w:themeColor="text1"/>
                <w:szCs w:val="24"/>
              </w:rPr>
              <w:t>张本林</w:t>
            </w:r>
            <w:proofErr w:type="gramEnd"/>
            <w:r w:rsidRPr="00B5213B">
              <w:rPr>
                <w:rFonts w:asciiTheme="minorEastAsia" w:eastAsiaTheme="minorEastAsia" w:hAnsiTheme="minorEastAsia" w:hint="eastAsia"/>
                <w:color w:val="000000" w:themeColor="text1"/>
                <w:szCs w:val="24"/>
              </w:rPr>
              <w:t xml:space="preserve">定期主持经营办公例会，分析公司的发展、市场情况和体系运行是否有效，管理目标完成情况，满足顾客要求和法规程度，改进建议等内部管理存在问题等。  </w:t>
            </w:r>
          </w:p>
          <w:p w:rsidR="00B726D0" w:rsidRPr="00B5213B" w:rsidRDefault="00B726D0" w:rsidP="00B726D0">
            <w:pPr>
              <w:tabs>
                <w:tab w:val="left" w:pos="9720"/>
                <w:tab w:val="left" w:pos="9900"/>
              </w:tabs>
              <w:spacing w:beforeLines="20" w:before="62" w:afterLines="20" w:after="62"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总经理</w:t>
            </w:r>
            <w:proofErr w:type="gramStart"/>
            <w:r w:rsidRPr="00B5213B">
              <w:rPr>
                <w:rFonts w:asciiTheme="minorEastAsia" w:eastAsiaTheme="minorEastAsia" w:hAnsiTheme="minorEastAsia" w:hint="eastAsia"/>
                <w:color w:val="000000" w:themeColor="text1"/>
                <w:szCs w:val="24"/>
              </w:rPr>
              <w:t>张本林</w:t>
            </w:r>
            <w:proofErr w:type="gramEnd"/>
            <w:r w:rsidRPr="00B5213B">
              <w:rPr>
                <w:rFonts w:asciiTheme="minorEastAsia" w:eastAsiaTheme="minorEastAsia" w:hAnsiTheme="minorEastAsia" w:hint="eastAsia"/>
                <w:color w:val="000000" w:themeColor="text1"/>
                <w:szCs w:val="24"/>
              </w:rPr>
              <w:t xml:space="preserve">为协商、参与提供了时间、机会、培训、资源等保障，明确了沟通、协商、参与渠道，消除了障碍和壁垒。 </w:t>
            </w:r>
          </w:p>
          <w:p w:rsidR="00B726D0" w:rsidRPr="00B5213B" w:rsidRDefault="00B726D0" w:rsidP="00B726D0">
            <w:pPr>
              <w:tabs>
                <w:tab w:val="left" w:pos="9720"/>
                <w:tab w:val="left" w:pos="9900"/>
              </w:tabs>
              <w:spacing w:beforeLines="20" w:before="62" w:afterLines="20" w:after="62"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管代郭爱霞介绍公司规模不大，人员不多，组织为各部门管理人员及非管理类工作人员明确了职责和权限，各部门人员参与了环境因素和危险源辨识、风险和机遇评价和控制措施的确定，在</w:t>
            </w:r>
            <w:r w:rsidRPr="00B5213B">
              <w:rPr>
                <w:rFonts w:asciiTheme="minorEastAsia" w:eastAsiaTheme="minorEastAsia" w:hAnsiTheme="minorEastAsia"/>
                <w:color w:val="000000" w:themeColor="text1"/>
                <w:szCs w:val="24"/>
              </w:rPr>
              <w:t>确定相关方的需求和期望时进行了适当的协商</w:t>
            </w:r>
            <w:r w:rsidRPr="00B5213B">
              <w:rPr>
                <w:rFonts w:asciiTheme="minorEastAsia" w:eastAsiaTheme="minorEastAsia" w:hAnsiTheme="minorEastAsia" w:hint="eastAsia"/>
                <w:color w:val="000000" w:themeColor="text1"/>
                <w:szCs w:val="24"/>
              </w:rPr>
              <w:t>，共同参与了质量、环境、职业健康安全方针和目标的制定和评审，共同协商</w:t>
            </w:r>
            <w:r w:rsidRPr="00B5213B">
              <w:rPr>
                <w:rFonts w:asciiTheme="minorEastAsia" w:eastAsiaTheme="minorEastAsia" w:hAnsiTheme="minorEastAsia"/>
                <w:color w:val="000000" w:themeColor="text1"/>
                <w:szCs w:val="24"/>
              </w:rPr>
              <w:t>如何履行法律法规要求和其他要求</w:t>
            </w:r>
            <w:r w:rsidRPr="00B5213B">
              <w:rPr>
                <w:rFonts w:asciiTheme="minorEastAsia" w:eastAsiaTheme="minorEastAsia" w:hAnsiTheme="minorEastAsia" w:hint="eastAsia"/>
                <w:color w:val="000000" w:themeColor="text1"/>
                <w:szCs w:val="24"/>
              </w:rPr>
              <w:t>，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对职业健康安全事务发表意见。日常对于质量、环保、安全方面的信息主要利用会议、培训、座谈、电话、网络、收文等方式进行内外部沟通和协商。</w:t>
            </w:r>
          </w:p>
          <w:p w:rsidR="00B726D0" w:rsidRPr="00B5213B" w:rsidRDefault="004606CD" w:rsidP="00231474">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lastRenderedPageBreak/>
              <w:t>现场</w:t>
            </w:r>
            <w:r w:rsidR="00B726D0" w:rsidRPr="00B5213B">
              <w:rPr>
                <w:rFonts w:asciiTheme="minorEastAsia" w:eastAsiaTheme="minorEastAsia" w:hAnsiTheme="minorEastAsia" w:hint="eastAsia"/>
                <w:color w:val="000000" w:themeColor="text1"/>
                <w:szCs w:val="24"/>
              </w:rPr>
              <w:t>查见会议记录、培训记录、文件签收等组织内部培训方式相关记录。</w:t>
            </w:r>
          </w:p>
          <w:p w:rsidR="00B726D0" w:rsidRPr="00B5213B" w:rsidRDefault="00B726D0" w:rsidP="00231474">
            <w:pPr>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办公室是内外部信息交流的中心，通过会议、邮件、培训等形式进行内部交流，向外部接收各种文件传递各种报表，外部沟通联络的部门有环保部门、劳动部门、消防安全部门、质监部门、安监部门及合同方等。</w:t>
            </w:r>
          </w:p>
          <w:p w:rsidR="00B726D0" w:rsidRPr="00B5213B" w:rsidRDefault="00B726D0" w:rsidP="00231474">
            <w:pPr>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经交流：目前与环保、劳动、消防、安监部门的信息交流主要是参加会议、接收来文、电话、邮件等，均按要求予以传达和落实，沟通情况较好。</w:t>
            </w:r>
          </w:p>
          <w:p w:rsidR="00B726D0" w:rsidRPr="00B5213B" w:rsidRDefault="00B726D0" w:rsidP="00231474">
            <w:pPr>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相关人员能够适当参与并协商办理公司经营管理及安全事务等工作。</w:t>
            </w:r>
          </w:p>
          <w:p w:rsidR="00B726D0" w:rsidRPr="00B5213B" w:rsidRDefault="00B726D0" w:rsidP="00231474">
            <w:pPr>
              <w:tabs>
                <w:tab w:val="left" w:pos="9720"/>
                <w:tab w:val="left" w:pos="9900"/>
              </w:tabs>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公司经选举确定职业健康安全事务代表是刘燕</w:t>
            </w:r>
            <w:r w:rsidR="00AE182B">
              <w:rPr>
                <w:rFonts w:asciiTheme="minorEastAsia" w:eastAsiaTheme="minorEastAsia" w:hAnsiTheme="minorEastAsia" w:hint="eastAsia"/>
                <w:color w:val="000000" w:themeColor="text1"/>
                <w:szCs w:val="24"/>
              </w:rPr>
              <w:t>，没有变化</w:t>
            </w:r>
            <w:r w:rsidRPr="00B5213B">
              <w:rPr>
                <w:rFonts w:asciiTheme="minorEastAsia" w:eastAsiaTheme="minorEastAsia" w:hAnsiTheme="minorEastAsia" w:hint="eastAsia"/>
                <w:color w:val="000000" w:themeColor="text1"/>
                <w:szCs w:val="24"/>
              </w:rPr>
              <w:t>。</w:t>
            </w:r>
          </w:p>
          <w:p w:rsidR="00B726D0" w:rsidRPr="00B5213B" w:rsidRDefault="00B726D0" w:rsidP="00231474">
            <w:pPr>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接受员工对管理体系的改进意见和建议，并与有关部门进行沟通，协商解决和处理由于公司福利待遇正常发放，员工无抱怨，目前信息交流机制畅通。</w:t>
            </w:r>
          </w:p>
          <w:p w:rsidR="00964242" w:rsidRDefault="00B726D0" w:rsidP="00964242">
            <w:pPr>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现有的沟通渠道和方法能满足要求。</w:t>
            </w:r>
          </w:p>
          <w:p w:rsidR="00B726D0" w:rsidRPr="00B5213B" w:rsidRDefault="00B726D0" w:rsidP="00964242">
            <w:pPr>
              <w:spacing w:line="360" w:lineRule="auto"/>
              <w:ind w:firstLineChars="200" w:firstLine="420"/>
              <w:rPr>
                <w:rFonts w:asciiTheme="minorEastAsia" w:eastAsiaTheme="minorEastAsia" w:hAnsiTheme="minorEastAsia" w:cs="宋体"/>
                <w:color w:val="000000" w:themeColor="text1"/>
                <w:szCs w:val="21"/>
              </w:rPr>
            </w:pPr>
            <w:r w:rsidRPr="00B5213B">
              <w:rPr>
                <w:rFonts w:asciiTheme="minorEastAsia" w:eastAsiaTheme="minorEastAsia" w:hAnsiTheme="minorEastAsia" w:hint="eastAsia"/>
                <w:color w:val="000000" w:themeColor="text1"/>
                <w:szCs w:val="24"/>
              </w:rPr>
              <w:t>审核中未发现因沟通不利不及时而造成（影响）某项工作不能正常运行的情况。</w:t>
            </w:r>
          </w:p>
        </w:tc>
        <w:tc>
          <w:tcPr>
            <w:tcW w:w="851" w:type="dxa"/>
          </w:tcPr>
          <w:p w:rsidR="00B726D0" w:rsidRPr="00B5213B" w:rsidRDefault="00B726D0" w:rsidP="007757F3">
            <w:pPr>
              <w:rPr>
                <w:rFonts w:asciiTheme="minorEastAsia" w:eastAsiaTheme="minorEastAsia" w:hAnsiTheme="minorEastAsia"/>
                <w:sz w:val="24"/>
                <w:szCs w:val="24"/>
              </w:rPr>
            </w:pPr>
          </w:p>
        </w:tc>
      </w:tr>
      <w:tr w:rsidR="004253A5" w:rsidRPr="00B5213B" w:rsidTr="00F35C14">
        <w:trPr>
          <w:trHeight w:val="959"/>
        </w:trPr>
        <w:tc>
          <w:tcPr>
            <w:tcW w:w="1672" w:type="dxa"/>
          </w:tcPr>
          <w:p w:rsidR="004253A5" w:rsidRPr="00B5213B" w:rsidRDefault="004253A5" w:rsidP="00231474">
            <w:pPr>
              <w:spacing w:line="360" w:lineRule="auto"/>
              <w:rPr>
                <w:rFonts w:asciiTheme="minorEastAsia" w:eastAsiaTheme="minorEastAsia" w:hAnsiTheme="minorEastAsia" w:cs="宋体"/>
                <w:color w:val="000000" w:themeColor="text1"/>
                <w:szCs w:val="21"/>
              </w:rPr>
            </w:pPr>
          </w:p>
          <w:p w:rsidR="004253A5" w:rsidRPr="00B5213B" w:rsidRDefault="004253A5" w:rsidP="00231474">
            <w:pPr>
              <w:spacing w:line="360" w:lineRule="auto"/>
              <w:rPr>
                <w:rFonts w:asciiTheme="minorEastAsia" w:eastAsiaTheme="minorEastAsia" w:hAnsiTheme="minorEastAsia" w:cs="宋体"/>
                <w:color w:val="000000" w:themeColor="text1"/>
                <w:szCs w:val="21"/>
              </w:rPr>
            </w:pPr>
          </w:p>
          <w:p w:rsidR="004253A5" w:rsidRPr="00B5213B" w:rsidRDefault="004253A5" w:rsidP="00231474">
            <w:pPr>
              <w:spacing w:line="360" w:lineRule="auto"/>
              <w:rPr>
                <w:rFonts w:asciiTheme="minorEastAsia" w:eastAsiaTheme="minorEastAsia" w:hAnsiTheme="minorEastAsia" w:cs="宋体"/>
                <w:color w:val="000000" w:themeColor="text1"/>
                <w:szCs w:val="21"/>
              </w:rPr>
            </w:pPr>
          </w:p>
          <w:p w:rsidR="004253A5" w:rsidRPr="00B5213B" w:rsidRDefault="004253A5" w:rsidP="00231474">
            <w:pPr>
              <w:spacing w:line="360" w:lineRule="auto"/>
              <w:rPr>
                <w:rFonts w:asciiTheme="minorEastAsia" w:eastAsiaTheme="minorEastAsia" w:hAnsiTheme="minorEastAsia" w:cs="宋体"/>
                <w:color w:val="000000" w:themeColor="text1"/>
                <w:szCs w:val="21"/>
              </w:rPr>
            </w:pPr>
          </w:p>
          <w:p w:rsidR="004253A5" w:rsidRPr="00B5213B" w:rsidRDefault="004253A5" w:rsidP="00231474">
            <w:pPr>
              <w:spacing w:line="360" w:lineRule="auto"/>
              <w:rPr>
                <w:rFonts w:asciiTheme="minorEastAsia" w:eastAsiaTheme="minorEastAsia" w:hAnsiTheme="minorEastAsia" w:cs="宋体"/>
                <w:color w:val="000000" w:themeColor="text1"/>
                <w:szCs w:val="21"/>
              </w:rPr>
            </w:pPr>
          </w:p>
          <w:p w:rsidR="004253A5" w:rsidRPr="00B5213B" w:rsidRDefault="004253A5" w:rsidP="00231474">
            <w:pPr>
              <w:spacing w:line="360" w:lineRule="auto"/>
              <w:rPr>
                <w:rFonts w:asciiTheme="minorEastAsia" w:eastAsiaTheme="minorEastAsia" w:hAnsiTheme="minorEastAsia" w:cs="宋体"/>
                <w:color w:val="000000" w:themeColor="text1"/>
                <w:szCs w:val="21"/>
              </w:rPr>
            </w:pPr>
          </w:p>
          <w:p w:rsidR="004253A5" w:rsidRPr="00B5213B" w:rsidRDefault="004253A5" w:rsidP="00231474">
            <w:pPr>
              <w:spacing w:line="360" w:lineRule="auto"/>
              <w:ind w:firstLineChars="100" w:firstLine="210"/>
              <w:rPr>
                <w:rFonts w:asciiTheme="minorEastAsia" w:eastAsiaTheme="minorEastAsia" w:hAnsiTheme="minorEastAsia" w:cs="宋体"/>
                <w:color w:val="000000" w:themeColor="text1"/>
                <w:szCs w:val="21"/>
              </w:rPr>
            </w:pPr>
            <w:r w:rsidRPr="00B5213B">
              <w:rPr>
                <w:rFonts w:asciiTheme="minorEastAsia" w:eastAsiaTheme="minorEastAsia" w:hAnsiTheme="minorEastAsia" w:cs="宋体" w:hint="eastAsia"/>
                <w:color w:val="000000" w:themeColor="text1"/>
                <w:szCs w:val="21"/>
              </w:rPr>
              <w:t>管理评审</w:t>
            </w:r>
          </w:p>
          <w:p w:rsidR="004253A5" w:rsidRPr="00B5213B" w:rsidRDefault="004253A5" w:rsidP="00231474">
            <w:pPr>
              <w:spacing w:line="360" w:lineRule="auto"/>
              <w:rPr>
                <w:rFonts w:asciiTheme="minorEastAsia" w:eastAsiaTheme="minorEastAsia" w:hAnsiTheme="minorEastAsia"/>
                <w:color w:val="000000" w:themeColor="text1"/>
                <w:szCs w:val="21"/>
              </w:rPr>
            </w:pPr>
          </w:p>
        </w:tc>
        <w:tc>
          <w:tcPr>
            <w:tcW w:w="1452" w:type="dxa"/>
          </w:tcPr>
          <w:p w:rsidR="004253A5" w:rsidRPr="00B5213B" w:rsidRDefault="004253A5" w:rsidP="00231474">
            <w:pPr>
              <w:spacing w:line="360" w:lineRule="auto"/>
              <w:rPr>
                <w:rFonts w:asciiTheme="minorEastAsia" w:eastAsiaTheme="minorEastAsia" w:hAnsiTheme="minorEastAsia"/>
                <w:color w:val="000000" w:themeColor="text1"/>
                <w:szCs w:val="24"/>
              </w:rPr>
            </w:pPr>
          </w:p>
          <w:p w:rsidR="004253A5" w:rsidRPr="00B5213B" w:rsidRDefault="004253A5" w:rsidP="00231474">
            <w:pPr>
              <w:spacing w:line="360" w:lineRule="auto"/>
              <w:rPr>
                <w:rFonts w:asciiTheme="minorEastAsia" w:eastAsiaTheme="minorEastAsia" w:hAnsiTheme="minorEastAsia"/>
                <w:color w:val="000000" w:themeColor="text1"/>
                <w:szCs w:val="24"/>
              </w:rPr>
            </w:pPr>
          </w:p>
          <w:p w:rsidR="004253A5" w:rsidRPr="00BC6B34" w:rsidRDefault="004253A5" w:rsidP="00231474">
            <w:pPr>
              <w:spacing w:line="360" w:lineRule="auto"/>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EO：</w:t>
            </w:r>
            <w:r w:rsidRPr="00BC6B34">
              <w:rPr>
                <w:rFonts w:asciiTheme="minorEastAsia" w:eastAsiaTheme="minorEastAsia" w:hAnsiTheme="minorEastAsia" w:hint="eastAsia"/>
                <w:color w:val="000000" w:themeColor="text1"/>
                <w:szCs w:val="24"/>
              </w:rPr>
              <w:t>9.3</w:t>
            </w:r>
          </w:p>
          <w:p w:rsidR="004253A5" w:rsidRPr="00BC6B34" w:rsidRDefault="004253A5" w:rsidP="00231474">
            <w:pPr>
              <w:spacing w:line="360" w:lineRule="auto"/>
              <w:rPr>
                <w:rFonts w:asciiTheme="minorEastAsia" w:eastAsiaTheme="minorEastAsia" w:hAnsiTheme="minorEastAsia"/>
                <w:color w:val="000000" w:themeColor="text1"/>
                <w:szCs w:val="24"/>
              </w:rPr>
            </w:pPr>
          </w:p>
          <w:p w:rsidR="004253A5" w:rsidRPr="00B5213B" w:rsidRDefault="004253A5" w:rsidP="00231474">
            <w:pPr>
              <w:spacing w:line="360" w:lineRule="auto"/>
              <w:rPr>
                <w:rFonts w:asciiTheme="minorEastAsia" w:eastAsiaTheme="minorEastAsia" w:hAnsiTheme="minorEastAsia"/>
                <w:color w:val="000000" w:themeColor="text1"/>
                <w:szCs w:val="24"/>
              </w:rPr>
            </w:pPr>
          </w:p>
        </w:tc>
        <w:tc>
          <w:tcPr>
            <w:tcW w:w="10734" w:type="dxa"/>
            <w:vAlign w:val="center"/>
          </w:tcPr>
          <w:p w:rsidR="004253A5" w:rsidRPr="00BC6B34" w:rsidRDefault="004253A5" w:rsidP="00BC6B34">
            <w:pPr>
              <w:spacing w:line="360" w:lineRule="auto"/>
              <w:ind w:firstLineChars="200" w:firstLine="420"/>
              <w:rPr>
                <w:rFonts w:asciiTheme="minorEastAsia" w:eastAsiaTheme="minorEastAsia" w:hAnsiTheme="minorEastAsia"/>
                <w:color w:val="000000" w:themeColor="text1"/>
                <w:szCs w:val="24"/>
              </w:rPr>
            </w:pPr>
            <w:r w:rsidRPr="00BC6B34">
              <w:rPr>
                <w:rFonts w:asciiTheme="minorEastAsia" w:eastAsiaTheme="minorEastAsia" w:hAnsiTheme="minorEastAsia" w:hint="eastAsia"/>
                <w:color w:val="000000" w:themeColor="text1"/>
                <w:szCs w:val="24"/>
              </w:rPr>
              <w:t>提供：</w:t>
            </w:r>
          </w:p>
          <w:p w:rsidR="004253A5" w:rsidRPr="00BC6B34" w:rsidRDefault="004253A5" w:rsidP="00BC6B34">
            <w:pPr>
              <w:spacing w:line="360" w:lineRule="auto"/>
              <w:ind w:firstLineChars="100" w:firstLine="210"/>
              <w:rPr>
                <w:rFonts w:asciiTheme="minorEastAsia" w:eastAsiaTheme="minorEastAsia" w:hAnsiTheme="minorEastAsia"/>
                <w:color w:val="000000" w:themeColor="text1"/>
                <w:szCs w:val="24"/>
              </w:rPr>
            </w:pPr>
            <w:r w:rsidRPr="00BC6B34">
              <w:rPr>
                <w:rFonts w:asciiTheme="minorEastAsia" w:eastAsiaTheme="minorEastAsia" w:hAnsiTheme="minorEastAsia" w:hint="eastAsia"/>
                <w:color w:val="000000" w:themeColor="text1"/>
                <w:szCs w:val="24"/>
              </w:rPr>
              <w:t xml:space="preserve">1.管理评审计划，   </w:t>
            </w:r>
          </w:p>
          <w:p w:rsidR="004253A5" w:rsidRPr="00BC6B34" w:rsidRDefault="004253A5" w:rsidP="00B2331F">
            <w:pPr>
              <w:spacing w:line="360" w:lineRule="auto"/>
              <w:rPr>
                <w:rFonts w:asciiTheme="minorEastAsia" w:eastAsiaTheme="minorEastAsia" w:hAnsiTheme="minorEastAsia"/>
                <w:color w:val="000000" w:themeColor="text1"/>
                <w:szCs w:val="24"/>
              </w:rPr>
            </w:pPr>
            <w:r w:rsidRPr="00BC6B34">
              <w:rPr>
                <w:rFonts w:asciiTheme="minorEastAsia" w:eastAsiaTheme="minorEastAsia" w:hAnsiTheme="minorEastAsia" w:hint="eastAsia"/>
                <w:color w:val="000000" w:themeColor="text1"/>
                <w:szCs w:val="24"/>
              </w:rPr>
              <w:t>评审目的：评价管理体系的持续适宜性、充分性和有效性，寻求管理体系改进的机会；</w:t>
            </w:r>
          </w:p>
          <w:p w:rsidR="004253A5" w:rsidRPr="00BC6B34" w:rsidRDefault="004253A5" w:rsidP="00B2331F">
            <w:pPr>
              <w:spacing w:line="360" w:lineRule="auto"/>
              <w:rPr>
                <w:rFonts w:asciiTheme="minorEastAsia" w:eastAsiaTheme="minorEastAsia" w:hAnsiTheme="minorEastAsia"/>
                <w:color w:val="000000" w:themeColor="text1"/>
                <w:szCs w:val="24"/>
              </w:rPr>
            </w:pPr>
            <w:r w:rsidRPr="00BC6B34">
              <w:rPr>
                <w:rFonts w:asciiTheme="minorEastAsia" w:eastAsiaTheme="minorEastAsia" w:hAnsiTheme="minorEastAsia" w:hint="eastAsia"/>
                <w:color w:val="000000" w:themeColor="text1"/>
                <w:szCs w:val="24"/>
              </w:rPr>
              <w:t>评审时间：计划2021年4月25日进行，初审无间隔要求， 评审方式：会议评审，</w:t>
            </w:r>
          </w:p>
          <w:p w:rsidR="004253A5" w:rsidRPr="00BC6B34" w:rsidRDefault="004253A5" w:rsidP="00B2331F">
            <w:pPr>
              <w:spacing w:line="360" w:lineRule="auto"/>
              <w:rPr>
                <w:rFonts w:asciiTheme="minorEastAsia" w:eastAsiaTheme="minorEastAsia" w:hAnsiTheme="minorEastAsia"/>
                <w:color w:val="000000" w:themeColor="text1"/>
                <w:szCs w:val="24"/>
              </w:rPr>
            </w:pPr>
            <w:r w:rsidRPr="00BC6B34">
              <w:rPr>
                <w:rFonts w:asciiTheme="minorEastAsia" w:eastAsiaTheme="minorEastAsia" w:hAnsiTheme="minorEastAsia" w:hint="eastAsia"/>
                <w:color w:val="000000" w:themeColor="text1"/>
                <w:szCs w:val="24"/>
              </w:rPr>
              <w:t>计划编制：刘燕      审核：郭爱霞   批准：</w:t>
            </w:r>
            <w:proofErr w:type="gramStart"/>
            <w:r w:rsidRPr="00BC6B34">
              <w:rPr>
                <w:rFonts w:asciiTheme="minorEastAsia" w:eastAsiaTheme="minorEastAsia" w:hAnsiTheme="minorEastAsia" w:hint="eastAsia"/>
                <w:color w:val="000000" w:themeColor="text1"/>
                <w:szCs w:val="24"/>
              </w:rPr>
              <w:t>张本林</w:t>
            </w:r>
            <w:proofErr w:type="gramEnd"/>
            <w:r w:rsidRPr="00BC6B34">
              <w:rPr>
                <w:rFonts w:asciiTheme="minorEastAsia" w:eastAsiaTheme="minorEastAsia" w:hAnsiTheme="minorEastAsia" w:hint="eastAsia"/>
                <w:color w:val="000000" w:themeColor="text1"/>
                <w:szCs w:val="24"/>
              </w:rPr>
              <w:t xml:space="preserve">   编制日期：2021.4.20，</w:t>
            </w:r>
          </w:p>
          <w:p w:rsidR="004253A5" w:rsidRPr="00BC6B34" w:rsidRDefault="004253A5" w:rsidP="00B2331F">
            <w:pPr>
              <w:spacing w:line="360" w:lineRule="auto"/>
              <w:rPr>
                <w:rFonts w:asciiTheme="minorEastAsia" w:eastAsiaTheme="minorEastAsia" w:hAnsiTheme="minorEastAsia"/>
                <w:color w:val="000000" w:themeColor="text1"/>
                <w:szCs w:val="24"/>
              </w:rPr>
            </w:pPr>
            <w:r w:rsidRPr="00BC6B34">
              <w:rPr>
                <w:rFonts w:asciiTheme="minorEastAsia" w:eastAsiaTheme="minorEastAsia" w:hAnsiTheme="minorEastAsia" w:hint="eastAsia"/>
                <w:color w:val="000000" w:themeColor="text1"/>
                <w:szCs w:val="24"/>
              </w:rPr>
              <w:t xml:space="preserve">查看管理评审记录：参加人员包括公司总经理、管理者代表 郭爱霞 </w:t>
            </w:r>
          </w:p>
          <w:p w:rsidR="004253A5" w:rsidRPr="00BC6B34" w:rsidRDefault="004253A5" w:rsidP="00B2331F">
            <w:pPr>
              <w:spacing w:line="360" w:lineRule="auto"/>
              <w:rPr>
                <w:rFonts w:asciiTheme="minorEastAsia" w:eastAsiaTheme="minorEastAsia" w:hAnsiTheme="minorEastAsia"/>
                <w:color w:val="000000" w:themeColor="text1"/>
                <w:szCs w:val="24"/>
              </w:rPr>
            </w:pPr>
            <w:r w:rsidRPr="00BC6B34">
              <w:rPr>
                <w:rFonts w:asciiTheme="minorEastAsia" w:eastAsiaTheme="minorEastAsia" w:hAnsiTheme="minorEastAsia" w:hint="eastAsia"/>
                <w:color w:val="000000" w:themeColor="text1"/>
                <w:szCs w:val="24"/>
              </w:rPr>
              <w:t xml:space="preserve">总经理 </w:t>
            </w:r>
            <w:proofErr w:type="gramStart"/>
            <w:r w:rsidRPr="00BC6B34">
              <w:rPr>
                <w:rFonts w:asciiTheme="minorEastAsia" w:eastAsiaTheme="minorEastAsia" w:hAnsiTheme="minorEastAsia" w:hint="eastAsia"/>
                <w:color w:val="000000" w:themeColor="text1"/>
                <w:szCs w:val="24"/>
              </w:rPr>
              <w:t>张本林</w:t>
            </w:r>
            <w:proofErr w:type="gramEnd"/>
            <w:r w:rsidRPr="00BC6B34">
              <w:rPr>
                <w:rFonts w:asciiTheme="minorEastAsia" w:eastAsiaTheme="minorEastAsia" w:hAnsiTheme="minorEastAsia" w:hint="eastAsia"/>
                <w:color w:val="000000" w:themeColor="text1"/>
                <w:szCs w:val="24"/>
              </w:rPr>
              <w:t xml:space="preserve"> 供销部 郭存良  </w:t>
            </w:r>
          </w:p>
          <w:p w:rsidR="004253A5" w:rsidRPr="00BC6B34" w:rsidRDefault="004253A5" w:rsidP="00B2331F">
            <w:pPr>
              <w:spacing w:line="360" w:lineRule="auto"/>
              <w:rPr>
                <w:rFonts w:asciiTheme="minorEastAsia" w:eastAsiaTheme="minorEastAsia" w:hAnsiTheme="minorEastAsia"/>
                <w:color w:val="000000" w:themeColor="text1"/>
                <w:szCs w:val="24"/>
              </w:rPr>
            </w:pPr>
            <w:r w:rsidRPr="00BC6B34">
              <w:rPr>
                <w:rFonts w:asciiTheme="minorEastAsia" w:eastAsiaTheme="minorEastAsia" w:hAnsiTheme="minorEastAsia" w:hint="eastAsia"/>
                <w:color w:val="000000" w:themeColor="text1"/>
                <w:szCs w:val="24"/>
              </w:rPr>
              <w:lastRenderedPageBreak/>
              <w:t xml:space="preserve">办公室 刘燕 质检部 马建华 </w:t>
            </w:r>
          </w:p>
          <w:p w:rsidR="004253A5" w:rsidRPr="00BC6B34" w:rsidRDefault="004253A5" w:rsidP="00B2331F">
            <w:pPr>
              <w:spacing w:line="360" w:lineRule="auto"/>
              <w:rPr>
                <w:rFonts w:asciiTheme="minorEastAsia" w:eastAsiaTheme="minorEastAsia" w:hAnsiTheme="minorEastAsia"/>
                <w:color w:val="000000" w:themeColor="text1"/>
                <w:szCs w:val="24"/>
              </w:rPr>
            </w:pPr>
            <w:r w:rsidRPr="00BC6B34">
              <w:rPr>
                <w:rFonts w:asciiTheme="minorEastAsia" w:eastAsiaTheme="minorEastAsia" w:hAnsiTheme="minorEastAsia" w:hint="eastAsia"/>
                <w:color w:val="000000" w:themeColor="text1"/>
                <w:szCs w:val="24"/>
              </w:rPr>
              <w:t xml:space="preserve">生产部 张泽平 管理者代表 郭爱霞 </w:t>
            </w:r>
          </w:p>
          <w:p w:rsidR="004253A5" w:rsidRPr="00BC6B34" w:rsidRDefault="004253A5" w:rsidP="00B2331F">
            <w:pPr>
              <w:spacing w:line="360" w:lineRule="auto"/>
              <w:rPr>
                <w:rFonts w:asciiTheme="minorEastAsia" w:eastAsiaTheme="minorEastAsia" w:hAnsiTheme="minorEastAsia"/>
                <w:color w:val="000000" w:themeColor="text1"/>
                <w:szCs w:val="24"/>
              </w:rPr>
            </w:pPr>
            <w:r w:rsidRPr="00BC6B34">
              <w:rPr>
                <w:rFonts w:asciiTheme="minorEastAsia" w:eastAsiaTheme="minorEastAsia" w:hAnsiTheme="minorEastAsia" w:hint="eastAsia"/>
                <w:color w:val="000000" w:themeColor="text1"/>
                <w:szCs w:val="24"/>
              </w:rPr>
              <w:t>计划中明确了评审内容和资料准备要求。</w:t>
            </w:r>
          </w:p>
          <w:p w:rsidR="004253A5" w:rsidRPr="00BC6B34" w:rsidRDefault="004253A5" w:rsidP="00B2331F">
            <w:pPr>
              <w:spacing w:line="360" w:lineRule="auto"/>
              <w:rPr>
                <w:rFonts w:asciiTheme="minorEastAsia" w:eastAsiaTheme="minorEastAsia" w:hAnsiTheme="minorEastAsia"/>
                <w:color w:val="000000" w:themeColor="text1"/>
                <w:szCs w:val="24"/>
              </w:rPr>
            </w:pPr>
            <w:r w:rsidRPr="00BC6B34">
              <w:rPr>
                <w:rFonts w:asciiTheme="minorEastAsia" w:eastAsiaTheme="minorEastAsia" w:hAnsiTheme="minorEastAsia" w:hint="eastAsia"/>
                <w:color w:val="000000" w:themeColor="text1"/>
                <w:szCs w:val="24"/>
              </w:rPr>
              <w:t>2.管理评审会议记录，</w:t>
            </w:r>
          </w:p>
          <w:p w:rsidR="004253A5" w:rsidRPr="00BC6B34" w:rsidRDefault="004253A5" w:rsidP="00B2331F">
            <w:pPr>
              <w:spacing w:line="360" w:lineRule="auto"/>
              <w:rPr>
                <w:rFonts w:asciiTheme="minorEastAsia" w:eastAsiaTheme="minorEastAsia" w:hAnsiTheme="minorEastAsia"/>
                <w:color w:val="000000" w:themeColor="text1"/>
                <w:szCs w:val="24"/>
              </w:rPr>
            </w:pPr>
            <w:r w:rsidRPr="00BC6B34">
              <w:rPr>
                <w:rFonts w:asciiTheme="minorEastAsia" w:eastAsiaTheme="minorEastAsia" w:hAnsiTheme="minorEastAsia" w:hint="eastAsia"/>
                <w:color w:val="000000" w:themeColor="text1"/>
                <w:szCs w:val="24"/>
              </w:rPr>
              <w:t>按计划的时间实施了管理评审。管理评审输入：方针、目标的适宜行和实现情况；管理体系的符合性；内审结果；内外部环境分析及风险应对措施的落实情况；纠正预防措施及持续改进能力；重要环境因素和不可接受风险控制及效果；合</w:t>
            </w:r>
            <w:proofErr w:type="gramStart"/>
            <w:r w:rsidRPr="00BC6B34">
              <w:rPr>
                <w:rFonts w:asciiTheme="minorEastAsia" w:eastAsiaTheme="minorEastAsia" w:hAnsiTheme="minorEastAsia" w:hint="eastAsia"/>
                <w:color w:val="000000" w:themeColor="text1"/>
                <w:szCs w:val="24"/>
              </w:rPr>
              <w:t>规</w:t>
            </w:r>
            <w:proofErr w:type="gramEnd"/>
            <w:r w:rsidRPr="00BC6B34">
              <w:rPr>
                <w:rFonts w:asciiTheme="minorEastAsia" w:eastAsiaTheme="minorEastAsia" w:hAnsiTheme="minorEastAsia" w:hint="eastAsia"/>
                <w:color w:val="000000" w:themeColor="text1"/>
                <w:szCs w:val="24"/>
              </w:rPr>
              <w:t>性评价；可能影响管理体系的变更；质量事故、顾客满意度；改进建议等；</w:t>
            </w:r>
          </w:p>
          <w:p w:rsidR="004253A5" w:rsidRPr="00BC6B34" w:rsidRDefault="004253A5" w:rsidP="00B2331F">
            <w:pPr>
              <w:spacing w:line="360" w:lineRule="auto"/>
              <w:rPr>
                <w:rFonts w:asciiTheme="minorEastAsia" w:eastAsiaTheme="minorEastAsia" w:hAnsiTheme="minorEastAsia"/>
                <w:color w:val="000000" w:themeColor="text1"/>
                <w:szCs w:val="24"/>
              </w:rPr>
            </w:pPr>
            <w:r w:rsidRPr="00BC6B34">
              <w:rPr>
                <w:rFonts w:asciiTheme="minorEastAsia" w:eastAsiaTheme="minorEastAsia" w:hAnsiTheme="minorEastAsia" w:hint="eastAsia"/>
                <w:color w:val="000000" w:themeColor="text1"/>
                <w:szCs w:val="24"/>
              </w:rPr>
              <w:t>3.管理评审报告，</w:t>
            </w:r>
          </w:p>
          <w:p w:rsidR="004253A5" w:rsidRPr="00BC6B34" w:rsidRDefault="004253A5" w:rsidP="00B2331F">
            <w:pPr>
              <w:spacing w:line="360" w:lineRule="auto"/>
              <w:rPr>
                <w:rFonts w:asciiTheme="minorEastAsia" w:eastAsiaTheme="minorEastAsia" w:hAnsiTheme="minorEastAsia"/>
                <w:color w:val="000000" w:themeColor="text1"/>
                <w:szCs w:val="24"/>
              </w:rPr>
            </w:pPr>
            <w:r w:rsidRPr="00BC6B34">
              <w:rPr>
                <w:rFonts w:asciiTheme="minorEastAsia" w:eastAsiaTheme="minorEastAsia" w:hAnsiTheme="minorEastAsia" w:hint="eastAsia"/>
                <w:color w:val="000000" w:themeColor="text1"/>
                <w:szCs w:val="24"/>
              </w:rPr>
              <w:t>管理评审结论：管理体系文件运行是有效的，方针和目标的贯彻是有效的。没有发生质量和环境、安全投诉，运行符合法律法规的要求。领导的重视为体系的运行创造了有利条件。为保证三体系的持续正常有效运行，对运行中存在的问题根据实际情况及时纠正。</w:t>
            </w:r>
          </w:p>
          <w:p w:rsidR="004253A5" w:rsidRPr="00BC6B34" w:rsidRDefault="004253A5" w:rsidP="00B2331F">
            <w:pPr>
              <w:spacing w:line="360" w:lineRule="auto"/>
              <w:rPr>
                <w:rFonts w:asciiTheme="minorEastAsia" w:eastAsiaTheme="minorEastAsia" w:hAnsiTheme="minorEastAsia"/>
                <w:color w:val="000000" w:themeColor="text1"/>
                <w:szCs w:val="24"/>
              </w:rPr>
            </w:pPr>
            <w:r w:rsidRPr="00BC6B34">
              <w:rPr>
                <w:rFonts w:asciiTheme="minorEastAsia" w:eastAsiaTheme="minorEastAsia" w:hAnsiTheme="minorEastAsia" w:hint="eastAsia"/>
                <w:color w:val="000000" w:themeColor="text1"/>
                <w:szCs w:val="24"/>
              </w:rPr>
              <w:t>4.改进建议：</w:t>
            </w:r>
          </w:p>
          <w:p w:rsidR="004253A5" w:rsidRPr="00BC6B34" w:rsidRDefault="004253A5" w:rsidP="00BC6B34">
            <w:pPr>
              <w:spacing w:line="360" w:lineRule="auto"/>
              <w:ind w:firstLineChars="200" w:firstLine="420"/>
              <w:rPr>
                <w:rFonts w:asciiTheme="minorEastAsia" w:eastAsiaTheme="minorEastAsia" w:hAnsiTheme="minorEastAsia"/>
                <w:color w:val="000000" w:themeColor="text1"/>
                <w:szCs w:val="24"/>
              </w:rPr>
            </w:pPr>
            <w:r w:rsidRPr="00BC6B34">
              <w:rPr>
                <w:rFonts w:asciiTheme="minorEastAsia" w:eastAsiaTheme="minorEastAsia" w:hAnsiTheme="minorEastAsia" w:hint="eastAsia"/>
                <w:color w:val="000000" w:themeColor="text1"/>
                <w:szCs w:val="24"/>
              </w:rPr>
              <w:t>全面强化各级领导积极参与公司“三体系”运行工作。在实施过程中，使其充分理解体系运行的真正意义，提升其使命感和责任感。建立奖惩机制，促使全体职工自觉参与公司“三体系”管理，避免出现人为的执行偏差。进一步加强记录管理。</w:t>
            </w:r>
          </w:p>
          <w:p w:rsidR="004253A5" w:rsidRPr="00BC6B34" w:rsidRDefault="00964242" w:rsidP="00BC6B34">
            <w:pPr>
              <w:autoSpaceDE w:val="0"/>
              <w:autoSpaceDN w:val="0"/>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改进措施在实施中，上次管理评审提出的改进措施已完成</w:t>
            </w:r>
            <w:r w:rsidR="004253A5" w:rsidRPr="00BC6B34">
              <w:rPr>
                <w:rFonts w:asciiTheme="minorEastAsia" w:eastAsiaTheme="minorEastAsia" w:hAnsiTheme="minorEastAsia" w:hint="eastAsia"/>
                <w:color w:val="000000" w:themeColor="text1"/>
                <w:szCs w:val="24"/>
              </w:rPr>
              <w:t>。</w:t>
            </w:r>
          </w:p>
          <w:p w:rsidR="004253A5" w:rsidRPr="00BC6B34" w:rsidRDefault="004253A5" w:rsidP="00B2331F">
            <w:pPr>
              <w:autoSpaceDE w:val="0"/>
              <w:autoSpaceDN w:val="0"/>
              <w:spacing w:line="360" w:lineRule="auto"/>
              <w:rPr>
                <w:rFonts w:asciiTheme="minorEastAsia" w:eastAsiaTheme="minorEastAsia" w:hAnsiTheme="minorEastAsia"/>
                <w:color w:val="000000" w:themeColor="text1"/>
                <w:szCs w:val="24"/>
              </w:rPr>
            </w:pPr>
          </w:p>
        </w:tc>
        <w:tc>
          <w:tcPr>
            <w:tcW w:w="851" w:type="dxa"/>
          </w:tcPr>
          <w:p w:rsidR="004253A5" w:rsidRPr="003D6DC7" w:rsidRDefault="004253A5" w:rsidP="00B2331F"/>
        </w:tc>
      </w:tr>
      <w:tr w:rsidR="004253A5" w:rsidRPr="00B5213B" w:rsidTr="0026568F">
        <w:trPr>
          <w:trHeight w:val="1668"/>
        </w:trPr>
        <w:tc>
          <w:tcPr>
            <w:tcW w:w="1672" w:type="dxa"/>
            <w:vAlign w:val="center"/>
          </w:tcPr>
          <w:p w:rsidR="004253A5" w:rsidRPr="00B5213B" w:rsidRDefault="004253A5" w:rsidP="00231474">
            <w:pPr>
              <w:rPr>
                <w:rFonts w:asciiTheme="minorEastAsia" w:eastAsiaTheme="minorEastAsia" w:hAnsiTheme="minorEastAsia"/>
                <w:color w:val="000000" w:themeColor="text1"/>
                <w:szCs w:val="21"/>
              </w:rPr>
            </w:pPr>
            <w:r w:rsidRPr="00B5213B">
              <w:rPr>
                <w:rFonts w:asciiTheme="minorEastAsia" w:eastAsiaTheme="minorEastAsia" w:hAnsiTheme="minorEastAsia" w:hint="eastAsia"/>
                <w:color w:val="000000" w:themeColor="text1"/>
                <w:szCs w:val="21"/>
              </w:rPr>
              <w:lastRenderedPageBreak/>
              <w:t>改进</w:t>
            </w:r>
          </w:p>
          <w:p w:rsidR="004253A5" w:rsidRPr="00B5213B" w:rsidRDefault="004253A5" w:rsidP="00231474">
            <w:pPr>
              <w:rPr>
                <w:rFonts w:asciiTheme="minorEastAsia" w:eastAsiaTheme="minorEastAsia" w:hAnsiTheme="minorEastAsia"/>
                <w:color w:val="000000" w:themeColor="text1"/>
                <w:szCs w:val="21"/>
              </w:rPr>
            </w:pPr>
          </w:p>
        </w:tc>
        <w:tc>
          <w:tcPr>
            <w:tcW w:w="1452" w:type="dxa"/>
            <w:vAlign w:val="center"/>
          </w:tcPr>
          <w:p w:rsidR="004253A5" w:rsidRPr="00B5213B" w:rsidRDefault="004253A5" w:rsidP="00231474">
            <w:pPr>
              <w:rPr>
                <w:rFonts w:asciiTheme="minorEastAsia" w:eastAsiaTheme="minorEastAsia" w:hAnsiTheme="minorEastAsia"/>
                <w:color w:val="000000" w:themeColor="text1"/>
                <w:szCs w:val="21"/>
              </w:rPr>
            </w:pPr>
            <w:r w:rsidRPr="00B5213B">
              <w:rPr>
                <w:rFonts w:asciiTheme="minorEastAsia" w:eastAsiaTheme="minorEastAsia" w:hAnsiTheme="minorEastAsia" w:hint="eastAsia"/>
                <w:color w:val="000000" w:themeColor="text1"/>
                <w:szCs w:val="21"/>
              </w:rPr>
              <w:t>EO：10.1、10.3</w:t>
            </w:r>
          </w:p>
          <w:p w:rsidR="004253A5" w:rsidRPr="00B5213B" w:rsidRDefault="004253A5" w:rsidP="00231474">
            <w:pPr>
              <w:rPr>
                <w:rFonts w:asciiTheme="minorEastAsia" w:eastAsiaTheme="minorEastAsia" w:hAnsiTheme="minorEastAsia"/>
                <w:color w:val="000000" w:themeColor="text1"/>
                <w:szCs w:val="21"/>
              </w:rPr>
            </w:pPr>
          </w:p>
        </w:tc>
        <w:tc>
          <w:tcPr>
            <w:tcW w:w="10734" w:type="dxa"/>
            <w:vAlign w:val="center"/>
          </w:tcPr>
          <w:p w:rsidR="004253A5" w:rsidRPr="00B5213B" w:rsidRDefault="004253A5" w:rsidP="00231474">
            <w:pPr>
              <w:spacing w:line="360" w:lineRule="auto"/>
              <w:ind w:firstLineChars="200" w:firstLine="420"/>
              <w:rPr>
                <w:rFonts w:asciiTheme="minorEastAsia" w:eastAsiaTheme="minorEastAsia" w:hAnsiTheme="minorEastAsia"/>
                <w:color w:val="000000" w:themeColor="text1"/>
                <w:szCs w:val="24"/>
              </w:rPr>
            </w:pPr>
            <w:r w:rsidRPr="00B5213B">
              <w:rPr>
                <w:rFonts w:asciiTheme="minorEastAsia" w:eastAsiaTheme="minorEastAsia" w:hAnsiTheme="minorEastAsia" w:hint="eastAsia"/>
                <w:color w:val="000000" w:themeColor="text1"/>
                <w:szCs w:val="24"/>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4253A5" w:rsidRPr="00B5213B" w:rsidRDefault="004253A5" w:rsidP="00231474">
            <w:pPr>
              <w:spacing w:line="360" w:lineRule="auto"/>
              <w:ind w:firstLineChars="200" w:firstLine="420"/>
              <w:rPr>
                <w:rFonts w:asciiTheme="minorEastAsia" w:eastAsiaTheme="minorEastAsia" w:hAnsiTheme="minorEastAsia"/>
                <w:color w:val="000000" w:themeColor="text1"/>
              </w:rPr>
            </w:pPr>
            <w:r w:rsidRPr="00B5213B">
              <w:rPr>
                <w:rFonts w:asciiTheme="minorEastAsia" w:eastAsiaTheme="minorEastAsia" w:hAnsiTheme="minorEastAsia" w:hint="eastAsia"/>
                <w:color w:val="000000" w:themeColor="text1"/>
                <w:szCs w:val="24"/>
              </w:rPr>
              <w:t>自体系运行以来，全员的质量意识、服务意识、环保意识有较大的提高，市场经营规模有了较大发展，持续改进了管理体系的有效性。</w:t>
            </w:r>
          </w:p>
        </w:tc>
        <w:tc>
          <w:tcPr>
            <w:tcW w:w="851" w:type="dxa"/>
          </w:tcPr>
          <w:p w:rsidR="004253A5" w:rsidRPr="00B5213B" w:rsidRDefault="004253A5" w:rsidP="007757F3">
            <w:pPr>
              <w:rPr>
                <w:rFonts w:asciiTheme="minorEastAsia" w:eastAsiaTheme="minorEastAsia" w:hAnsiTheme="minorEastAsia"/>
                <w:sz w:val="24"/>
                <w:szCs w:val="24"/>
              </w:rPr>
            </w:pPr>
          </w:p>
        </w:tc>
      </w:tr>
      <w:tr w:rsidR="004253A5" w:rsidRPr="00B5213B" w:rsidTr="00867B4F">
        <w:trPr>
          <w:trHeight w:val="832"/>
        </w:trPr>
        <w:tc>
          <w:tcPr>
            <w:tcW w:w="1672" w:type="dxa"/>
            <w:vAlign w:val="center"/>
          </w:tcPr>
          <w:p w:rsidR="004253A5" w:rsidRPr="00964242" w:rsidRDefault="004253A5" w:rsidP="00D763DE">
            <w:pPr>
              <w:spacing w:line="360" w:lineRule="auto"/>
              <w:rPr>
                <w:rFonts w:asciiTheme="minorEastAsia" w:eastAsiaTheme="minorEastAsia" w:hAnsiTheme="minorEastAsia"/>
                <w:color w:val="000000" w:themeColor="text1"/>
                <w:szCs w:val="24"/>
              </w:rPr>
            </w:pPr>
            <w:r w:rsidRPr="00964242">
              <w:rPr>
                <w:rFonts w:asciiTheme="minorEastAsia" w:eastAsiaTheme="minorEastAsia" w:hAnsiTheme="minorEastAsia" w:hint="eastAsia"/>
                <w:color w:val="000000" w:themeColor="text1"/>
                <w:szCs w:val="24"/>
              </w:rPr>
              <w:t>体系变更</w:t>
            </w:r>
          </w:p>
        </w:tc>
        <w:tc>
          <w:tcPr>
            <w:tcW w:w="1452" w:type="dxa"/>
            <w:vAlign w:val="center"/>
          </w:tcPr>
          <w:p w:rsidR="004253A5" w:rsidRPr="00964242" w:rsidRDefault="004253A5" w:rsidP="00D763DE">
            <w:pPr>
              <w:spacing w:line="360" w:lineRule="auto"/>
              <w:rPr>
                <w:rFonts w:asciiTheme="minorEastAsia" w:eastAsiaTheme="minorEastAsia" w:hAnsiTheme="minorEastAsia"/>
                <w:color w:val="000000" w:themeColor="text1"/>
                <w:szCs w:val="24"/>
              </w:rPr>
            </w:pPr>
          </w:p>
        </w:tc>
        <w:tc>
          <w:tcPr>
            <w:tcW w:w="10734" w:type="dxa"/>
            <w:vAlign w:val="center"/>
          </w:tcPr>
          <w:p w:rsidR="004253A5" w:rsidRPr="00964242" w:rsidRDefault="004253A5" w:rsidP="00964242">
            <w:pPr>
              <w:snapToGrid w:val="0"/>
              <w:spacing w:line="360" w:lineRule="auto"/>
              <w:ind w:firstLineChars="200" w:firstLine="420"/>
              <w:rPr>
                <w:rFonts w:asciiTheme="minorEastAsia" w:eastAsiaTheme="minorEastAsia" w:hAnsiTheme="minorEastAsia"/>
                <w:color w:val="000000" w:themeColor="text1"/>
                <w:szCs w:val="24"/>
              </w:rPr>
            </w:pPr>
            <w:r w:rsidRPr="00964242">
              <w:rPr>
                <w:rFonts w:asciiTheme="minorEastAsia" w:eastAsiaTheme="minorEastAsia" w:hAnsiTheme="minorEastAsia" w:hint="eastAsia"/>
                <w:color w:val="000000" w:themeColor="text1"/>
                <w:szCs w:val="24"/>
              </w:rPr>
              <w:t>无。</w:t>
            </w:r>
          </w:p>
        </w:tc>
        <w:tc>
          <w:tcPr>
            <w:tcW w:w="851" w:type="dxa"/>
          </w:tcPr>
          <w:p w:rsidR="004253A5" w:rsidRPr="00B5213B" w:rsidRDefault="004253A5" w:rsidP="007757F3">
            <w:pPr>
              <w:rPr>
                <w:rFonts w:asciiTheme="minorEastAsia" w:eastAsiaTheme="minorEastAsia" w:hAnsiTheme="minorEastAsia"/>
                <w:sz w:val="24"/>
                <w:szCs w:val="24"/>
              </w:rPr>
            </w:pPr>
          </w:p>
        </w:tc>
      </w:tr>
      <w:tr w:rsidR="004253A5" w:rsidRPr="00B5213B" w:rsidTr="0026568F">
        <w:trPr>
          <w:trHeight w:val="832"/>
        </w:trPr>
        <w:tc>
          <w:tcPr>
            <w:tcW w:w="1672" w:type="dxa"/>
          </w:tcPr>
          <w:p w:rsidR="004253A5" w:rsidRPr="00964242" w:rsidRDefault="004253A5" w:rsidP="00D763DE">
            <w:pPr>
              <w:rPr>
                <w:rFonts w:asciiTheme="minorEastAsia" w:eastAsiaTheme="minorEastAsia" w:hAnsiTheme="minorEastAsia"/>
                <w:color w:val="000000" w:themeColor="text1"/>
                <w:szCs w:val="24"/>
              </w:rPr>
            </w:pPr>
            <w:r w:rsidRPr="00964242">
              <w:rPr>
                <w:rFonts w:asciiTheme="minorEastAsia" w:eastAsiaTheme="minorEastAsia" w:hAnsiTheme="minorEastAsia" w:hint="eastAsia"/>
                <w:color w:val="000000" w:themeColor="text1"/>
                <w:szCs w:val="24"/>
              </w:rPr>
              <w:t>国家/地方抽查、顾客满意、相关</w:t>
            </w:r>
            <w:proofErr w:type="gramStart"/>
            <w:r w:rsidRPr="00964242">
              <w:rPr>
                <w:rFonts w:asciiTheme="minorEastAsia" w:eastAsiaTheme="minorEastAsia" w:hAnsiTheme="minorEastAsia" w:hint="eastAsia"/>
                <w:color w:val="000000" w:themeColor="text1"/>
                <w:szCs w:val="24"/>
              </w:rPr>
              <w:t>方投诉</w:t>
            </w:r>
            <w:proofErr w:type="gramEnd"/>
            <w:r w:rsidRPr="00964242">
              <w:rPr>
                <w:rFonts w:asciiTheme="minorEastAsia" w:eastAsiaTheme="minorEastAsia" w:hAnsiTheme="minorEastAsia" w:hint="eastAsia"/>
                <w:color w:val="000000" w:themeColor="text1"/>
                <w:szCs w:val="24"/>
              </w:rPr>
              <w:t>处理</w:t>
            </w:r>
          </w:p>
        </w:tc>
        <w:tc>
          <w:tcPr>
            <w:tcW w:w="1452" w:type="dxa"/>
          </w:tcPr>
          <w:p w:rsidR="004253A5" w:rsidRPr="00964242" w:rsidRDefault="004253A5" w:rsidP="00D763DE">
            <w:pPr>
              <w:rPr>
                <w:rFonts w:asciiTheme="minorEastAsia" w:eastAsiaTheme="minorEastAsia" w:hAnsiTheme="minorEastAsia"/>
                <w:color w:val="000000" w:themeColor="text1"/>
                <w:szCs w:val="24"/>
              </w:rPr>
            </w:pPr>
          </w:p>
        </w:tc>
        <w:tc>
          <w:tcPr>
            <w:tcW w:w="10734" w:type="dxa"/>
          </w:tcPr>
          <w:p w:rsidR="004253A5" w:rsidRPr="00964242" w:rsidRDefault="004253A5" w:rsidP="00D763DE">
            <w:pPr>
              <w:rPr>
                <w:rFonts w:asciiTheme="minorEastAsia" w:eastAsiaTheme="minorEastAsia" w:hAnsiTheme="minorEastAsia"/>
                <w:color w:val="000000" w:themeColor="text1"/>
                <w:szCs w:val="24"/>
              </w:rPr>
            </w:pPr>
            <w:r w:rsidRPr="00964242">
              <w:rPr>
                <w:rFonts w:asciiTheme="minorEastAsia" w:eastAsiaTheme="minorEastAsia" w:hAnsiTheme="minorEastAsia" w:hint="eastAsia"/>
                <w:color w:val="000000" w:themeColor="text1"/>
                <w:szCs w:val="24"/>
              </w:rPr>
              <w:t>自公司成立以来，未受到上级主管部门有关质量问题、环境问题、职业健康安全的行政处罚。未发生相关方的投诉。暂时没有国家/地方抽查情况。</w:t>
            </w:r>
          </w:p>
          <w:p w:rsidR="004253A5" w:rsidRPr="00964242" w:rsidRDefault="004253A5" w:rsidP="00964242">
            <w:pPr>
              <w:tabs>
                <w:tab w:val="left" w:pos="6597"/>
              </w:tabs>
              <w:spacing w:line="360" w:lineRule="auto"/>
              <w:ind w:firstLineChars="200" w:firstLine="420"/>
              <w:rPr>
                <w:rFonts w:asciiTheme="minorEastAsia" w:eastAsiaTheme="minorEastAsia" w:hAnsiTheme="minorEastAsia"/>
                <w:color w:val="000000" w:themeColor="text1"/>
                <w:szCs w:val="24"/>
              </w:rPr>
            </w:pPr>
            <w:r w:rsidRPr="00964242">
              <w:rPr>
                <w:rFonts w:asciiTheme="minorEastAsia" w:eastAsiaTheme="minorEastAsia" w:hAnsiTheme="minorEastAsia" w:hint="eastAsia"/>
                <w:color w:val="000000" w:themeColor="text1"/>
                <w:szCs w:val="24"/>
              </w:rPr>
              <w:t>体系运行至今暂未收到过顾客投诉情况，日常顾客反馈都是一些小问题已及时处理，顾客较满意。</w:t>
            </w:r>
          </w:p>
        </w:tc>
        <w:tc>
          <w:tcPr>
            <w:tcW w:w="851" w:type="dxa"/>
          </w:tcPr>
          <w:p w:rsidR="004253A5" w:rsidRPr="00B5213B" w:rsidRDefault="004253A5" w:rsidP="007757F3">
            <w:pPr>
              <w:rPr>
                <w:rFonts w:asciiTheme="minorEastAsia" w:eastAsiaTheme="minorEastAsia" w:hAnsiTheme="minorEastAsia"/>
                <w:sz w:val="24"/>
                <w:szCs w:val="24"/>
              </w:rPr>
            </w:pPr>
          </w:p>
        </w:tc>
      </w:tr>
      <w:tr w:rsidR="004253A5" w:rsidRPr="00B5213B" w:rsidTr="00E00FC1">
        <w:trPr>
          <w:trHeight w:val="698"/>
        </w:trPr>
        <w:tc>
          <w:tcPr>
            <w:tcW w:w="1672" w:type="dxa"/>
          </w:tcPr>
          <w:p w:rsidR="004253A5" w:rsidRPr="00964242" w:rsidRDefault="004253A5" w:rsidP="00D763DE">
            <w:pPr>
              <w:rPr>
                <w:rFonts w:asciiTheme="minorEastAsia" w:eastAsiaTheme="minorEastAsia" w:hAnsiTheme="minorEastAsia"/>
                <w:color w:val="000000" w:themeColor="text1"/>
                <w:szCs w:val="24"/>
              </w:rPr>
            </w:pPr>
            <w:r w:rsidRPr="00964242">
              <w:rPr>
                <w:rFonts w:asciiTheme="minorEastAsia" w:eastAsiaTheme="minorEastAsia" w:hAnsiTheme="minorEastAsia" w:hint="eastAsia"/>
                <w:color w:val="000000" w:themeColor="text1"/>
                <w:szCs w:val="24"/>
              </w:rPr>
              <w:t>上次审核不符合验证</w:t>
            </w:r>
          </w:p>
        </w:tc>
        <w:tc>
          <w:tcPr>
            <w:tcW w:w="1452" w:type="dxa"/>
          </w:tcPr>
          <w:p w:rsidR="004253A5" w:rsidRPr="00964242" w:rsidRDefault="004253A5" w:rsidP="00D763DE">
            <w:pPr>
              <w:rPr>
                <w:rFonts w:asciiTheme="minorEastAsia" w:eastAsiaTheme="minorEastAsia" w:hAnsiTheme="minorEastAsia"/>
                <w:color w:val="000000" w:themeColor="text1"/>
                <w:szCs w:val="24"/>
              </w:rPr>
            </w:pPr>
          </w:p>
        </w:tc>
        <w:tc>
          <w:tcPr>
            <w:tcW w:w="10734" w:type="dxa"/>
          </w:tcPr>
          <w:p w:rsidR="004253A5" w:rsidRPr="00964242" w:rsidRDefault="004253A5" w:rsidP="00AE0196">
            <w:pPr>
              <w:rPr>
                <w:rFonts w:asciiTheme="minorEastAsia" w:eastAsiaTheme="minorEastAsia" w:hAnsiTheme="minorEastAsia"/>
                <w:color w:val="000000" w:themeColor="text1"/>
                <w:szCs w:val="24"/>
              </w:rPr>
            </w:pPr>
            <w:r w:rsidRPr="00964242">
              <w:rPr>
                <w:rFonts w:asciiTheme="minorEastAsia" w:eastAsiaTheme="minorEastAsia" w:hAnsiTheme="minorEastAsia" w:hint="eastAsia"/>
                <w:color w:val="000000" w:themeColor="text1"/>
                <w:szCs w:val="24"/>
              </w:rPr>
              <w:t>经检查上次审核发现的不符合项（</w:t>
            </w:r>
            <w:r w:rsidR="00AE0196" w:rsidRPr="00964242">
              <w:rPr>
                <w:rFonts w:asciiTheme="minorEastAsia" w:eastAsiaTheme="minorEastAsia" w:hAnsiTheme="minorEastAsia" w:hint="eastAsia"/>
                <w:color w:val="000000" w:themeColor="text1"/>
                <w:szCs w:val="24"/>
              </w:rPr>
              <w:t>办公室</w:t>
            </w:r>
            <w:r w:rsidR="00F35C14" w:rsidRPr="00964242">
              <w:rPr>
                <w:rFonts w:asciiTheme="minorEastAsia" w:eastAsiaTheme="minorEastAsia" w:hAnsiTheme="minorEastAsia" w:hint="eastAsia"/>
                <w:color w:val="000000" w:themeColor="text1"/>
                <w:szCs w:val="24"/>
              </w:rPr>
              <w:t>Q</w:t>
            </w:r>
            <w:r w:rsidRPr="00964242">
              <w:rPr>
                <w:rFonts w:asciiTheme="minorEastAsia" w:eastAsiaTheme="minorEastAsia" w:hAnsiTheme="minorEastAsia" w:hint="eastAsia"/>
                <w:color w:val="000000" w:themeColor="text1"/>
                <w:szCs w:val="24"/>
              </w:rPr>
              <w:t>EO</w:t>
            </w:r>
            <w:r w:rsidR="00AE0196" w:rsidRPr="00964242">
              <w:rPr>
                <w:rFonts w:asciiTheme="minorEastAsia" w:eastAsiaTheme="minorEastAsia" w:hAnsiTheme="minorEastAsia" w:hint="eastAsia"/>
                <w:color w:val="000000" w:themeColor="text1"/>
                <w:szCs w:val="24"/>
              </w:rPr>
              <w:t>9.1.1</w:t>
            </w:r>
            <w:r w:rsidRPr="00964242">
              <w:rPr>
                <w:rFonts w:asciiTheme="minorEastAsia" w:eastAsiaTheme="minorEastAsia" w:hAnsiTheme="minorEastAsia" w:hint="eastAsia"/>
                <w:color w:val="000000" w:themeColor="text1"/>
                <w:szCs w:val="24"/>
              </w:rPr>
              <w:t>条款）已整改完成。</w:t>
            </w:r>
          </w:p>
        </w:tc>
        <w:tc>
          <w:tcPr>
            <w:tcW w:w="851" w:type="dxa"/>
          </w:tcPr>
          <w:p w:rsidR="004253A5" w:rsidRPr="00B5213B" w:rsidRDefault="004253A5" w:rsidP="007757F3">
            <w:pPr>
              <w:rPr>
                <w:rFonts w:asciiTheme="minorEastAsia" w:eastAsiaTheme="minorEastAsia" w:hAnsiTheme="minorEastAsia"/>
                <w:sz w:val="24"/>
                <w:szCs w:val="24"/>
              </w:rPr>
            </w:pPr>
          </w:p>
        </w:tc>
      </w:tr>
      <w:tr w:rsidR="004253A5" w:rsidRPr="00B5213B" w:rsidTr="00E00FC1">
        <w:trPr>
          <w:trHeight w:val="709"/>
        </w:trPr>
        <w:tc>
          <w:tcPr>
            <w:tcW w:w="1672" w:type="dxa"/>
          </w:tcPr>
          <w:p w:rsidR="004253A5" w:rsidRPr="00964242" w:rsidRDefault="004253A5" w:rsidP="00D763DE">
            <w:pPr>
              <w:spacing w:line="360" w:lineRule="auto"/>
              <w:rPr>
                <w:rFonts w:asciiTheme="minorEastAsia" w:eastAsiaTheme="minorEastAsia" w:hAnsiTheme="minorEastAsia"/>
                <w:color w:val="000000" w:themeColor="text1"/>
                <w:szCs w:val="24"/>
              </w:rPr>
            </w:pPr>
            <w:r w:rsidRPr="00964242">
              <w:rPr>
                <w:rFonts w:asciiTheme="minorEastAsia" w:eastAsiaTheme="minorEastAsia" w:hAnsiTheme="minorEastAsia" w:hint="eastAsia"/>
                <w:color w:val="000000" w:themeColor="text1"/>
                <w:szCs w:val="24"/>
              </w:rPr>
              <w:t>证书、标志使用</w:t>
            </w:r>
          </w:p>
        </w:tc>
        <w:tc>
          <w:tcPr>
            <w:tcW w:w="1452" w:type="dxa"/>
          </w:tcPr>
          <w:p w:rsidR="004253A5" w:rsidRPr="00964242" w:rsidRDefault="004253A5" w:rsidP="00D763DE">
            <w:pPr>
              <w:spacing w:line="360" w:lineRule="auto"/>
              <w:rPr>
                <w:rFonts w:asciiTheme="minorEastAsia" w:eastAsiaTheme="minorEastAsia" w:hAnsiTheme="minorEastAsia"/>
                <w:color w:val="000000" w:themeColor="text1"/>
                <w:szCs w:val="24"/>
              </w:rPr>
            </w:pPr>
          </w:p>
        </w:tc>
        <w:tc>
          <w:tcPr>
            <w:tcW w:w="10734" w:type="dxa"/>
          </w:tcPr>
          <w:p w:rsidR="004253A5" w:rsidRPr="00964242" w:rsidRDefault="004253A5" w:rsidP="00D763DE">
            <w:pPr>
              <w:spacing w:line="360" w:lineRule="auto"/>
              <w:rPr>
                <w:rFonts w:asciiTheme="minorEastAsia" w:eastAsiaTheme="minorEastAsia" w:hAnsiTheme="minorEastAsia"/>
                <w:color w:val="000000" w:themeColor="text1"/>
                <w:szCs w:val="24"/>
              </w:rPr>
            </w:pPr>
            <w:r w:rsidRPr="00964242">
              <w:rPr>
                <w:rFonts w:asciiTheme="minorEastAsia" w:eastAsiaTheme="minorEastAsia" w:hAnsiTheme="minorEastAsia" w:hint="eastAsia"/>
                <w:color w:val="000000" w:themeColor="text1"/>
                <w:szCs w:val="24"/>
              </w:rPr>
              <w:t>在招投标和业务洽谈时出示认证证书，未使用认证标志。</w:t>
            </w:r>
          </w:p>
        </w:tc>
        <w:tc>
          <w:tcPr>
            <w:tcW w:w="851" w:type="dxa"/>
          </w:tcPr>
          <w:p w:rsidR="004253A5" w:rsidRPr="00B5213B" w:rsidRDefault="004253A5" w:rsidP="007757F3">
            <w:pPr>
              <w:rPr>
                <w:rFonts w:asciiTheme="minorEastAsia" w:eastAsiaTheme="minorEastAsia" w:hAnsiTheme="minorEastAsia"/>
                <w:sz w:val="24"/>
                <w:szCs w:val="24"/>
              </w:rPr>
            </w:pPr>
          </w:p>
        </w:tc>
      </w:tr>
      <w:tr w:rsidR="004253A5" w:rsidRPr="00B5213B" w:rsidTr="00E00FC1">
        <w:trPr>
          <w:trHeight w:val="324"/>
        </w:trPr>
        <w:tc>
          <w:tcPr>
            <w:tcW w:w="1672" w:type="dxa"/>
          </w:tcPr>
          <w:p w:rsidR="004253A5" w:rsidRPr="00964242" w:rsidRDefault="004253A5" w:rsidP="00D763DE">
            <w:pPr>
              <w:spacing w:line="360" w:lineRule="auto"/>
              <w:rPr>
                <w:rFonts w:asciiTheme="minorEastAsia" w:eastAsiaTheme="minorEastAsia" w:hAnsiTheme="minorEastAsia"/>
                <w:color w:val="000000" w:themeColor="text1"/>
                <w:szCs w:val="24"/>
              </w:rPr>
            </w:pPr>
            <w:r w:rsidRPr="00964242">
              <w:rPr>
                <w:rFonts w:asciiTheme="minorEastAsia" w:eastAsiaTheme="minorEastAsia" w:hAnsiTheme="minorEastAsia"/>
                <w:color w:val="000000" w:themeColor="text1"/>
                <w:szCs w:val="24"/>
              </w:rPr>
              <w:t>资质</w:t>
            </w:r>
          </w:p>
        </w:tc>
        <w:tc>
          <w:tcPr>
            <w:tcW w:w="1452" w:type="dxa"/>
          </w:tcPr>
          <w:p w:rsidR="004253A5" w:rsidRPr="00964242" w:rsidRDefault="004253A5" w:rsidP="00D763DE">
            <w:pPr>
              <w:spacing w:line="360" w:lineRule="auto"/>
              <w:rPr>
                <w:rFonts w:asciiTheme="minorEastAsia" w:eastAsiaTheme="minorEastAsia" w:hAnsiTheme="minorEastAsia"/>
                <w:color w:val="000000" w:themeColor="text1"/>
                <w:szCs w:val="24"/>
              </w:rPr>
            </w:pPr>
          </w:p>
        </w:tc>
        <w:tc>
          <w:tcPr>
            <w:tcW w:w="10734" w:type="dxa"/>
            <w:vAlign w:val="center"/>
          </w:tcPr>
          <w:p w:rsidR="004253A5" w:rsidRPr="00964242" w:rsidRDefault="004253A5" w:rsidP="00964242">
            <w:pPr>
              <w:spacing w:line="360" w:lineRule="auto"/>
              <w:ind w:firstLineChars="200" w:firstLine="420"/>
              <w:rPr>
                <w:rFonts w:asciiTheme="minorEastAsia" w:eastAsiaTheme="minorEastAsia" w:hAnsiTheme="minorEastAsia"/>
                <w:color w:val="000000" w:themeColor="text1"/>
                <w:szCs w:val="24"/>
              </w:rPr>
            </w:pPr>
            <w:r w:rsidRPr="00964242">
              <w:rPr>
                <w:rFonts w:asciiTheme="minorEastAsia" w:eastAsiaTheme="minorEastAsia" w:hAnsiTheme="minorEastAsia"/>
                <w:color w:val="000000" w:themeColor="text1"/>
                <w:szCs w:val="24"/>
              </w:rPr>
              <w:t>查到营业执照</w:t>
            </w:r>
            <w:r w:rsidRPr="00964242">
              <w:rPr>
                <w:rFonts w:asciiTheme="minorEastAsia" w:eastAsiaTheme="minorEastAsia" w:hAnsiTheme="minorEastAsia" w:hint="eastAsia"/>
                <w:color w:val="000000" w:themeColor="text1"/>
                <w:szCs w:val="24"/>
              </w:rPr>
              <w:t>，有效。</w:t>
            </w:r>
          </w:p>
        </w:tc>
        <w:tc>
          <w:tcPr>
            <w:tcW w:w="851" w:type="dxa"/>
          </w:tcPr>
          <w:p w:rsidR="004253A5" w:rsidRPr="00B5213B" w:rsidRDefault="004253A5" w:rsidP="007757F3">
            <w:pPr>
              <w:rPr>
                <w:rFonts w:asciiTheme="minorEastAsia" w:eastAsiaTheme="minorEastAsia" w:hAnsiTheme="minorEastAsia"/>
                <w:sz w:val="24"/>
                <w:szCs w:val="24"/>
              </w:rPr>
            </w:pPr>
          </w:p>
        </w:tc>
      </w:tr>
    </w:tbl>
    <w:p w:rsidR="008973EE" w:rsidRPr="00B5213B" w:rsidRDefault="00971600">
      <w:pPr>
        <w:rPr>
          <w:rFonts w:asciiTheme="minorEastAsia" w:eastAsiaTheme="minorEastAsia" w:hAnsiTheme="minorEastAsia"/>
        </w:rPr>
      </w:pPr>
      <w:r w:rsidRPr="00B5213B">
        <w:rPr>
          <w:rFonts w:asciiTheme="minorEastAsia" w:eastAsiaTheme="minorEastAsia" w:hAnsiTheme="minorEastAsia"/>
        </w:rPr>
        <w:ptab w:relativeTo="margin" w:alignment="center" w:leader="none"/>
      </w:r>
    </w:p>
    <w:p w:rsidR="007757F3" w:rsidRPr="00B5213B" w:rsidRDefault="007757F3" w:rsidP="0003373A">
      <w:pPr>
        <w:pStyle w:val="a4"/>
        <w:rPr>
          <w:rFonts w:asciiTheme="minorEastAsia" w:eastAsiaTheme="minorEastAsia" w:hAnsiTheme="minorEastAsia"/>
        </w:rPr>
      </w:pPr>
      <w:r w:rsidRPr="00B5213B">
        <w:rPr>
          <w:rFonts w:asciiTheme="minorEastAsia" w:eastAsiaTheme="minorEastAsia" w:hAnsiTheme="minorEastAsia" w:hint="eastAsia"/>
        </w:rPr>
        <w:t>说明：不符合标注N</w:t>
      </w:r>
    </w:p>
    <w:sectPr w:rsidR="007757F3" w:rsidRPr="00B5213B"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FEE" w:rsidRDefault="00717FEE" w:rsidP="008973EE">
      <w:r>
        <w:separator/>
      </w:r>
    </w:p>
  </w:endnote>
  <w:endnote w:type="continuationSeparator" w:id="0">
    <w:p w:rsidR="00717FEE" w:rsidRDefault="00717FEE"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7757F3" w:rsidRDefault="007757F3">
            <w:pPr>
              <w:pStyle w:val="a4"/>
              <w:jc w:val="center"/>
            </w:pPr>
            <w:r>
              <w:rPr>
                <w:lang w:val="zh-CN"/>
              </w:rPr>
              <w:t xml:space="preserve"> </w:t>
            </w:r>
            <w:r w:rsidR="00695256">
              <w:rPr>
                <w:b/>
                <w:sz w:val="24"/>
                <w:szCs w:val="24"/>
              </w:rPr>
              <w:fldChar w:fldCharType="begin"/>
            </w:r>
            <w:r>
              <w:rPr>
                <w:b/>
              </w:rPr>
              <w:instrText>PAGE</w:instrText>
            </w:r>
            <w:r w:rsidR="00695256">
              <w:rPr>
                <w:b/>
                <w:sz w:val="24"/>
                <w:szCs w:val="24"/>
              </w:rPr>
              <w:fldChar w:fldCharType="separate"/>
            </w:r>
            <w:r w:rsidR="004606CD">
              <w:rPr>
                <w:b/>
                <w:noProof/>
              </w:rPr>
              <w:t>10</w:t>
            </w:r>
            <w:r w:rsidR="00695256">
              <w:rPr>
                <w:b/>
                <w:sz w:val="24"/>
                <w:szCs w:val="24"/>
              </w:rPr>
              <w:fldChar w:fldCharType="end"/>
            </w:r>
            <w:r>
              <w:rPr>
                <w:lang w:val="zh-CN"/>
              </w:rPr>
              <w:t xml:space="preserve"> / </w:t>
            </w:r>
            <w:r w:rsidR="00695256">
              <w:rPr>
                <w:b/>
                <w:sz w:val="24"/>
                <w:szCs w:val="24"/>
              </w:rPr>
              <w:fldChar w:fldCharType="begin"/>
            </w:r>
            <w:r>
              <w:rPr>
                <w:b/>
              </w:rPr>
              <w:instrText>NUMPAGES</w:instrText>
            </w:r>
            <w:r w:rsidR="00695256">
              <w:rPr>
                <w:b/>
                <w:sz w:val="24"/>
                <w:szCs w:val="24"/>
              </w:rPr>
              <w:fldChar w:fldCharType="separate"/>
            </w:r>
            <w:r w:rsidR="004606CD">
              <w:rPr>
                <w:b/>
                <w:noProof/>
              </w:rPr>
              <w:t>10</w:t>
            </w:r>
            <w:r w:rsidR="00695256">
              <w:rPr>
                <w:b/>
                <w:sz w:val="24"/>
                <w:szCs w:val="24"/>
              </w:rPr>
              <w:fldChar w:fldCharType="end"/>
            </w:r>
          </w:p>
        </w:sdtContent>
      </w:sdt>
    </w:sdtContent>
  </w:sdt>
  <w:p w:rsidR="007757F3" w:rsidRDefault="007757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FEE" w:rsidRDefault="00717FEE" w:rsidP="008973EE">
      <w:r>
        <w:separator/>
      </w:r>
    </w:p>
  </w:footnote>
  <w:footnote w:type="continuationSeparator" w:id="0">
    <w:p w:rsidR="00717FEE" w:rsidRDefault="00717FEE"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F3" w:rsidRPr="00390345" w:rsidRDefault="009E0124" w:rsidP="009E0124">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3360" behindDoc="0" locked="0" layoutInCell="1" allowOverlap="1" wp14:anchorId="13FB768B" wp14:editId="30FF5F9B">
          <wp:simplePos x="0" y="0"/>
          <wp:positionH relativeFrom="column">
            <wp:posOffset>-25400</wp:posOffset>
          </wp:positionH>
          <wp:positionV relativeFrom="paragraph">
            <wp:posOffset>-32385</wp:posOffset>
          </wp:positionV>
          <wp:extent cx="485775" cy="485775"/>
          <wp:effectExtent l="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7757F3" w:rsidRPr="00390345">
      <w:rPr>
        <w:rStyle w:val="CharChar1"/>
        <w:rFonts w:hint="default"/>
      </w:rPr>
      <w:t>北京国标联合认证有限公司</w:t>
    </w:r>
    <w:r w:rsidR="007757F3" w:rsidRPr="00390345">
      <w:rPr>
        <w:rStyle w:val="CharChar1"/>
        <w:rFonts w:hint="default"/>
      </w:rPr>
      <w:tab/>
    </w:r>
    <w:r w:rsidR="007757F3" w:rsidRPr="00390345">
      <w:rPr>
        <w:rStyle w:val="CharChar1"/>
        <w:rFonts w:hint="default"/>
      </w:rPr>
      <w:tab/>
    </w:r>
    <w:r w:rsidR="007757F3">
      <w:rPr>
        <w:rStyle w:val="CharChar1"/>
        <w:rFonts w:hint="default"/>
      </w:rPr>
      <w:tab/>
    </w:r>
  </w:p>
  <w:p w:rsidR="007757F3" w:rsidRDefault="00717FEE"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39.1pt;margin-top:2.2pt;width:187.65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9E0124" w:rsidRDefault="009E0124" w:rsidP="009E0124">
                <w:pPr>
                  <w:rPr>
                    <w:sz w:val="18"/>
                    <w:szCs w:val="18"/>
                  </w:rPr>
                </w:pPr>
                <w:r>
                  <w:rPr>
                    <w:rFonts w:hint="eastAsia"/>
                    <w:sz w:val="18"/>
                    <w:szCs w:val="18"/>
                  </w:rPr>
                  <w:t>ISC-B-II-12(05</w:t>
                </w:r>
                <w:r>
                  <w:rPr>
                    <w:rFonts w:hint="eastAsia"/>
                    <w:sz w:val="18"/>
                    <w:szCs w:val="18"/>
                  </w:rPr>
                  <w:t>版）</w:t>
                </w:r>
              </w:p>
              <w:p w:rsidR="007757F3" w:rsidRPr="000B51BD" w:rsidRDefault="007757F3" w:rsidP="007757F3"/>
            </w:txbxContent>
          </v:textbox>
        </v:shape>
      </w:pict>
    </w:r>
    <w:r w:rsidR="007757F3" w:rsidRPr="00390345">
      <w:rPr>
        <w:rStyle w:val="CharChar1"/>
        <w:rFonts w:hint="default"/>
      </w:rPr>
      <w:t xml:space="preserve">        </w:t>
    </w:r>
    <w:r w:rsidR="007757F3" w:rsidRPr="00390345">
      <w:rPr>
        <w:rStyle w:val="CharChar1"/>
        <w:rFonts w:hint="default"/>
        <w:w w:val="90"/>
      </w:rPr>
      <w:t xml:space="preserve">Beijing International Standard united Certification </w:t>
    </w:r>
    <w:proofErr w:type="spellStart"/>
    <w:r w:rsidR="007757F3" w:rsidRPr="00390345">
      <w:rPr>
        <w:rStyle w:val="CharChar1"/>
        <w:rFonts w:hint="default"/>
        <w:w w:val="90"/>
      </w:rPr>
      <w:t>Co.</w:t>
    </w:r>
    <w:proofErr w:type="gramStart"/>
    <w:r w:rsidR="007757F3" w:rsidRPr="00390345">
      <w:rPr>
        <w:rStyle w:val="CharChar1"/>
        <w:rFonts w:hint="default"/>
        <w:w w:val="90"/>
      </w:rPr>
      <w:t>,Ltd</w:t>
    </w:r>
    <w:proofErr w:type="spellEnd"/>
    <w:proofErr w:type="gramEnd"/>
    <w:r w:rsidR="007757F3" w:rsidRPr="00390345">
      <w:rPr>
        <w:rStyle w:val="CharChar1"/>
        <w:rFonts w:hint="default"/>
        <w:w w:val="90"/>
      </w:rPr>
      <w:t>.</w:t>
    </w:r>
    <w:r w:rsidR="007757F3">
      <w:rPr>
        <w:rStyle w:val="CharChar1"/>
        <w:rFonts w:hint="default"/>
        <w:w w:val="90"/>
        <w:szCs w:val="21"/>
      </w:rPr>
      <w:t xml:space="preserve">  </w:t>
    </w:r>
    <w:r w:rsidR="007757F3">
      <w:rPr>
        <w:rStyle w:val="CharChar1"/>
        <w:rFonts w:hint="default"/>
        <w:w w:val="90"/>
        <w:sz w:val="20"/>
      </w:rPr>
      <w:t xml:space="preserve"> </w:t>
    </w:r>
    <w:r w:rsidR="007757F3">
      <w:rPr>
        <w:rStyle w:val="CharChar1"/>
        <w:rFonts w:hint="default"/>
        <w:w w:val="90"/>
      </w:rPr>
      <w:t xml:space="preserve">                   </w:t>
    </w:r>
  </w:p>
  <w:p w:rsidR="007757F3" w:rsidRDefault="007757F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BB5"/>
    <w:rsid w:val="0003373A"/>
    <w:rsid w:val="000551F9"/>
    <w:rsid w:val="00065EFC"/>
    <w:rsid w:val="00065FED"/>
    <w:rsid w:val="000B7259"/>
    <w:rsid w:val="000C3F7F"/>
    <w:rsid w:val="001036EA"/>
    <w:rsid w:val="00103BA4"/>
    <w:rsid w:val="0010520F"/>
    <w:rsid w:val="00130FAF"/>
    <w:rsid w:val="001576A6"/>
    <w:rsid w:val="0016351D"/>
    <w:rsid w:val="0016364A"/>
    <w:rsid w:val="00177E80"/>
    <w:rsid w:val="00190F79"/>
    <w:rsid w:val="00192234"/>
    <w:rsid w:val="001A2D7F"/>
    <w:rsid w:val="001B03E9"/>
    <w:rsid w:val="001C0444"/>
    <w:rsid w:val="001F6142"/>
    <w:rsid w:val="00200E78"/>
    <w:rsid w:val="00212B9B"/>
    <w:rsid w:val="002141CE"/>
    <w:rsid w:val="00220D48"/>
    <w:rsid w:val="00243B76"/>
    <w:rsid w:val="002450D2"/>
    <w:rsid w:val="00256A37"/>
    <w:rsid w:val="00257C98"/>
    <w:rsid w:val="002645FC"/>
    <w:rsid w:val="0026568F"/>
    <w:rsid w:val="0027212F"/>
    <w:rsid w:val="002A595D"/>
    <w:rsid w:val="002C5BC6"/>
    <w:rsid w:val="002D53A7"/>
    <w:rsid w:val="002D6D27"/>
    <w:rsid w:val="002F16F5"/>
    <w:rsid w:val="00313E79"/>
    <w:rsid w:val="00321AB5"/>
    <w:rsid w:val="003321F9"/>
    <w:rsid w:val="00336720"/>
    <w:rsid w:val="00337922"/>
    <w:rsid w:val="00340867"/>
    <w:rsid w:val="00342B37"/>
    <w:rsid w:val="00343C99"/>
    <w:rsid w:val="00352517"/>
    <w:rsid w:val="00357CDA"/>
    <w:rsid w:val="00375F69"/>
    <w:rsid w:val="00380837"/>
    <w:rsid w:val="003B1F4F"/>
    <w:rsid w:val="003B5E7A"/>
    <w:rsid w:val="003B72F2"/>
    <w:rsid w:val="003B7FE8"/>
    <w:rsid w:val="003E3E27"/>
    <w:rsid w:val="003F28AE"/>
    <w:rsid w:val="00410914"/>
    <w:rsid w:val="00415B73"/>
    <w:rsid w:val="00424F3C"/>
    <w:rsid w:val="004253A5"/>
    <w:rsid w:val="00427431"/>
    <w:rsid w:val="0043084B"/>
    <w:rsid w:val="004551E1"/>
    <w:rsid w:val="004606CD"/>
    <w:rsid w:val="00464C1A"/>
    <w:rsid w:val="0047207E"/>
    <w:rsid w:val="004758B7"/>
    <w:rsid w:val="00486449"/>
    <w:rsid w:val="004A24E9"/>
    <w:rsid w:val="004B745A"/>
    <w:rsid w:val="004C2F02"/>
    <w:rsid w:val="004E3044"/>
    <w:rsid w:val="004E3440"/>
    <w:rsid w:val="00536930"/>
    <w:rsid w:val="00551B00"/>
    <w:rsid w:val="00564E53"/>
    <w:rsid w:val="005716C6"/>
    <w:rsid w:val="00573F62"/>
    <w:rsid w:val="00582C51"/>
    <w:rsid w:val="00582D3B"/>
    <w:rsid w:val="00583277"/>
    <w:rsid w:val="00584FE9"/>
    <w:rsid w:val="00592CA3"/>
    <w:rsid w:val="00597B38"/>
    <w:rsid w:val="005A00A2"/>
    <w:rsid w:val="005A7E13"/>
    <w:rsid w:val="005D58FE"/>
    <w:rsid w:val="005D648C"/>
    <w:rsid w:val="005E343B"/>
    <w:rsid w:val="005E467C"/>
    <w:rsid w:val="005F5AE4"/>
    <w:rsid w:val="00617A50"/>
    <w:rsid w:val="00627913"/>
    <w:rsid w:val="0064122B"/>
    <w:rsid w:val="00643EFB"/>
    <w:rsid w:val="00644FE2"/>
    <w:rsid w:val="00657490"/>
    <w:rsid w:val="00670883"/>
    <w:rsid w:val="00674F07"/>
    <w:rsid w:val="0067640C"/>
    <w:rsid w:val="00681027"/>
    <w:rsid w:val="00681C57"/>
    <w:rsid w:val="00686067"/>
    <w:rsid w:val="00695256"/>
    <w:rsid w:val="006A0C8F"/>
    <w:rsid w:val="006A6CBA"/>
    <w:rsid w:val="006C4EBB"/>
    <w:rsid w:val="006E678B"/>
    <w:rsid w:val="00706C01"/>
    <w:rsid w:val="00717FEE"/>
    <w:rsid w:val="00740466"/>
    <w:rsid w:val="00741C8F"/>
    <w:rsid w:val="007462B9"/>
    <w:rsid w:val="00752F78"/>
    <w:rsid w:val="007757F3"/>
    <w:rsid w:val="00776A23"/>
    <w:rsid w:val="007D2485"/>
    <w:rsid w:val="007E6AEB"/>
    <w:rsid w:val="007F210E"/>
    <w:rsid w:val="0080252C"/>
    <w:rsid w:val="00802F11"/>
    <w:rsid w:val="008303DC"/>
    <w:rsid w:val="00883B90"/>
    <w:rsid w:val="008973EE"/>
    <w:rsid w:val="008A0530"/>
    <w:rsid w:val="008A6694"/>
    <w:rsid w:val="009150FD"/>
    <w:rsid w:val="009504C2"/>
    <w:rsid w:val="00964242"/>
    <w:rsid w:val="00964D44"/>
    <w:rsid w:val="00971600"/>
    <w:rsid w:val="00977172"/>
    <w:rsid w:val="009902D5"/>
    <w:rsid w:val="009973B4"/>
    <w:rsid w:val="009A1A96"/>
    <w:rsid w:val="009A50D5"/>
    <w:rsid w:val="009D550E"/>
    <w:rsid w:val="009E0124"/>
    <w:rsid w:val="009E29D9"/>
    <w:rsid w:val="009F7EED"/>
    <w:rsid w:val="00A037F5"/>
    <w:rsid w:val="00A341DD"/>
    <w:rsid w:val="00A37EF3"/>
    <w:rsid w:val="00A53D40"/>
    <w:rsid w:val="00A674A6"/>
    <w:rsid w:val="00A7012F"/>
    <w:rsid w:val="00A754E5"/>
    <w:rsid w:val="00A84C72"/>
    <w:rsid w:val="00A91799"/>
    <w:rsid w:val="00AA2A51"/>
    <w:rsid w:val="00AC080B"/>
    <w:rsid w:val="00AC75D3"/>
    <w:rsid w:val="00AE0196"/>
    <w:rsid w:val="00AE182B"/>
    <w:rsid w:val="00AF0AAB"/>
    <w:rsid w:val="00B03398"/>
    <w:rsid w:val="00B41576"/>
    <w:rsid w:val="00B51183"/>
    <w:rsid w:val="00B5213B"/>
    <w:rsid w:val="00B64499"/>
    <w:rsid w:val="00B726D0"/>
    <w:rsid w:val="00B812FD"/>
    <w:rsid w:val="00B94394"/>
    <w:rsid w:val="00B952A0"/>
    <w:rsid w:val="00BB4F8F"/>
    <w:rsid w:val="00BC6B34"/>
    <w:rsid w:val="00BD69AB"/>
    <w:rsid w:val="00BD6D13"/>
    <w:rsid w:val="00BD7068"/>
    <w:rsid w:val="00BE053C"/>
    <w:rsid w:val="00BF4A9F"/>
    <w:rsid w:val="00BF597E"/>
    <w:rsid w:val="00C106BE"/>
    <w:rsid w:val="00C12228"/>
    <w:rsid w:val="00C155F8"/>
    <w:rsid w:val="00C250FE"/>
    <w:rsid w:val="00C35A60"/>
    <w:rsid w:val="00C51A36"/>
    <w:rsid w:val="00C55228"/>
    <w:rsid w:val="00C87EFA"/>
    <w:rsid w:val="00C87F35"/>
    <w:rsid w:val="00C95E75"/>
    <w:rsid w:val="00CC25DE"/>
    <w:rsid w:val="00CC56AF"/>
    <w:rsid w:val="00CC694E"/>
    <w:rsid w:val="00CD2F73"/>
    <w:rsid w:val="00CD3F10"/>
    <w:rsid w:val="00CE315A"/>
    <w:rsid w:val="00CE5669"/>
    <w:rsid w:val="00CF1F8E"/>
    <w:rsid w:val="00CF1FCB"/>
    <w:rsid w:val="00D03C4D"/>
    <w:rsid w:val="00D06F59"/>
    <w:rsid w:val="00D072FA"/>
    <w:rsid w:val="00D25095"/>
    <w:rsid w:val="00D65E92"/>
    <w:rsid w:val="00D8388C"/>
    <w:rsid w:val="00DC68D9"/>
    <w:rsid w:val="00DE0D69"/>
    <w:rsid w:val="00DF0A80"/>
    <w:rsid w:val="00E00FC1"/>
    <w:rsid w:val="00E027E3"/>
    <w:rsid w:val="00E0769C"/>
    <w:rsid w:val="00E147EA"/>
    <w:rsid w:val="00E15BEC"/>
    <w:rsid w:val="00E26830"/>
    <w:rsid w:val="00E36BD9"/>
    <w:rsid w:val="00E5298B"/>
    <w:rsid w:val="00E6211B"/>
    <w:rsid w:val="00E6637C"/>
    <w:rsid w:val="00E805F9"/>
    <w:rsid w:val="00E869BC"/>
    <w:rsid w:val="00E9368A"/>
    <w:rsid w:val="00EA38FD"/>
    <w:rsid w:val="00EB0164"/>
    <w:rsid w:val="00EC74B5"/>
    <w:rsid w:val="00ED0799"/>
    <w:rsid w:val="00ED0F62"/>
    <w:rsid w:val="00ED6575"/>
    <w:rsid w:val="00EE2145"/>
    <w:rsid w:val="00EE5DF5"/>
    <w:rsid w:val="00F26FC9"/>
    <w:rsid w:val="00F35C14"/>
    <w:rsid w:val="00F5190A"/>
    <w:rsid w:val="00F64739"/>
    <w:rsid w:val="00F73000"/>
    <w:rsid w:val="00F76150"/>
    <w:rsid w:val="00F840A7"/>
    <w:rsid w:val="00F96355"/>
    <w:rsid w:val="00F96AED"/>
    <w:rsid w:val="00FA0833"/>
    <w:rsid w:val="00FA287B"/>
    <w:rsid w:val="00FA4AB8"/>
    <w:rsid w:val="00FB3CAA"/>
    <w:rsid w:val="00FB6394"/>
    <w:rsid w:val="00FE1DCD"/>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1">
    <w:name w:val="heading 1"/>
    <w:basedOn w:val="a"/>
    <w:link w:val="1Char"/>
    <w:uiPriority w:val="1"/>
    <w:qFormat/>
    <w:rsid w:val="00802F11"/>
    <w:pPr>
      <w:autoSpaceDE w:val="0"/>
      <w:autoSpaceDN w:val="0"/>
      <w:adjustRightInd w:val="0"/>
      <w:ind w:left="2713" w:hanging="168"/>
      <w:jc w:val="left"/>
      <w:outlineLvl w:val="0"/>
    </w:pPr>
    <w:rPr>
      <w:rFonts w:ascii="隶书" w:eastAsia="隶书" w:hAnsi="隶书" w:hint="eastAsia"/>
      <w:kern w:val="0"/>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1Char">
    <w:name w:val="标题 1 Char"/>
    <w:basedOn w:val="a0"/>
    <w:link w:val="1"/>
    <w:uiPriority w:val="1"/>
    <w:rsid w:val="00802F11"/>
    <w:rPr>
      <w:rFonts w:ascii="隶书" w:eastAsia="隶书" w:hAnsi="隶书" w:cs="Times New Roman"/>
      <w:sz w:val="44"/>
    </w:rPr>
  </w:style>
  <w:style w:type="paragraph" w:styleId="a6">
    <w:name w:val="Body Text"/>
    <w:basedOn w:val="a"/>
    <w:link w:val="Char2"/>
    <w:uiPriority w:val="99"/>
    <w:unhideWhenUsed/>
    <w:qFormat/>
    <w:rsid w:val="00B726D0"/>
    <w:pPr>
      <w:spacing w:after="120"/>
    </w:pPr>
  </w:style>
  <w:style w:type="character" w:customStyle="1" w:styleId="Char2">
    <w:name w:val="正文文本 Char"/>
    <w:basedOn w:val="a0"/>
    <w:link w:val="a6"/>
    <w:uiPriority w:val="99"/>
    <w:rsid w:val="00B726D0"/>
    <w:rPr>
      <w:rFonts w:ascii="Times New Roman" w:eastAsia="宋体" w:hAnsi="Times New Roman" w:cs="Times New Roman"/>
      <w:kern w:val="2"/>
      <w:sz w:val="21"/>
    </w:rPr>
  </w:style>
  <w:style w:type="paragraph" w:styleId="a7">
    <w:name w:val="Normal (Web)"/>
    <w:basedOn w:val="a"/>
    <w:qFormat/>
    <w:rsid w:val="00B726D0"/>
    <w:pPr>
      <w:widowControl/>
      <w:spacing w:before="100" w:beforeAutospacing="1" w:after="100" w:afterAutospacing="1"/>
      <w:jc w:val="left"/>
    </w:pPr>
    <w:rPr>
      <w:rFonts w:ascii="Arial Unicode MS" w:eastAsia="Arial Unicode MS" w:hAnsi="Arial Unicode MS" w:cs="Arial Unicode MS"/>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10</Pages>
  <Words>909</Words>
  <Characters>5184</Characters>
  <Application>Microsoft Office Word</Application>
  <DocSecurity>0</DocSecurity>
  <Lines>43</Lines>
  <Paragraphs>12</Paragraphs>
  <ScaleCrop>false</ScaleCrop>
  <Company/>
  <LinksUpToDate>false</LinksUpToDate>
  <CharactersWithSpaces>6081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217</cp:revision>
  <dcterms:created xsi:type="dcterms:W3CDTF">2015-06-17T12:51:00Z</dcterms:created>
  <dcterms:modified xsi:type="dcterms:W3CDTF">2022-03-20T06:08:00Z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