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745605" cy="9541510"/>
            <wp:effectExtent l="0" t="0" r="5715" b="13970"/>
            <wp:docPr id="1" name="图片 1" descr="D ISC-B-II-02 非一阶段审核通知书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 ISC-B-II-02 非一阶段审核通知书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5605" cy="954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12B31"/>
    <w:rsid w:val="3CD1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2022-01-19T09:31:00Z</dcterms:created>
  <dc:creator>大漠孤烟</dc:creator>
  <cp:lastModifiedBy>大漠孤烟</cp:lastModifiedBy>
  <dcterms:modified xsi:type="dcterms:W3CDTF">2022-01-19T09:32:42Z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38F2CDA73AB64DC9B3B61AE4F123A347</vt:lpwstr>
  </property>
</Properties>
</file>