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D8" w:rsidRDefault="00E01AA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112"/>
        <w:gridCol w:w="304"/>
        <w:gridCol w:w="86"/>
        <w:gridCol w:w="1004"/>
        <w:gridCol w:w="679"/>
        <w:gridCol w:w="1017"/>
        <w:gridCol w:w="256"/>
        <w:gridCol w:w="81"/>
        <w:gridCol w:w="213"/>
        <w:gridCol w:w="680"/>
        <w:gridCol w:w="180"/>
        <w:gridCol w:w="1269"/>
      </w:tblGrid>
      <w:tr w:rsidR="00EC1AD8">
        <w:trPr>
          <w:trHeight w:val="557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重庆嘉木园林工程有限公司</w:t>
            </w:r>
            <w:bookmarkEnd w:id="0"/>
          </w:p>
        </w:tc>
      </w:tr>
      <w:tr w:rsidR="00EC1AD8">
        <w:trPr>
          <w:trHeight w:val="557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重庆市渝北区黄山大道中段</w:t>
            </w:r>
            <w:r>
              <w:rPr>
                <w:rFonts w:asciiTheme="minorEastAsia" w:eastAsiaTheme="minorEastAsia" w:hAnsiTheme="minorEastAsia"/>
                <w:sz w:val="20"/>
              </w:rPr>
              <w:t>70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21-3</w:t>
            </w:r>
            <w:r>
              <w:rPr>
                <w:rFonts w:asciiTheme="minorEastAsia" w:eastAsiaTheme="minorEastAsia" w:hAnsiTheme="minorEastAsia"/>
                <w:sz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</w:rPr>
              <w:t>21-4</w:t>
            </w:r>
            <w:bookmarkEnd w:id="1"/>
          </w:p>
        </w:tc>
      </w:tr>
      <w:tr w:rsidR="00EC1AD8">
        <w:trPr>
          <w:trHeight w:val="557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重庆市渝北区黄山大道中段</w:t>
            </w:r>
            <w:r>
              <w:rPr>
                <w:rFonts w:asciiTheme="minorEastAsia" w:eastAsiaTheme="minorEastAsia" w:hAnsiTheme="minorEastAsia"/>
                <w:sz w:val="20"/>
              </w:rPr>
              <w:t>70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21-3</w:t>
            </w:r>
            <w:r>
              <w:rPr>
                <w:rFonts w:asciiTheme="minorEastAsia" w:eastAsiaTheme="minorEastAsia" w:hAnsiTheme="minorEastAsia"/>
                <w:sz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</w:rPr>
              <w:t>21-4</w:t>
            </w:r>
            <w:bookmarkEnd w:id="2"/>
          </w:p>
        </w:tc>
      </w:tr>
      <w:tr w:rsidR="00EC1AD8">
        <w:trPr>
          <w:trHeight w:val="557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15923970187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EC1AD8">
        <w:trPr>
          <w:trHeight w:val="557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bookmarkStart w:id="6" w:name="最高管理者"/>
            <w:bookmarkStart w:id="7" w:name="法人"/>
            <w:bookmarkEnd w:id="6"/>
            <w:r>
              <w:rPr>
                <w:sz w:val="21"/>
                <w:szCs w:val="21"/>
              </w:rPr>
              <w:t>张武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EC1AD8" w:rsidRDefault="00EC1AD8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</w:tr>
      <w:tr w:rsidR="00EC1AD8">
        <w:trPr>
          <w:trHeight w:val="418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EC1AD8" w:rsidRDefault="00E01AA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0517-2019-QEO-2022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EC1AD8" w:rsidRDefault="00E01AA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C1AD8">
        <w:trPr>
          <w:trHeight w:val="455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EC1AD8">
        <w:trPr>
          <w:trHeight w:val="455"/>
        </w:trPr>
        <w:tc>
          <w:tcPr>
            <w:tcW w:w="1142" w:type="dxa"/>
          </w:tcPr>
          <w:p w:rsidR="00EC1AD8" w:rsidRDefault="00E01AA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EC1AD8" w:rsidRDefault="00E01AA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EC1AD8">
        <w:trPr>
          <w:trHeight w:val="455"/>
        </w:trPr>
        <w:tc>
          <w:tcPr>
            <w:tcW w:w="1142" w:type="dxa"/>
          </w:tcPr>
          <w:p w:rsidR="00EC1AD8" w:rsidRDefault="00E01AA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EC1AD8" w:rsidRDefault="00E01AA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C1AD8">
        <w:trPr>
          <w:trHeight w:val="455"/>
        </w:trPr>
        <w:tc>
          <w:tcPr>
            <w:tcW w:w="1142" w:type="dxa"/>
          </w:tcPr>
          <w:p w:rsidR="00EC1AD8" w:rsidRDefault="00E01AA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EC1AD8" w:rsidRDefault="00E01AA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EC1AD8">
        <w:trPr>
          <w:trHeight w:val="990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EC1AD8" w:rsidRDefault="00E01AA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C1AD8">
        <w:trPr>
          <w:trHeight w:val="1726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 w:rsidR="00EC1AD8" w:rsidRDefault="00E01AA5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限资质范围内）</w:t>
            </w:r>
          </w:p>
          <w:p w:rsidR="00EC1AD8" w:rsidRDefault="00E01AA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城市园林绿化管护服务（限资质范围内）所涉及的相关环境管理活动</w:t>
            </w:r>
          </w:p>
          <w:p w:rsidR="00EC1AD8" w:rsidRDefault="00E01AA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EC1AD8" w:rsidRDefault="00E01AA5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EC1AD8" w:rsidRDefault="00E01AA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EC1AD8" w:rsidRDefault="00E01AA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  <w:bookmarkEnd w:id="23"/>
          </w:p>
        </w:tc>
      </w:tr>
      <w:tr w:rsidR="00EC1AD8">
        <w:trPr>
          <w:trHeight w:val="1184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EC1AD8" w:rsidRDefault="00E01AA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EC1AD8" w:rsidRDefault="00E01AA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EC1AD8" w:rsidRDefault="00E01AA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EC1AD8" w:rsidRDefault="00E01A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EC1AD8" w:rsidRDefault="00E01AA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EC1AD8" w:rsidRDefault="00E01AA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C1AD8">
        <w:trPr>
          <w:trHeight w:val="430"/>
        </w:trPr>
        <w:tc>
          <w:tcPr>
            <w:tcW w:w="1142" w:type="dxa"/>
            <w:vMerge w:val="restart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C1AD8">
        <w:trPr>
          <w:trHeight w:val="465"/>
        </w:trPr>
        <w:tc>
          <w:tcPr>
            <w:tcW w:w="1142" w:type="dxa"/>
            <w:vMerge/>
            <w:vAlign w:val="center"/>
          </w:tcPr>
          <w:p w:rsidR="00EC1AD8" w:rsidRDefault="00EC1AD8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EC1AD8" w:rsidRDefault="00E01A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C1AD8">
        <w:trPr>
          <w:trHeight w:val="465"/>
        </w:trPr>
        <w:tc>
          <w:tcPr>
            <w:tcW w:w="10321" w:type="dxa"/>
            <w:gridSpan w:val="15"/>
            <w:vAlign w:val="center"/>
          </w:tcPr>
          <w:p w:rsidR="00EC1AD8" w:rsidRDefault="00E01A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 w:rsidR="00EC1AD8" w:rsidRDefault="00E01AA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E:35.17.00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410" w:type="dxa"/>
            <w:gridSpan w:val="5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69" w:type="dxa"/>
            <w:vAlign w:val="center"/>
          </w:tcPr>
          <w:p w:rsidR="00EC1AD8" w:rsidRDefault="00EC1AD8">
            <w:pPr>
              <w:rPr>
                <w:sz w:val="20"/>
                <w:lang w:val="de-DE"/>
              </w:rPr>
            </w:pP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Q:35.17.00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410" w:type="dxa"/>
            <w:gridSpan w:val="5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69" w:type="dxa"/>
            <w:vAlign w:val="center"/>
          </w:tcPr>
          <w:p w:rsidR="00EC1AD8" w:rsidRDefault="00EC1AD8">
            <w:pPr>
              <w:rPr>
                <w:sz w:val="20"/>
                <w:lang w:val="de-DE"/>
              </w:rPr>
            </w:pP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410" w:type="dxa"/>
            <w:gridSpan w:val="5"/>
            <w:vAlign w:val="center"/>
          </w:tcPr>
          <w:p w:rsidR="00EC1AD8" w:rsidRDefault="00E01AA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69" w:type="dxa"/>
            <w:vAlign w:val="center"/>
          </w:tcPr>
          <w:p w:rsidR="00EC1AD8" w:rsidRDefault="00EC1AD8">
            <w:pPr>
              <w:rPr>
                <w:sz w:val="20"/>
                <w:lang w:val="de-DE"/>
              </w:rPr>
            </w:pPr>
          </w:p>
        </w:tc>
      </w:tr>
      <w:tr w:rsidR="00EC1AD8">
        <w:trPr>
          <w:trHeight w:val="425"/>
        </w:trPr>
        <w:tc>
          <w:tcPr>
            <w:tcW w:w="1142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C1AD8" w:rsidRDefault="00EC1A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EC1AD8" w:rsidRDefault="00EC1A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EC1AD8" w:rsidRDefault="00EC1AD8">
            <w:pPr>
              <w:jc w:val="center"/>
              <w:rPr>
                <w:sz w:val="21"/>
                <w:szCs w:val="21"/>
              </w:rPr>
            </w:pPr>
          </w:p>
        </w:tc>
      </w:tr>
      <w:tr w:rsidR="00EC1AD8">
        <w:trPr>
          <w:trHeight w:val="465"/>
        </w:trPr>
        <w:tc>
          <w:tcPr>
            <w:tcW w:w="10321" w:type="dxa"/>
            <w:gridSpan w:val="15"/>
            <w:vAlign w:val="center"/>
          </w:tcPr>
          <w:p w:rsidR="00EC1AD8" w:rsidRDefault="00E01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01AA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 w:rsidR="00EC1AD8" w:rsidRDefault="00E01AA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EC1AD8" w:rsidRDefault="00E01AA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EC1AD8" w:rsidRDefault="00E01AA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 w:rsidR="00EC1AD8" w:rsidRDefault="00E01AA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9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C1AD8">
        <w:trPr>
          <w:trHeight w:val="567"/>
        </w:trPr>
        <w:tc>
          <w:tcPr>
            <w:tcW w:w="1142" w:type="dxa"/>
            <w:vAlign w:val="center"/>
          </w:tcPr>
          <w:p w:rsidR="00EC1AD8" w:rsidRDefault="00EC1AD8"/>
        </w:tc>
        <w:tc>
          <w:tcPr>
            <w:tcW w:w="1350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EC1AD8" w:rsidRDefault="00EC1AD8"/>
        </w:tc>
        <w:tc>
          <w:tcPr>
            <w:tcW w:w="1269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</w:tr>
      <w:tr w:rsidR="00EC1AD8">
        <w:trPr>
          <w:trHeight w:val="465"/>
        </w:trPr>
        <w:tc>
          <w:tcPr>
            <w:tcW w:w="1142" w:type="dxa"/>
            <w:vAlign w:val="center"/>
          </w:tcPr>
          <w:p w:rsidR="00EC1AD8" w:rsidRDefault="00EC1AD8"/>
        </w:tc>
        <w:tc>
          <w:tcPr>
            <w:tcW w:w="1350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EC1AD8" w:rsidRDefault="00EC1AD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EC1AD8" w:rsidRDefault="00EC1AD8"/>
        </w:tc>
        <w:tc>
          <w:tcPr>
            <w:tcW w:w="1410" w:type="dxa"/>
            <w:gridSpan w:val="5"/>
            <w:vAlign w:val="center"/>
          </w:tcPr>
          <w:p w:rsidR="00EC1AD8" w:rsidRDefault="00EC1AD8"/>
        </w:tc>
        <w:tc>
          <w:tcPr>
            <w:tcW w:w="1269" w:type="dxa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</w:tr>
      <w:tr w:rsidR="00EC1AD8">
        <w:trPr>
          <w:trHeight w:val="729"/>
        </w:trPr>
        <w:tc>
          <w:tcPr>
            <w:tcW w:w="10321" w:type="dxa"/>
            <w:gridSpan w:val="15"/>
            <w:vAlign w:val="center"/>
          </w:tcPr>
          <w:p w:rsidR="00EC1AD8" w:rsidRDefault="00E01AA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C1AD8">
        <w:trPr>
          <w:trHeight w:val="694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92075</wp:posOffset>
                  </wp:positionV>
                  <wp:extent cx="309880" cy="329565"/>
                  <wp:effectExtent l="8255" t="7620" r="12065" b="184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2" w:type="dxa"/>
            <w:vMerge w:val="restart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73" w:type="dxa"/>
            <w:gridSpan w:val="4"/>
            <w:vMerge w:val="restart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:rsidR="00EC1AD8" w:rsidRDefault="00E01A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42" w:type="dxa"/>
            <w:gridSpan w:val="4"/>
            <w:vMerge w:val="restart"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</w:tr>
      <w:tr w:rsidR="00EC1AD8">
        <w:trPr>
          <w:trHeight w:val="509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12" w:type="dxa"/>
            <w:vMerge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4"/>
            <w:vMerge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  <w:vMerge/>
            <w:vAlign w:val="center"/>
          </w:tcPr>
          <w:p w:rsidR="00EC1AD8" w:rsidRDefault="00EC1AD8">
            <w:pPr>
              <w:rPr>
                <w:sz w:val="21"/>
                <w:szCs w:val="21"/>
              </w:rPr>
            </w:pPr>
          </w:p>
        </w:tc>
      </w:tr>
      <w:tr w:rsidR="00EC1AD8">
        <w:trPr>
          <w:trHeight w:val="600"/>
        </w:trPr>
        <w:tc>
          <w:tcPr>
            <w:tcW w:w="114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EC1AD8" w:rsidRDefault="00E01A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12" w:type="dxa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3" w:type="dxa"/>
            <w:gridSpan w:val="4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54" w:type="dxa"/>
            <w:gridSpan w:val="3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42" w:type="dxa"/>
            <w:gridSpan w:val="4"/>
            <w:vAlign w:val="center"/>
          </w:tcPr>
          <w:p w:rsidR="00EC1AD8" w:rsidRDefault="00E01AA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EC1AD8" w:rsidRDefault="00EC1AD8"/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p w:rsidR="00EC1AD8" w:rsidRDefault="00EC1AD8">
      <w:pPr>
        <w:pStyle w:val="a0"/>
      </w:pPr>
    </w:p>
    <w:tbl>
      <w:tblPr>
        <w:tblpPr w:leftFromText="180" w:rightFromText="180" w:vertAnchor="text" w:horzAnchor="page" w:tblpX="872" w:tblpY="28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210"/>
        <w:gridCol w:w="1610"/>
        <w:gridCol w:w="5879"/>
        <w:gridCol w:w="1179"/>
      </w:tblGrid>
      <w:tr w:rsidR="00EC1AD8" w:rsidTr="008E1381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C1AD8" w:rsidTr="008E1381">
        <w:trPr>
          <w:cantSplit/>
          <w:trHeight w:val="396"/>
        </w:trPr>
        <w:tc>
          <w:tcPr>
            <w:tcW w:w="499" w:type="dxa"/>
            <w:tcBorders>
              <w:left w:val="single" w:sz="8" w:space="0" w:color="auto"/>
            </w:tcBorders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0" w:type="dxa"/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10" w:type="dxa"/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79" w:type="dxa"/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C1AD8" w:rsidTr="008E1381">
        <w:trPr>
          <w:cantSplit/>
          <w:trHeight w:val="396"/>
        </w:trPr>
        <w:tc>
          <w:tcPr>
            <w:tcW w:w="499" w:type="dxa"/>
            <w:vMerge w:val="restart"/>
            <w:tcBorders>
              <w:left w:val="single" w:sz="8" w:space="0" w:color="auto"/>
            </w:tcBorders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  <w:p w:rsidR="00EC1AD8" w:rsidRDefault="00E01AA5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EC1AD8" w:rsidRDefault="00EC1AD8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489" w:type="dxa"/>
            <w:gridSpan w:val="2"/>
            <w:vAlign w:val="center"/>
          </w:tcPr>
          <w:p w:rsidR="00EC1AD8" w:rsidRDefault="00E01AA5" w:rsidP="008E138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EC1AD8" w:rsidRDefault="00E01AA5" w:rsidP="008E138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EC1AD8" w:rsidTr="000F5C3B">
        <w:trPr>
          <w:cantSplit/>
          <w:trHeight w:hRule="exact" w:val="7385"/>
        </w:trPr>
        <w:tc>
          <w:tcPr>
            <w:tcW w:w="499" w:type="dxa"/>
            <w:vMerge/>
            <w:tcBorders>
              <w:left w:val="single" w:sz="8" w:space="0" w:color="auto"/>
            </w:tcBorders>
          </w:tcPr>
          <w:p w:rsidR="00EC1AD8" w:rsidRDefault="00EC1AD8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</w:tcPr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EC1AD8" w:rsidRDefault="00EC1AD8" w:rsidP="008E138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EC1AD8" w:rsidRDefault="00EC1AD8" w:rsidP="008E138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EC1AD8" w:rsidRDefault="00EC1AD8" w:rsidP="008E138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EC1AD8" w:rsidRDefault="00EC1AD8" w:rsidP="008E138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C1AD8" w:rsidRDefault="00E01AA5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</w:tcPr>
          <w:p w:rsidR="00EC1AD8" w:rsidRDefault="00E01AA5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79" w:type="dxa"/>
          </w:tcPr>
          <w:p w:rsidR="00EC1AD8" w:rsidRDefault="00E01AA5" w:rsidP="008E138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 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。</w:t>
            </w:r>
          </w:p>
          <w:p w:rsidR="00EC1AD8" w:rsidRDefault="00EC1AD8" w:rsidP="008E1381">
            <w:pPr>
              <w:pStyle w:val="a0"/>
            </w:pPr>
          </w:p>
          <w:p w:rsidR="00EC1AD8" w:rsidRDefault="00E01AA5" w:rsidP="008E138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</w:t>
            </w:r>
            <w:r>
              <w:rPr>
                <w:rFonts w:ascii="宋体" w:hAnsi="宋体" w:cs="新宋体" w:hint="eastAsia"/>
                <w:sz w:val="18"/>
                <w:szCs w:val="18"/>
              </w:rPr>
              <w:t>续改进。</w:t>
            </w:r>
          </w:p>
          <w:p w:rsidR="00EC1AD8" w:rsidRDefault="00EC1AD8" w:rsidP="008E1381">
            <w:pPr>
              <w:pStyle w:val="a0"/>
            </w:pP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2018  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</w:t>
            </w:r>
            <w:r>
              <w:rPr>
                <w:rFonts w:ascii="宋体" w:hAnsi="宋体" w:cs="新宋体" w:hint="eastAsia"/>
                <w:sz w:val="18"/>
                <w:szCs w:val="18"/>
              </w:rPr>
              <w:t>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员工参与协商；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EC1AD8" w:rsidRDefault="00EC1AD8" w:rsidP="008E1381">
            <w:pPr>
              <w:pStyle w:val="a0"/>
            </w:pPr>
          </w:p>
          <w:p w:rsidR="00EC1AD8" w:rsidRDefault="00E01AA5" w:rsidP="008E138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规范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法规的执行情况、认证证书、标志的使用情况、投诉或事故、监督抽查情况、体系变动、上次不符合验证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项目部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C1AD8" w:rsidRDefault="00E01AA5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EC1AD8" w:rsidTr="008E1381">
        <w:trPr>
          <w:cantSplit/>
          <w:trHeight w:val="4107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EC1AD8" w:rsidRDefault="00EC1AD8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</w:tcPr>
          <w:p w:rsidR="008E1381" w:rsidRDefault="008E1381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10:00-19:30</w:t>
            </w: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</w:tcPr>
          <w:p w:rsidR="00EC1AD8" w:rsidRDefault="00E01AA5" w:rsidP="008E1381">
            <w:pPr>
              <w:snapToGrid w:val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  <w:p w:rsidR="00EC1AD8" w:rsidRPr="008E1381" w:rsidRDefault="00E01AA5" w:rsidP="008E1381">
            <w:pPr>
              <w:snapToGrid w:val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（含临时场所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）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E1381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E1381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8E1381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E138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去项目现场；</w:t>
            </w:r>
          </w:p>
          <w:p w:rsidR="000F5C3B" w:rsidRPr="008E1381" w:rsidRDefault="000F5C3B" w:rsidP="000F5C3B">
            <w:pPr>
              <w:snapToGrid w:val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E01AA5"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01AA5"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E01AA5"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E01AA5"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EC1AD8" w:rsidRPr="008E1381" w:rsidRDefault="00E01AA5" w:rsidP="008E1381">
            <w:pPr>
              <w:snapToGrid w:val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E1381">
              <w:rPr>
                <w:rFonts w:ascii="宋体" w:hAnsi="宋体" w:hint="eastAsia"/>
                <w:b/>
                <w:bCs/>
                <w:sz w:val="21"/>
                <w:szCs w:val="21"/>
              </w:rPr>
              <w:t>回公司；</w:t>
            </w:r>
          </w:p>
          <w:p w:rsidR="00EC1AD8" w:rsidRDefault="00EC1AD8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</w:tcPr>
          <w:p w:rsidR="00EC1AD8" w:rsidRDefault="00E01AA5" w:rsidP="008E138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C1AD8" w:rsidRDefault="00E01AA5" w:rsidP="008E138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</w:t>
            </w:r>
            <w:r>
              <w:rPr>
                <w:rFonts w:ascii="宋体" w:hAnsi="宋体" w:cs="新宋体" w:hint="eastAsia"/>
                <w:sz w:val="18"/>
                <w:szCs w:val="18"/>
              </w:rPr>
              <w:t>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</w:t>
            </w:r>
            <w:r>
              <w:rPr>
                <w:rFonts w:ascii="宋体" w:hAnsi="宋体" w:cs="新宋体" w:hint="eastAsia"/>
                <w:sz w:val="18"/>
                <w:szCs w:val="18"/>
              </w:rPr>
              <w:t>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EC1AD8" w:rsidRDefault="00EC1AD8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EC1AD8" w:rsidRDefault="00EC1AD8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EC1AD8" w:rsidRDefault="00E01AA5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C1AD8" w:rsidRDefault="00E01AA5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E1381" w:rsidTr="008E1381">
        <w:trPr>
          <w:cantSplit/>
          <w:trHeight w:hRule="exact" w:val="3275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8E1381" w:rsidRDefault="008E1381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</w:tcPr>
          <w:p w:rsidR="008E1381" w:rsidRDefault="008E1381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  <w:p w:rsidR="008E1381" w:rsidRDefault="008E1381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0" w:type="dxa"/>
          </w:tcPr>
          <w:p w:rsidR="008E1381" w:rsidRDefault="008E1381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5879" w:type="dxa"/>
          </w:tcPr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5.3岗位/职责/权限；6.2质量目标及其实现的策划；7.1.2人员；7.1.6组织知识；7.2能力；7.3意识；7.4沟通；7.5文件化信息；8.4外部提供供方的控制；</w:t>
            </w:r>
          </w:p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7.2能力；7.3意识；7.4沟通；7.5形成文件信息；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8E1381" w:rsidRDefault="008E1381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8E1381" w:rsidTr="008E1381">
        <w:trPr>
          <w:cantSplit/>
          <w:trHeight w:val="717"/>
        </w:trPr>
        <w:tc>
          <w:tcPr>
            <w:tcW w:w="499" w:type="dxa"/>
            <w:vMerge/>
            <w:tcBorders>
              <w:left w:val="single" w:sz="8" w:space="0" w:color="auto"/>
            </w:tcBorders>
            <w:vAlign w:val="center"/>
          </w:tcPr>
          <w:p w:rsidR="008E1381" w:rsidRDefault="008E1381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</w:tcPr>
          <w:p w:rsidR="008E1381" w:rsidRDefault="008E1381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9：00-10：00</w:t>
            </w:r>
          </w:p>
        </w:tc>
        <w:tc>
          <w:tcPr>
            <w:tcW w:w="1610" w:type="dxa"/>
          </w:tcPr>
          <w:p w:rsidR="008E1381" w:rsidRDefault="008E1381" w:rsidP="008E138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5879" w:type="dxa"/>
            <w:vAlign w:val="center"/>
          </w:tcPr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E1381" w:rsidRDefault="008E1381" w:rsidP="008E138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7.2能力；7.3意识；7.4沟通；7.5形成文件信息；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 w:rsidR="008E1381" w:rsidRDefault="008E1381" w:rsidP="008E138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8E1381" w:rsidRDefault="008E1381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 w:rsidR="008E1381" w:rsidTr="008E1381">
        <w:trPr>
          <w:cantSplit/>
          <w:trHeight w:val="717"/>
        </w:trPr>
        <w:tc>
          <w:tcPr>
            <w:tcW w:w="499" w:type="dxa"/>
            <w:tcBorders>
              <w:left w:val="single" w:sz="8" w:space="0" w:color="auto"/>
            </w:tcBorders>
            <w:vAlign w:val="center"/>
          </w:tcPr>
          <w:p w:rsidR="008E1381" w:rsidRDefault="008E1381" w:rsidP="008E138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</w:tcPr>
          <w:p w:rsidR="008E1381" w:rsidRPr="008E1381" w:rsidRDefault="008E1381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8E1381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89" w:type="dxa"/>
            <w:gridSpan w:val="2"/>
            <w:vAlign w:val="center"/>
          </w:tcPr>
          <w:p w:rsidR="008E1381" w:rsidRDefault="008E1381" w:rsidP="008E138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审核组内部沟通,并与受审核方沟通；末次会议。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8E1381" w:rsidRDefault="008E1381" w:rsidP="008E138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文平、杨珍全、冉景洲</w:t>
            </w:r>
          </w:p>
        </w:tc>
      </w:tr>
    </w:tbl>
    <w:p w:rsidR="00EC1AD8" w:rsidRDefault="00EC1AD8"/>
    <w:p w:rsidR="00EC1AD8" w:rsidRDefault="00E01AA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EC1AD8" w:rsidRDefault="00E01AA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EC1AD8" w:rsidRDefault="00EC1AD8"/>
    <w:p w:rsidR="00EC1AD8" w:rsidRDefault="00EC1AD8"/>
    <w:sectPr w:rsidR="00EC1AD8" w:rsidSect="00EC1AD8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A5" w:rsidRDefault="00E01AA5" w:rsidP="00EC1AD8">
      <w:r>
        <w:separator/>
      </w:r>
    </w:p>
  </w:endnote>
  <w:endnote w:type="continuationSeparator" w:id="0">
    <w:p w:rsidR="00E01AA5" w:rsidRDefault="00E01AA5" w:rsidP="00EC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A5" w:rsidRDefault="00E01AA5" w:rsidP="00EC1AD8">
      <w:r>
        <w:separator/>
      </w:r>
    </w:p>
  </w:footnote>
  <w:footnote w:type="continuationSeparator" w:id="0">
    <w:p w:rsidR="00E01AA5" w:rsidRDefault="00E01AA5" w:rsidP="00EC1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D8" w:rsidRDefault="00E01AA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AD8" w:rsidRPr="00EC1A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EC1AD8" w:rsidRDefault="00E01A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C1AD8" w:rsidRDefault="00E01AA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D8"/>
    <w:rsid w:val="000F5C3B"/>
    <w:rsid w:val="008E1381"/>
    <w:rsid w:val="00E01AA5"/>
    <w:rsid w:val="00EC1AD8"/>
    <w:rsid w:val="13EF2C82"/>
    <w:rsid w:val="53916737"/>
    <w:rsid w:val="69CD1B87"/>
    <w:rsid w:val="73E4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1AD8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C1AD8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EC1A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C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C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EC1A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EC1A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C1AD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C1AD8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EC1AD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C1AD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EC1AD8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3330</Characters>
  <Application>Microsoft Office Word</Application>
  <DocSecurity>0</DocSecurity>
  <Lines>27</Lines>
  <Paragraphs>7</Paragraphs>
  <ScaleCrop>false</ScaleCrop>
  <Company>微软中国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59</cp:revision>
  <dcterms:created xsi:type="dcterms:W3CDTF">2015-06-17T14:31:00Z</dcterms:created>
  <dcterms:modified xsi:type="dcterms:W3CDTF">2022-01-18T02:22:00Z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