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曹天鹏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河北厚勤餐饮管理服务有限公司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2022年01月20日上午至2022年01月20日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/D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2021.1.20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5D0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2022-01-21T02:23:16Z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