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青岛凝聚致远视觉科技有限公司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/>
                <w:i w:val="0"/>
                <w:iCs w:val="0"/>
                <w:sz w:val="20"/>
              </w:rPr>
              <w:t>2022年01月20日 上午至2022年01月21日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二阶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7620</wp:posOffset>
                  </wp:positionV>
                  <wp:extent cx="654050" cy="374650"/>
                  <wp:effectExtent l="0" t="0" r="12700" b="6350"/>
                  <wp:wrapNone/>
                  <wp:docPr id="1" name="图片 1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83DFF"/>
    <w:rsid w:val="1966728C"/>
    <w:rsid w:val="6A546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2022-01-23T13:02:54Z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