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北京蓝科视讯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12月07日 上午至2019年12月0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