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北京时代宏雅家具有限公司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北京市大兴区黄村镇侯村村委会东200米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北京市通州区台湖镇光机电一体化产业基地嘉创路10号积木大厦10层1006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生产车间 河北省唐山市滦南县东黄坨现代轻工产业园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18097120213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2646702823@qq.com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实木家具、人造板家具、金属家具、钢木家具、钢塑家具、软体类家具（办公家具、酒店家具、学校家具、公寓家具、图书馆家具、餐厅家具、养老家具）的设计、生产、销售及其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Q:实木家具、人造板家具、金属家具、钢木家具、钢塑家具、软体类家具（办公家具、酒店家具、学校家具、公寓家具、图书馆家具、餐厅家具、养老家具）的设计、生产、销售及其售后服务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木家具、人造板家具、金属家具、钢木家具、钢塑家具、软体类家具（办公家具、酒店家具、学校家具、公寓家具、图书馆家具、餐厅家具、养老家具）的设计、生产、销售及其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E:23.01.01,23.01.04,29.08.07,Q:23.01.01,23.01.04,29.08.07,O:23.01.01,23.01.04,29.08.07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195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93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