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10998-2024-Q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西安睿智时代信息技术有限公司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91610131556957908N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西安睿智时代信息技术有限公司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陕西省西安市高新区科技三路57号融城云谷B座1301室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陕西省西安市高新区科技三路57号融城云谷B座1301室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Q:计算机软、硬件的销售；计算机应用软件开发及技术服务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西安睿智时代信息技术有限公司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陕西省西安市高新区科技三路57号融城云谷B座1301室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陕西省西安市高新区科技三路57号融城云谷B座1301室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Q:计算机软、硬件的销售；计算机应用软件开发及技术服务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6754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