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66675</wp:posOffset>
            </wp:positionH>
            <wp:positionV relativeFrom="paragraph">
              <wp:posOffset>93980</wp:posOffset>
            </wp:positionV>
            <wp:extent cx="6400800" cy="9271635"/>
            <wp:effectExtent l="0" t="0" r="0" b="12065"/>
            <wp:wrapNone/>
            <wp:docPr id="2" name="图片 2" descr="新文档 2022-02-03 17.28.1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2-03 17.28.10_8"/>
                    <pic:cNvPicPr>
                      <a:picLocks noChangeAspect="1"/>
                    </pic:cNvPicPr>
                  </pic:nvPicPr>
                  <pic:blipFill>
                    <a:blip r:embed="rId6"/>
                    <a:stretch>
                      <a:fillRect/>
                    </a:stretch>
                  </pic:blipFill>
                  <pic:spPr>
                    <a:xfrm>
                      <a:off x="0" y="0"/>
                      <a:ext cx="6400800" cy="927163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河北飞泰消防设施检测有限公司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0025-2022-Q</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0F3964"/>
    <w:rsid w:val="47215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2022-02-03T09:40:35Z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