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9"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17145</wp:posOffset>
            </wp:positionH>
            <wp:positionV relativeFrom="paragraph">
              <wp:posOffset>106045</wp:posOffset>
            </wp:positionV>
            <wp:extent cx="6405880" cy="9276080"/>
            <wp:effectExtent l="0" t="0" r="7620" b="7620"/>
            <wp:wrapNone/>
            <wp:docPr id="2" name="图片 2" descr="新文档 2022-02-03 10.07.16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2-02-03 10.07.16_8"/>
                    <pic:cNvPicPr>
                      <a:picLocks noChangeAspect="1"/>
                    </pic:cNvPicPr>
                  </pic:nvPicPr>
                  <pic:blipFill>
                    <a:blip r:embed="rId6"/>
                    <a:stretch>
                      <a:fillRect/>
                    </a:stretch>
                  </pic:blipFill>
                  <pic:spPr>
                    <a:xfrm>
                      <a:off x="0" y="0"/>
                      <a:ext cx="6405880" cy="9276080"/>
                    </a:xfrm>
                    <a:prstGeom prst="rect">
                      <a:avLst/>
                    </a:prstGeom>
                  </pic:spPr>
                </pic:pic>
              </a:graphicData>
            </a:graphic>
          </wp:anchor>
        </w:drawing>
      </w:r>
      <w:bookmarkEnd w:id="9"/>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河北知行文化传播有限公司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1367-2021-QEO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杨园</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2021-N1QMS-1215052</w:t>
            </w:r>
          </w:p>
          <w:p>
            <w:pPr>
              <w:snapToGrid w:val="0"/>
              <w:spacing w:line="320" w:lineRule="exact"/>
              <w:ind w:left="1309"/>
              <w:rPr>
                <w:sz w:val="22"/>
                <w:szCs w:val="22"/>
                <w:highlight w:val="none"/>
              </w:rPr>
            </w:pPr>
            <w:r>
              <w:rPr>
                <w:sz w:val="22"/>
                <w:szCs w:val="22"/>
                <w:highlight w:val="none"/>
              </w:rPr>
              <w:t>2020-N0EMS-1215052</w:t>
            </w:r>
          </w:p>
          <w:p>
            <w:pPr>
              <w:snapToGrid w:val="0"/>
              <w:spacing w:line="320" w:lineRule="exact"/>
              <w:ind w:left="1309"/>
              <w:rPr>
                <w:sz w:val="22"/>
                <w:szCs w:val="22"/>
                <w:highlight w:val="none"/>
              </w:rPr>
            </w:pPr>
            <w:r>
              <w:rPr>
                <w:sz w:val="22"/>
                <w:szCs w:val="22"/>
                <w:highlight w:val="none"/>
              </w:rPr>
              <w:t>2022-N0OHSMS-1215052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马乔芬</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ISC-JSZJ-477</w:t>
            </w:r>
          </w:p>
          <w:p>
            <w:pPr>
              <w:snapToGrid w:val="0"/>
              <w:spacing w:line="320" w:lineRule="exact"/>
              <w:ind w:left="1309"/>
              <w:rPr>
                <w:sz w:val="22"/>
                <w:szCs w:val="22"/>
                <w:highlight w:val="none"/>
              </w:rPr>
            </w:pPr>
            <w:r>
              <w:rPr>
                <w:sz w:val="22"/>
                <w:szCs w:val="22"/>
                <w:highlight w:val="none"/>
              </w:rPr>
              <w:t>ISC-JSZJ-477</w:t>
            </w:r>
          </w:p>
          <w:p>
            <w:pPr>
              <w:snapToGrid w:val="0"/>
              <w:spacing w:line="320" w:lineRule="exact"/>
              <w:ind w:left="1309"/>
              <w:rPr>
                <w:sz w:val="22"/>
                <w:szCs w:val="22"/>
                <w:highlight w:val="none"/>
              </w:rPr>
            </w:pPr>
            <w:r>
              <w:rPr>
                <w:sz w:val="22"/>
                <w:szCs w:val="22"/>
                <w:highlight w:val="none"/>
              </w:rPr>
              <w:t>ISC-JSZJ-477</w:t>
            </w:r>
          </w:p>
          <w:p>
            <w:pPr>
              <w:snapToGrid w:val="0"/>
              <w:spacing w:line="320" w:lineRule="exact"/>
              <w:ind w:left="1309"/>
              <w:rPr>
                <w:sz w:val="22"/>
                <w:szCs w:val="22"/>
                <w:highlight w:val="none"/>
              </w:rPr>
            </w:pPr>
            <w:r>
              <w:rPr>
                <w:sz w:val="22"/>
                <w:szCs w:val="22"/>
                <w:highlight w:val="none"/>
              </w:rPr>
              <w:t>河北富达人力资源服务有限公司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2019-N1QMS-1244880</w:t>
            </w:r>
          </w:p>
          <w:p>
            <w:pPr>
              <w:snapToGrid w:val="0"/>
              <w:spacing w:line="320" w:lineRule="exact"/>
              <w:ind w:left="1309"/>
              <w:rPr>
                <w:sz w:val="22"/>
                <w:szCs w:val="22"/>
                <w:highlight w:val="none"/>
              </w:rPr>
            </w:pPr>
            <w:r>
              <w:rPr>
                <w:sz w:val="22"/>
                <w:szCs w:val="22"/>
                <w:highlight w:val="none"/>
              </w:rPr>
              <w:t>2021-N1EMS-1244880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9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4341CB1"/>
    <w:rsid w:val="7E377F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5</TotalTime>
  <ScaleCrop>false</ScaleCrop>
  <LinksUpToDate>false</LinksUpToDate>
  <CharactersWithSpaces>720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2022-02-03T02:30:27Z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2052-11.1.0.11294</vt:lpwstr>
  </property>
</Properties>
</file>