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北京奥尔嘉体育咨询有限公司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34.06.00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34.06.00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李雅静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生产工艺/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体育运动咨询服务:客户沟通--提出咨询需求（体育活动举办形式、流程）---资料收集--出咨询方案--网络、文档--咨询方案整理--客户线下进行咨询方案分析以及评估---确定咨询方案---咨询方案实施（通过线下活动举办形式，按照方案流程进行实施）---客户验收---客户评价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体育标准技术服务：客户沟通--提出咨询问题（体育赛事标准、执行方案）--市场调研、材料整理--出具策划方案（文档形式）--客户查收咨询方案--确定策划方案实施可行性--线下实施--客户验收、评价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关键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关键过程为：服务过程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要求：人员技能培训、操作规程、流程、管理制度等要求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相关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eastAsia"/>
                <w:b/>
                <w:sz w:val="21"/>
                <w:szCs w:val="21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bookmarkStart w:id="4" w:name="_GoBack"/>
            <w:r>
              <w:rPr>
                <w:rFonts w:hint="eastAsia"/>
                <w:sz w:val="21"/>
                <w:szCs w:val="21"/>
              </w:rPr>
              <w:t>GB/T 19851.21-2007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 xml:space="preserve"> 中小学体育器材和场地 第21部分:毽球、花毽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GB/T 19851.22-2007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 xml:space="preserve"> 中小学体育器材和场地 第22部分：软式橄榄球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GB/T 19851.3-2005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 xml:space="preserve"> 中小学体育器材和场地 第3部分：篮球架</w:t>
            </w:r>
            <w:r>
              <w:rPr>
                <w:rFonts w:hint="eastAsia"/>
                <w:sz w:val="21"/>
                <w:szCs w:val="21"/>
              </w:rPr>
              <w:tab/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GB/T 19851.4-2005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 xml:space="preserve"> 中小学体育器材和场地 第4部分：篮球</w:t>
            </w:r>
            <w:r>
              <w:rPr>
                <w:rFonts w:hint="eastAsia"/>
                <w:sz w:val="21"/>
                <w:szCs w:val="21"/>
              </w:rPr>
              <w:tab/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GB/T 19851.5-2005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 xml:space="preserve"> 中小学体育器材和场地 第5部分：排球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GB/T 19851.6-2005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 xml:space="preserve"> 中小学体育器材和场地 第6部分：软式排球</w:t>
            </w:r>
            <w:r>
              <w:rPr>
                <w:rFonts w:hint="eastAsia"/>
                <w:sz w:val="21"/>
                <w:szCs w:val="21"/>
              </w:rPr>
              <w:tab/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GB/T 19851.7-2005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 xml:space="preserve"> 中小学体育器材和场地 第7部分：乒乓球台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GB/T 19851.8-2005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 xml:space="preserve"> 中小学体育器材和场地 第8部分：乒乓球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GB/T 19851.9-2005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 xml:space="preserve"> 中小学体育器材和场地 第9部分：羽毛球拍</w:t>
            </w:r>
            <w:r>
              <w:rPr>
                <w:rFonts w:hint="eastAsia"/>
                <w:sz w:val="21"/>
                <w:szCs w:val="21"/>
              </w:rPr>
              <w:tab/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GB/T 20045-2005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 xml:space="preserve"> 40mm乒乓球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国家质量监督检验检疫.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2006-05-01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现行</w:t>
            </w:r>
          </w:p>
          <w:bookmarkEnd w:id="4"/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2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F8F44E5"/>
    <w:rsid w:val="1BFA02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4</TotalTime>
  <ScaleCrop>false</ScaleCrop>
  <LinksUpToDate>false</LinksUpToDate>
  <CharactersWithSpaces>322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2022-01-22T03:24:20Z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2052-11.1.0.11045</vt:lpwstr>
  </property>
</Properties>
</file>