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重庆创精温锻成型有限公司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10972-2024-E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09:00至2025年07月27日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312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